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400C10B2" w:rsidR="008277FA" w:rsidRPr="00A77F3C" w:rsidRDefault="008277FA" w:rsidP="008277FA">
      <w:pPr>
        <w:spacing w:after="0"/>
        <w:jc w:val="center"/>
        <w:rPr>
          <w:rFonts w:ascii="Times New Roman" w:hAnsi="Times New Roman"/>
          <w:b/>
          <w:iCs/>
          <w:sz w:val="24"/>
          <w:szCs w:val="24"/>
        </w:rPr>
      </w:pPr>
      <w:r>
        <w:rPr>
          <w:rFonts w:ascii="Times New Roman" w:hAnsi="Times New Roman"/>
          <w:b/>
          <w:iCs/>
          <w:sz w:val="24"/>
          <w:szCs w:val="24"/>
        </w:rPr>
        <w:t>ОП.</w:t>
      </w:r>
      <w:r w:rsidR="0012798A">
        <w:rPr>
          <w:rFonts w:ascii="Times New Roman" w:hAnsi="Times New Roman"/>
          <w:b/>
          <w:iCs/>
          <w:sz w:val="24"/>
          <w:szCs w:val="24"/>
        </w:rPr>
        <w:t>05 ФИНАНСЫ, ДЕНЕЖНОЕ ОБРАЩЕНИЕ И КРЕДИТ</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13F6011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143C12">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BD220C">
              <w:rPr>
                <w:noProof/>
                <w:webHidden/>
              </w:rPr>
              <w:t>3</w:t>
            </w:r>
            <w:r w:rsidR="00902D45">
              <w:rPr>
                <w:noProof/>
                <w:webHidden/>
              </w:rPr>
              <w:fldChar w:fldCharType="end"/>
            </w:r>
          </w:hyperlink>
        </w:p>
        <w:p w14:paraId="665AB026" w14:textId="77777777" w:rsidR="00902D45" w:rsidRDefault="00EF41DC">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BD220C">
              <w:rPr>
                <w:noProof/>
                <w:webHidden/>
              </w:rPr>
              <w:t>5</w:t>
            </w:r>
            <w:r w:rsidR="00902D45">
              <w:rPr>
                <w:noProof/>
                <w:webHidden/>
              </w:rPr>
              <w:fldChar w:fldCharType="end"/>
            </w:r>
          </w:hyperlink>
        </w:p>
        <w:p w14:paraId="402487EF" w14:textId="77777777" w:rsidR="00902D45" w:rsidRDefault="00EF41DC">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BD220C">
              <w:rPr>
                <w:noProof/>
                <w:webHidden/>
              </w:rPr>
              <w:t>11</w:t>
            </w:r>
            <w:r w:rsidR="00902D45">
              <w:rPr>
                <w:noProof/>
                <w:webHidden/>
              </w:rPr>
              <w:fldChar w:fldCharType="end"/>
            </w:r>
          </w:hyperlink>
        </w:p>
        <w:p w14:paraId="547FA567" w14:textId="77777777" w:rsidR="00902D45" w:rsidRDefault="00EF41DC">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BD220C">
              <w:rPr>
                <w:noProof/>
                <w:webHidden/>
              </w:rPr>
              <w:t>13</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403C0971"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12798A">
        <w:rPr>
          <w:rFonts w:ascii="Times New Roman" w:hAnsi="Times New Roman"/>
          <w:sz w:val="24"/>
          <w:szCs w:val="24"/>
        </w:rPr>
        <w:t>Финансы, денежное обращение и кредит</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14893389" w14:textId="77777777" w:rsidR="0012798A" w:rsidRDefault="0012798A" w:rsidP="00C131E8">
      <w:pPr>
        <w:suppressAutoHyphens/>
        <w:spacing w:after="0" w:line="360" w:lineRule="auto"/>
        <w:ind w:firstLine="658"/>
        <w:rPr>
          <w:rFonts w:ascii="Times New Roman" w:hAnsi="Times New Roman"/>
          <w:sz w:val="24"/>
          <w:szCs w:val="24"/>
        </w:rPr>
      </w:pPr>
      <w:r w:rsidRPr="0012798A">
        <w:rPr>
          <w:rFonts w:ascii="Times New Roman" w:hAnsi="Times New Roman"/>
          <w:sz w:val="24"/>
          <w:szCs w:val="24"/>
        </w:rPr>
        <w:t xml:space="preserve">Особое значение дисциплина имеет при формировании и развитии </w:t>
      </w:r>
      <w:proofErr w:type="gramStart"/>
      <w:r w:rsidRPr="0012798A">
        <w:rPr>
          <w:rFonts w:ascii="Times New Roman" w:hAnsi="Times New Roman"/>
          <w:sz w:val="24"/>
          <w:szCs w:val="24"/>
        </w:rPr>
        <w:t>ОК</w:t>
      </w:r>
      <w:proofErr w:type="gramEnd"/>
      <w:r w:rsidRPr="0012798A">
        <w:rPr>
          <w:rFonts w:ascii="Times New Roman" w:hAnsi="Times New Roman"/>
          <w:sz w:val="24"/>
          <w:szCs w:val="24"/>
        </w:rPr>
        <w:t xml:space="preserve"> 01, ОК 02, ОК 03, ОК 04, ОК 05, ОК 09.</w:t>
      </w:r>
    </w:p>
    <w:p w14:paraId="7689E664" w14:textId="6E8AC38E"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12798A" w:rsidRPr="0012798A" w14:paraId="767EB0F7" w14:textId="77777777" w:rsidTr="00295F57">
        <w:trPr>
          <w:trHeight w:val="649"/>
        </w:trPr>
        <w:tc>
          <w:tcPr>
            <w:tcW w:w="1589" w:type="dxa"/>
            <w:vAlign w:val="center"/>
            <w:hideMark/>
          </w:tcPr>
          <w:p w14:paraId="5FB18229"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 xml:space="preserve">Код </w:t>
            </w:r>
          </w:p>
          <w:p w14:paraId="37DB59DA"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 xml:space="preserve">ПК, </w:t>
            </w:r>
            <w:proofErr w:type="gramStart"/>
            <w:r w:rsidRPr="0012798A">
              <w:rPr>
                <w:rFonts w:ascii="Times New Roman" w:hAnsi="Times New Roman"/>
                <w:b/>
                <w:bCs/>
              </w:rPr>
              <w:t>ОК</w:t>
            </w:r>
            <w:proofErr w:type="gramEnd"/>
          </w:p>
        </w:tc>
        <w:tc>
          <w:tcPr>
            <w:tcW w:w="3906" w:type="dxa"/>
            <w:vAlign w:val="center"/>
            <w:hideMark/>
          </w:tcPr>
          <w:p w14:paraId="7512DCCE"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Умения</w:t>
            </w:r>
          </w:p>
        </w:tc>
        <w:tc>
          <w:tcPr>
            <w:tcW w:w="4111" w:type="dxa"/>
            <w:vAlign w:val="center"/>
            <w:hideMark/>
          </w:tcPr>
          <w:p w14:paraId="6FADB827"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Знания</w:t>
            </w:r>
          </w:p>
        </w:tc>
      </w:tr>
      <w:tr w:rsidR="0012798A" w:rsidRPr="0012798A" w14:paraId="4DE48AF5" w14:textId="77777777" w:rsidTr="00295F57">
        <w:trPr>
          <w:trHeight w:val="212"/>
        </w:trPr>
        <w:tc>
          <w:tcPr>
            <w:tcW w:w="1589" w:type="dxa"/>
          </w:tcPr>
          <w:p w14:paraId="7557FD39"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01</w:t>
            </w:r>
          </w:p>
          <w:p w14:paraId="4B9A5989"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02</w:t>
            </w:r>
          </w:p>
          <w:p w14:paraId="7B69B0E9"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03</w:t>
            </w:r>
          </w:p>
          <w:p w14:paraId="20B4DA2D"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04</w:t>
            </w:r>
          </w:p>
          <w:p w14:paraId="5522A9D1"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05</w:t>
            </w:r>
          </w:p>
          <w:p w14:paraId="2DD99CFB"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09</w:t>
            </w:r>
          </w:p>
          <w:p w14:paraId="10680BCC" w14:textId="77777777" w:rsidR="0012798A" w:rsidRPr="0012798A" w:rsidRDefault="0012798A" w:rsidP="0012798A">
            <w:pPr>
              <w:suppressAutoHyphens/>
              <w:spacing w:after="0"/>
              <w:rPr>
                <w:rFonts w:ascii="Times New Roman" w:hAnsi="Times New Roman"/>
                <w:iCs/>
              </w:rPr>
            </w:pPr>
          </w:p>
        </w:tc>
        <w:tc>
          <w:tcPr>
            <w:tcW w:w="3906" w:type="dxa"/>
          </w:tcPr>
          <w:p w14:paraId="029956F2"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4FA9407B"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анализировать показатели, связанные с денежным обращением;</w:t>
            </w:r>
          </w:p>
          <w:p w14:paraId="2B1B7BDD"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анализировать структуру государственного бюджета, источники финансирования дефицита бюджета;</w:t>
            </w:r>
          </w:p>
          <w:p w14:paraId="586B9B36"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составлять сравнительную характеристику различных ценных бумаг по степени доходности и риска;</w:t>
            </w:r>
          </w:p>
          <w:p w14:paraId="332E3CDC"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определять и анализировать уровень инфляции;</w:t>
            </w:r>
          </w:p>
          <w:p w14:paraId="0FE1A063"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определять кредитоспособность заемщика</w:t>
            </w:r>
          </w:p>
        </w:tc>
        <w:tc>
          <w:tcPr>
            <w:tcW w:w="4111" w:type="dxa"/>
          </w:tcPr>
          <w:p w14:paraId="5DD2AEFC"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сущность финансов, их функции и роль в экономике;</w:t>
            </w:r>
          </w:p>
          <w:p w14:paraId="768FDC26"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принципы финансовой политики и финансового контроля;</w:t>
            </w:r>
          </w:p>
          <w:p w14:paraId="07FD9F82"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законы денежного обращения, сущность, виды и функции денег;</w:t>
            </w:r>
          </w:p>
          <w:p w14:paraId="27DD01E3"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основные типы и элементы денежных систем, виды денежных реформ;</w:t>
            </w:r>
          </w:p>
          <w:p w14:paraId="649E3C20"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структуру кредитной и банковской системы, функции банков и классификацию банковских операций;</w:t>
            </w:r>
          </w:p>
          <w:p w14:paraId="25758F96"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цели, типы и инструменты денежно-кредитной политики;</w:t>
            </w:r>
          </w:p>
          <w:p w14:paraId="2A123FEA"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структуру финансовой системы, принципы функционирования бюджетной системы и основы бюджетного устройства;</w:t>
            </w:r>
          </w:p>
          <w:p w14:paraId="192AC65B"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виды и классификации ценных бумаг, особенности функционирования первичного и вторичного рынков ценных бумаг;</w:t>
            </w:r>
          </w:p>
          <w:p w14:paraId="19085C70"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характер деятельности и функции профессиональных участников рынка ценных бумаг;</w:t>
            </w:r>
          </w:p>
          <w:p w14:paraId="70CF042F"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кредит и кредитную систему в условиях рыночной экономики;</w:t>
            </w:r>
          </w:p>
          <w:p w14:paraId="50E07490"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 xml:space="preserve">особенности и отличительные черты развития кредитного дела и денежного обращения в России на основных этапах </w:t>
            </w:r>
            <w:r w:rsidRPr="0012798A">
              <w:rPr>
                <w:rFonts w:ascii="Times New Roman" w:hAnsi="Times New Roman"/>
                <w:bCs/>
              </w:rPr>
              <w:lastRenderedPageBreak/>
              <w:t>формирования ее экономической системы</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31E362FE" w:rsidR="008277FA" w:rsidRPr="00446714" w:rsidRDefault="0012798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87</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32CC8E1D" w:rsidR="008277FA" w:rsidRPr="00446714" w:rsidRDefault="0012798A"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862CF19" w:rsidR="008277FA" w:rsidRPr="00446714" w:rsidRDefault="0012798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38</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F267A4E" w:rsidR="008277FA" w:rsidRPr="00446714" w:rsidRDefault="0012798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w:t>
            </w:r>
          </w:p>
        </w:tc>
      </w:tr>
      <w:tr w:rsidR="0012798A" w14:paraId="32362DF2" w14:textId="77777777" w:rsidTr="0012798A">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0CF2B3F1" w:rsidR="0012798A" w:rsidRDefault="0012798A" w:rsidP="0012798A">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8BD4DC4" w14:textId="77777777" w:rsidR="003344DE" w:rsidRPr="00A77F3C" w:rsidRDefault="003344DE" w:rsidP="00AB1898">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8258"/>
        <w:gridCol w:w="2383"/>
        <w:gridCol w:w="1779"/>
      </w:tblGrid>
      <w:tr w:rsidR="00217FF5" w:rsidRPr="00217FF5" w14:paraId="6710F516" w14:textId="77777777" w:rsidTr="00345523">
        <w:trPr>
          <w:trHeight w:val="20"/>
        </w:trPr>
        <w:tc>
          <w:tcPr>
            <w:tcW w:w="2510" w:type="dxa"/>
            <w:vAlign w:val="center"/>
          </w:tcPr>
          <w:p w14:paraId="3211FC41" w14:textId="77777777" w:rsidR="00217FF5" w:rsidRPr="00217FF5" w:rsidRDefault="00217FF5" w:rsidP="00217FF5">
            <w:pPr>
              <w:suppressAutoHyphens/>
              <w:spacing w:after="0"/>
              <w:jc w:val="center"/>
              <w:rPr>
                <w:rFonts w:ascii="Times New Roman" w:hAnsi="Times New Roman"/>
                <w:b/>
                <w:bCs/>
              </w:rPr>
            </w:pPr>
            <w:r w:rsidRPr="00217FF5">
              <w:rPr>
                <w:rFonts w:ascii="Times New Roman" w:hAnsi="Times New Roman"/>
                <w:b/>
                <w:bCs/>
              </w:rPr>
              <w:t>Наименование разделов и тем</w:t>
            </w:r>
          </w:p>
        </w:tc>
        <w:tc>
          <w:tcPr>
            <w:tcW w:w="8258" w:type="dxa"/>
            <w:vAlign w:val="center"/>
          </w:tcPr>
          <w:p w14:paraId="77071AC2" w14:textId="77777777" w:rsidR="00217FF5" w:rsidRPr="00217FF5" w:rsidRDefault="00217FF5" w:rsidP="00217FF5">
            <w:pPr>
              <w:suppressAutoHyphens/>
              <w:spacing w:after="0"/>
              <w:jc w:val="center"/>
              <w:rPr>
                <w:rFonts w:ascii="Times New Roman" w:hAnsi="Times New Roman"/>
                <w:b/>
                <w:bCs/>
              </w:rPr>
            </w:pPr>
            <w:r w:rsidRPr="00217FF5">
              <w:rPr>
                <w:rFonts w:ascii="Times New Roman" w:hAnsi="Times New Roman"/>
                <w:b/>
                <w:bCs/>
              </w:rPr>
              <w:t xml:space="preserve">Содержание учебного материала и формы организации деятельности </w:t>
            </w:r>
            <w:proofErr w:type="gramStart"/>
            <w:r w:rsidRPr="00217FF5">
              <w:rPr>
                <w:rFonts w:ascii="Times New Roman" w:hAnsi="Times New Roman"/>
                <w:b/>
                <w:bCs/>
              </w:rPr>
              <w:t>обучающихся</w:t>
            </w:r>
            <w:proofErr w:type="gramEnd"/>
          </w:p>
        </w:tc>
        <w:tc>
          <w:tcPr>
            <w:tcW w:w="2383" w:type="dxa"/>
            <w:vAlign w:val="center"/>
          </w:tcPr>
          <w:p w14:paraId="669A79D0" w14:textId="779E2F02" w:rsidR="00217FF5" w:rsidRPr="00217FF5" w:rsidRDefault="00217FF5" w:rsidP="00217FF5">
            <w:pPr>
              <w:suppressAutoHyphens/>
              <w:spacing w:after="0"/>
              <w:jc w:val="center"/>
              <w:rPr>
                <w:rFonts w:ascii="Times New Roman" w:hAnsi="Times New Roman"/>
                <w:b/>
                <w:bCs/>
              </w:rPr>
            </w:pPr>
            <w:r>
              <w:rPr>
                <w:rFonts w:ascii="Times New Roman" w:hAnsi="Times New Roman"/>
                <w:b/>
                <w:bCs/>
              </w:rPr>
              <w:t>Объем часов</w:t>
            </w:r>
          </w:p>
        </w:tc>
        <w:tc>
          <w:tcPr>
            <w:tcW w:w="1779" w:type="dxa"/>
            <w:vAlign w:val="center"/>
          </w:tcPr>
          <w:p w14:paraId="4F400BC9" w14:textId="10AA44BF" w:rsidR="00217FF5" w:rsidRPr="00217FF5" w:rsidRDefault="00217FF5" w:rsidP="00217FF5">
            <w:pPr>
              <w:suppressAutoHyphens/>
              <w:spacing w:after="0"/>
              <w:jc w:val="center"/>
              <w:rPr>
                <w:rFonts w:ascii="Times New Roman" w:hAnsi="Times New Roman"/>
                <w:b/>
                <w:bCs/>
              </w:rPr>
            </w:pPr>
            <w:r w:rsidRPr="00217FF5">
              <w:rPr>
                <w:rFonts w:ascii="Times New Roman" w:hAnsi="Times New Roman"/>
                <w:b/>
                <w:bCs/>
              </w:rPr>
              <w:t>Коды компетенций, формированию которых способствует элемент программы</w:t>
            </w:r>
          </w:p>
        </w:tc>
      </w:tr>
      <w:tr w:rsidR="00217FF5" w:rsidRPr="00217FF5" w14:paraId="1AD75024" w14:textId="77777777" w:rsidTr="00345523">
        <w:trPr>
          <w:trHeight w:val="20"/>
        </w:trPr>
        <w:tc>
          <w:tcPr>
            <w:tcW w:w="2510" w:type="dxa"/>
          </w:tcPr>
          <w:p w14:paraId="10972962"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1</w:t>
            </w:r>
          </w:p>
        </w:tc>
        <w:tc>
          <w:tcPr>
            <w:tcW w:w="8258" w:type="dxa"/>
          </w:tcPr>
          <w:p w14:paraId="121B46A8"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2</w:t>
            </w:r>
          </w:p>
        </w:tc>
        <w:tc>
          <w:tcPr>
            <w:tcW w:w="2383" w:type="dxa"/>
            <w:vAlign w:val="center"/>
          </w:tcPr>
          <w:p w14:paraId="3B725B65"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3</w:t>
            </w:r>
          </w:p>
        </w:tc>
        <w:tc>
          <w:tcPr>
            <w:tcW w:w="1779" w:type="dxa"/>
            <w:vAlign w:val="center"/>
          </w:tcPr>
          <w:p w14:paraId="2D290CA8"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4</w:t>
            </w:r>
          </w:p>
        </w:tc>
      </w:tr>
      <w:tr w:rsidR="00217FF5" w:rsidRPr="00217FF5" w14:paraId="5E4F3BEC" w14:textId="77777777" w:rsidTr="00345523">
        <w:trPr>
          <w:trHeight w:val="20"/>
        </w:trPr>
        <w:tc>
          <w:tcPr>
            <w:tcW w:w="10768" w:type="dxa"/>
            <w:gridSpan w:val="2"/>
          </w:tcPr>
          <w:p w14:paraId="512A3704"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Раздел 1. Понятие о финансах и финансовой системе, управлении финансами</w:t>
            </w:r>
          </w:p>
        </w:tc>
        <w:tc>
          <w:tcPr>
            <w:tcW w:w="2383" w:type="dxa"/>
            <w:vAlign w:val="center"/>
          </w:tcPr>
          <w:p w14:paraId="5B8D684C" w14:textId="7CE31D41" w:rsidR="00217FF5" w:rsidRPr="00217FF5" w:rsidRDefault="00345523" w:rsidP="00217FF5">
            <w:pPr>
              <w:spacing w:after="0"/>
              <w:jc w:val="center"/>
              <w:rPr>
                <w:rFonts w:ascii="Times New Roman" w:hAnsi="Times New Roman"/>
                <w:b/>
                <w:bCs/>
              </w:rPr>
            </w:pPr>
            <w:r>
              <w:rPr>
                <w:rFonts w:ascii="Times New Roman" w:hAnsi="Times New Roman"/>
                <w:b/>
                <w:bCs/>
              </w:rPr>
              <w:t>32/18</w:t>
            </w:r>
          </w:p>
        </w:tc>
        <w:tc>
          <w:tcPr>
            <w:tcW w:w="1779" w:type="dxa"/>
            <w:vMerge w:val="restart"/>
            <w:vAlign w:val="center"/>
          </w:tcPr>
          <w:p w14:paraId="5AE70F43"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6D416D81"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0212EAD9"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2AC83969" w14:textId="77777777" w:rsidR="00217FF5" w:rsidRPr="00217FF5" w:rsidRDefault="00217FF5" w:rsidP="00217FF5">
            <w:pPr>
              <w:spacing w:after="0"/>
              <w:jc w:val="center"/>
              <w:rPr>
                <w:rFonts w:ascii="Times New Roman" w:hAnsi="Times New Roman"/>
              </w:rPr>
            </w:pPr>
          </w:p>
        </w:tc>
      </w:tr>
      <w:tr w:rsidR="00217FF5" w:rsidRPr="00217FF5" w14:paraId="75B52E63" w14:textId="77777777" w:rsidTr="00345523">
        <w:trPr>
          <w:trHeight w:val="191"/>
        </w:trPr>
        <w:tc>
          <w:tcPr>
            <w:tcW w:w="2510" w:type="dxa"/>
            <w:vMerge w:val="restart"/>
          </w:tcPr>
          <w:p w14:paraId="20BAC838" w14:textId="77777777" w:rsidR="00217FF5" w:rsidRPr="00217FF5" w:rsidRDefault="00217FF5" w:rsidP="00217FF5">
            <w:pPr>
              <w:autoSpaceDE w:val="0"/>
              <w:autoSpaceDN w:val="0"/>
              <w:adjustRightInd w:val="0"/>
              <w:spacing w:after="0"/>
              <w:rPr>
                <w:rFonts w:ascii="Times New Roman" w:hAnsi="Times New Roman"/>
                <w:b/>
              </w:rPr>
            </w:pPr>
            <w:r w:rsidRPr="00217FF5">
              <w:rPr>
                <w:rFonts w:ascii="Times New Roman" w:hAnsi="Times New Roman"/>
                <w:b/>
                <w:bCs/>
              </w:rPr>
              <w:t xml:space="preserve">Тема 1.1. </w:t>
            </w:r>
            <w:r w:rsidRPr="00217FF5">
              <w:rPr>
                <w:rFonts w:ascii="Times New Roman" w:hAnsi="Times New Roman"/>
                <w:b/>
              </w:rPr>
              <w:t>Социально-экономическая сущность финансов и их функции в условиях рыночной экономики</w:t>
            </w:r>
          </w:p>
        </w:tc>
        <w:tc>
          <w:tcPr>
            <w:tcW w:w="8258" w:type="dxa"/>
          </w:tcPr>
          <w:p w14:paraId="389FCD02"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65889633" w14:textId="6206DBA6" w:rsidR="00217FF5" w:rsidRPr="00217FF5" w:rsidRDefault="00790A7C" w:rsidP="00217FF5">
            <w:pPr>
              <w:suppressAutoHyphens/>
              <w:spacing w:after="0"/>
              <w:jc w:val="center"/>
              <w:rPr>
                <w:rFonts w:ascii="Times New Roman" w:hAnsi="Times New Roman"/>
                <w:b/>
                <w:bCs/>
              </w:rPr>
            </w:pPr>
            <w:r>
              <w:rPr>
                <w:rFonts w:ascii="Times New Roman" w:hAnsi="Times New Roman"/>
                <w:b/>
                <w:bCs/>
              </w:rPr>
              <w:t>2</w:t>
            </w:r>
          </w:p>
        </w:tc>
        <w:tc>
          <w:tcPr>
            <w:tcW w:w="1779" w:type="dxa"/>
            <w:vMerge/>
            <w:vAlign w:val="center"/>
          </w:tcPr>
          <w:p w14:paraId="43F6FF83" w14:textId="77777777" w:rsidR="00217FF5" w:rsidRPr="00217FF5" w:rsidRDefault="00217FF5" w:rsidP="00217FF5">
            <w:pPr>
              <w:spacing w:after="0"/>
              <w:jc w:val="center"/>
              <w:rPr>
                <w:rFonts w:ascii="Times New Roman" w:hAnsi="Times New Roman"/>
                <w:i/>
              </w:rPr>
            </w:pPr>
          </w:p>
        </w:tc>
      </w:tr>
      <w:tr w:rsidR="00217FF5" w:rsidRPr="00217FF5" w14:paraId="3587E41E" w14:textId="77777777" w:rsidTr="00345523">
        <w:trPr>
          <w:trHeight w:val="1321"/>
        </w:trPr>
        <w:tc>
          <w:tcPr>
            <w:tcW w:w="2510" w:type="dxa"/>
            <w:vMerge/>
          </w:tcPr>
          <w:p w14:paraId="42C17816" w14:textId="77777777" w:rsidR="00217FF5" w:rsidRPr="00217FF5" w:rsidRDefault="00217FF5" w:rsidP="00217FF5">
            <w:pPr>
              <w:spacing w:after="0"/>
              <w:jc w:val="both"/>
              <w:rPr>
                <w:rFonts w:ascii="Times New Roman" w:hAnsi="Times New Roman"/>
                <w:b/>
                <w:bCs/>
              </w:rPr>
            </w:pPr>
          </w:p>
        </w:tc>
        <w:tc>
          <w:tcPr>
            <w:tcW w:w="8258" w:type="dxa"/>
          </w:tcPr>
          <w:p w14:paraId="1328C208" w14:textId="77777777" w:rsidR="00217FF5" w:rsidRPr="00217FF5" w:rsidRDefault="00217FF5" w:rsidP="00217FF5">
            <w:pPr>
              <w:spacing w:after="0"/>
              <w:jc w:val="both"/>
              <w:rPr>
                <w:rFonts w:ascii="Times New Roman" w:hAnsi="Times New Roman"/>
              </w:rPr>
            </w:pPr>
            <w:r w:rsidRPr="00217FF5">
              <w:rPr>
                <w:rFonts w:ascii="Times New Roman" w:hAnsi="Times New Roman"/>
              </w:rPr>
              <w:t xml:space="preserve">Понятие о финансах, история их возникновения. Сущность и функции финансов и роль их в экономике. Сферы финансовых отношений. Типы финансовых отношений. Финансовые ресурсы и их состав. Роль финансов в расширенном воспроизводстве. Финансовая система, её сферы. Финансовые потоки и их взаимосвязь. 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w:t>
            </w:r>
            <w:r w:rsidRPr="00217FF5">
              <w:rPr>
                <w:rFonts w:ascii="Times New Roman" w:hAnsi="Times New Roman"/>
                <w:bCs/>
              </w:rPr>
              <w:t>финансами</w:t>
            </w:r>
            <w:r w:rsidRPr="00217FF5">
              <w:rPr>
                <w:rFonts w:ascii="Times New Roman" w:hAnsi="Times New Roman"/>
              </w:rPr>
              <w:t>. Понятие о финансовом аппарате; его составные части.</w:t>
            </w:r>
          </w:p>
        </w:tc>
        <w:tc>
          <w:tcPr>
            <w:tcW w:w="2383" w:type="dxa"/>
            <w:vAlign w:val="center"/>
          </w:tcPr>
          <w:p w14:paraId="1DA85ED0" w14:textId="2F1D68D4" w:rsidR="00217FF5" w:rsidRPr="00217FF5" w:rsidRDefault="00790A7C" w:rsidP="00217FF5">
            <w:pPr>
              <w:suppressAutoHyphens/>
              <w:spacing w:after="0"/>
              <w:jc w:val="center"/>
              <w:rPr>
                <w:rFonts w:ascii="Times New Roman" w:hAnsi="Times New Roman"/>
              </w:rPr>
            </w:pPr>
            <w:r>
              <w:rPr>
                <w:rFonts w:ascii="Times New Roman" w:hAnsi="Times New Roman"/>
              </w:rPr>
              <w:t>2</w:t>
            </w:r>
          </w:p>
        </w:tc>
        <w:tc>
          <w:tcPr>
            <w:tcW w:w="1779" w:type="dxa"/>
            <w:vMerge/>
            <w:vAlign w:val="center"/>
          </w:tcPr>
          <w:p w14:paraId="5F4A03FD" w14:textId="77777777" w:rsidR="00217FF5" w:rsidRPr="00217FF5" w:rsidRDefault="00217FF5" w:rsidP="00217FF5">
            <w:pPr>
              <w:spacing w:after="0"/>
              <w:jc w:val="center"/>
              <w:rPr>
                <w:rFonts w:ascii="Times New Roman" w:hAnsi="Times New Roman"/>
              </w:rPr>
            </w:pPr>
          </w:p>
        </w:tc>
      </w:tr>
      <w:tr w:rsidR="00217FF5" w:rsidRPr="00217FF5" w14:paraId="7485B017" w14:textId="77777777" w:rsidTr="00345523">
        <w:trPr>
          <w:trHeight w:val="137"/>
        </w:trPr>
        <w:tc>
          <w:tcPr>
            <w:tcW w:w="2510" w:type="dxa"/>
            <w:vMerge w:val="restart"/>
          </w:tcPr>
          <w:p w14:paraId="39471942" w14:textId="77777777" w:rsidR="00217FF5" w:rsidRPr="00217FF5" w:rsidRDefault="00217FF5" w:rsidP="00217FF5">
            <w:pPr>
              <w:autoSpaceDE w:val="0"/>
              <w:autoSpaceDN w:val="0"/>
              <w:adjustRightInd w:val="0"/>
              <w:spacing w:after="0"/>
              <w:rPr>
                <w:rFonts w:ascii="Times New Roman" w:hAnsi="Times New Roman"/>
                <w:b/>
                <w:bCs/>
              </w:rPr>
            </w:pPr>
            <w:r w:rsidRPr="00217FF5">
              <w:rPr>
                <w:rFonts w:ascii="Times New Roman" w:hAnsi="Times New Roman"/>
                <w:b/>
                <w:bCs/>
              </w:rPr>
              <w:t xml:space="preserve">Тема 1.2. </w:t>
            </w:r>
            <w:r w:rsidRPr="00217FF5">
              <w:rPr>
                <w:rFonts w:ascii="Times New Roman" w:hAnsi="Times New Roman"/>
                <w:b/>
              </w:rPr>
              <w:t>Деньги, денежное обращение и денежная система</w:t>
            </w:r>
          </w:p>
          <w:p w14:paraId="77A0C1F4" w14:textId="77777777" w:rsidR="00217FF5" w:rsidRPr="00217FF5" w:rsidRDefault="00217FF5" w:rsidP="00217FF5">
            <w:pPr>
              <w:autoSpaceDE w:val="0"/>
              <w:autoSpaceDN w:val="0"/>
              <w:adjustRightInd w:val="0"/>
              <w:spacing w:after="0"/>
              <w:rPr>
                <w:rFonts w:ascii="Times New Roman" w:hAnsi="Times New Roman"/>
                <w:b/>
              </w:rPr>
            </w:pPr>
          </w:p>
        </w:tc>
        <w:tc>
          <w:tcPr>
            <w:tcW w:w="8258" w:type="dxa"/>
          </w:tcPr>
          <w:p w14:paraId="6D3DAAB2"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71CA4EA5" w14:textId="56637279" w:rsidR="00217FF5" w:rsidRPr="00217FF5" w:rsidRDefault="00790A7C" w:rsidP="00217FF5">
            <w:pPr>
              <w:spacing w:after="0"/>
              <w:jc w:val="center"/>
              <w:rPr>
                <w:rFonts w:ascii="Times New Roman" w:hAnsi="Times New Roman"/>
                <w:b/>
                <w:bCs/>
              </w:rPr>
            </w:pPr>
            <w:r>
              <w:rPr>
                <w:rFonts w:ascii="Times New Roman" w:hAnsi="Times New Roman"/>
                <w:b/>
                <w:bCs/>
              </w:rPr>
              <w:t>8</w:t>
            </w:r>
          </w:p>
        </w:tc>
        <w:tc>
          <w:tcPr>
            <w:tcW w:w="1779" w:type="dxa"/>
            <w:vMerge w:val="restart"/>
            <w:vAlign w:val="center"/>
          </w:tcPr>
          <w:p w14:paraId="79380401"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74FE8223"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2D3689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635FFD4F" w14:textId="77777777" w:rsidR="00217FF5" w:rsidRPr="00217FF5" w:rsidRDefault="00217FF5" w:rsidP="00217FF5">
            <w:pPr>
              <w:spacing w:after="0"/>
              <w:jc w:val="center"/>
              <w:rPr>
                <w:rFonts w:ascii="Times New Roman" w:hAnsi="Times New Roman"/>
              </w:rPr>
            </w:pPr>
          </w:p>
        </w:tc>
      </w:tr>
      <w:tr w:rsidR="00217FF5" w:rsidRPr="00217FF5" w14:paraId="63216CCD" w14:textId="77777777" w:rsidTr="00345523">
        <w:trPr>
          <w:trHeight w:val="1233"/>
        </w:trPr>
        <w:tc>
          <w:tcPr>
            <w:tcW w:w="2510" w:type="dxa"/>
            <w:vMerge/>
          </w:tcPr>
          <w:p w14:paraId="47C14DE1" w14:textId="77777777" w:rsidR="00217FF5" w:rsidRPr="00217FF5" w:rsidRDefault="00217FF5" w:rsidP="00217FF5">
            <w:pPr>
              <w:spacing w:after="0"/>
              <w:jc w:val="both"/>
              <w:rPr>
                <w:rFonts w:ascii="Times New Roman" w:hAnsi="Times New Roman"/>
                <w:b/>
                <w:bCs/>
              </w:rPr>
            </w:pPr>
          </w:p>
        </w:tc>
        <w:tc>
          <w:tcPr>
            <w:tcW w:w="8258" w:type="dxa"/>
          </w:tcPr>
          <w:p w14:paraId="5DD57D63"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Сущность и функции денег. Виды денег. 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 Понятие о денежной системе. Основные типы и элементы денежной системы. Денежная система Российской Федерац</w:t>
            </w:r>
            <w:proofErr w:type="gramStart"/>
            <w:r w:rsidRPr="00217FF5">
              <w:rPr>
                <w:rFonts w:ascii="Times New Roman" w:hAnsi="Times New Roman"/>
              </w:rPr>
              <w:t>ии и её</w:t>
            </w:r>
            <w:proofErr w:type="gramEnd"/>
            <w:r w:rsidRPr="00217FF5">
              <w:rPr>
                <w:rFonts w:ascii="Times New Roman" w:hAnsi="Times New Roman"/>
              </w:rPr>
              <w:t xml:space="preserve"> элементы 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2383" w:type="dxa"/>
            <w:vAlign w:val="center"/>
          </w:tcPr>
          <w:p w14:paraId="62383832" w14:textId="77777777" w:rsidR="00217FF5" w:rsidRPr="00217FF5" w:rsidRDefault="00217FF5" w:rsidP="00217FF5">
            <w:pPr>
              <w:spacing w:after="0"/>
              <w:jc w:val="center"/>
              <w:rPr>
                <w:rFonts w:ascii="Times New Roman" w:hAnsi="Times New Roman"/>
              </w:rPr>
            </w:pPr>
            <w:r w:rsidRPr="00217FF5">
              <w:rPr>
                <w:rFonts w:ascii="Times New Roman" w:hAnsi="Times New Roman"/>
              </w:rPr>
              <w:t>4</w:t>
            </w:r>
          </w:p>
        </w:tc>
        <w:tc>
          <w:tcPr>
            <w:tcW w:w="1779" w:type="dxa"/>
            <w:vMerge/>
            <w:vAlign w:val="center"/>
          </w:tcPr>
          <w:p w14:paraId="21D0D253" w14:textId="77777777" w:rsidR="00217FF5" w:rsidRPr="00217FF5" w:rsidRDefault="00217FF5" w:rsidP="00217FF5">
            <w:pPr>
              <w:spacing w:after="0"/>
              <w:jc w:val="center"/>
              <w:rPr>
                <w:rFonts w:ascii="Times New Roman" w:hAnsi="Times New Roman"/>
              </w:rPr>
            </w:pPr>
          </w:p>
        </w:tc>
      </w:tr>
      <w:tr w:rsidR="00217FF5" w:rsidRPr="00217FF5" w14:paraId="77D9CF15" w14:textId="77777777" w:rsidTr="00345523">
        <w:trPr>
          <w:trHeight w:val="235"/>
        </w:trPr>
        <w:tc>
          <w:tcPr>
            <w:tcW w:w="2510" w:type="dxa"/>
            <w:vMerge/>
          </w:tcPr>
          <w:p w14:paraId="1457EC96" w14:textId="77777777" w:rsidR="00217FF5" w:rsidRPr="00217FF5" w:rsidRDefault="00217FF5" w:rsidP="00217FF5">
            <w:pPr>
              <w:spacing w:after="0"/>
              <w:jc w:val="both"/>
              <w:rPr>
                <w:rFonts w:ascii="Times New Roman" w:hAnsi="Times New Roman"/>
                <w:b/>
                <w:bCs/>
              </w:rPr>
            </w:pPr>
          </w:p>
        </w:tc>
        <w:tc>
          <w:tcPr>
            <w:tcW w:w="8258" w:type="dxa"/>
          </w:tcPr>
          <w:p w14:paraId="0C1BF07D"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26E5B584" w14:textId="77777777" w:rsidR="00217FF5" w:rsidRPr="00217FF5" w:rsidRDefault="00217FF5" w:rsidP="00217FF5">
            <w:pPr>
              <w:spacing w:after="0"/>
              <w:jc w:val="center"/>
              <w:rPr>
                <w:rFonts w:ascii="Times New Roman" w:hAnsi="Times New Roman"/>
              </w:rPr>
            </w:pPr>
            <w:r w:rsidRPr="00217FF5">
              <w:rPr>
                <w:rFonts w:ascii="Times New Roman" w:hAnsi="Times New Roman"/>
              </w:rPr>
              <w:t>2</w:t>
            </w:r>
          </w:p>
        </w:tc>
        <w:tc>
          <w:tcPr>
            <w:tcW w:w="1779" w:type="dxa"/>
            <w:vMerge/>
            <w:vAlign w:val="center"/>
          </w:tcPr>
          <w:p w14:paraId="55715514" w14:textId="77777777" w:rsidR="00217FF5" w:rsidRPr="00217FF5" w:rsidRDefault="00217FF5" w:rsidP="00217FF5">
            <w:pPr>
              <w:spacing w:after="0"/>
              <w:jc w:val="center"/>
              <w:rPr>
                <w:rFonts w:ascii="Times New Roman" w:hAnsi="Times New Roman"/>
              </w:rPr>
            </w:pPr>
          </w:p>
        </w:tc>
      </w:tr>
      <w:tr w:rsidR="00217FF5" w:rsidRPr="00217FF5" w14:paraId="566DADF3" w14:textId="77777777" w:rsidTr="00345523">
        <w:trPr>
          <w:trHeight w:val="589"/>
        </w:trPr>
        <w:tc>
          <w:tcPr>
            <w:tcW w:w="2510" w:type="dxa"/>
            <w:vMerge/>
          </w:tcPr>
          <w:p w14:paraId="1653867E" w14:textId="77777777" w:rsidR="00217FF5" w:rsidRPr="00217FF5" w:rsidRDefault="00217FF5" w:rsidP="00217FF5">
            <w:pPr>
              <w:spacing w:after="0"/>
              <w:jc w:val="both"/>
              <w:rPr>
                <w:rFonts w:ascii="Times New Roman" w:hAnsi="Times New Roman"/>
                <w:b/>
                <w:bCs/>
              </w:rPr>
            </w:pPr>
          </w:p>
        </w:tc>
        <w:tc>
          <w:tcPr>
            <w:tcW w:w="8258" w:type="dxa"/>
          </w:tcPr>
          <w:p w14:paraId="1D5B5BAE" w14:textId="636DE1B2" w:rsidR="00217FF5" w:rsidRPr="00217FF5" w:rsidRDefault="00217FF5" w:rsidP="00217FF5">
            <w:pPr>
              <w:spacing w:after="0"/>
              <w:jc w:val="both"/>
              <w:rPr>
                <w:rFonts w:ascii="Times New Roman" w:hAnsi="Times New Roman"/>
              </w:rPr>
            </w:pPr>
            <w:proofErr w:type="gramStart"/>
            <w:r>
              <w:rPr>
                <w:rFonts w:ascii="Times New Roman" w:hAnsi="Times New Roman"/>
              </w:rPr>
              <w:t>ПР</w:t>
            </w:r>
            <w:proofErr w:type="gramEnd"/>
            <w:r w:rsidRPr="00217FF5">
              <w:rPr>
                <w:rFonts w:ascii="Times New Roman" w:hAnsi="Times New Roman"/>
              </w:rPr>
              <w:t xml:space="preserve"> № 1. Сущность и функции денег. Закон денежного обращения</w:t>
            </w:r>
          </w:p>
        </w:tc>
        <w:tc>
          <w:tcPr>
            <w:tcW w:w="2383" w:type="dxa"/>
            <w:vAlign w:val="center"/>
          </w:tcPr>
          <w:p w14:paraId="54D8D5C3" w14:textId="62E9ABFE" w:rsidR="00217FF5" w:rsidRPr="00217FF5" w:rsidRDefault="00217FF5" w:rsidP="00217FF5">
            <w:pPr>
              <w:spacing w:after="0"/>
              <w:jc w:val="center"/>
              <w:rPr>
                <w:rFonts w:ascii="Times New Roman" w:hAnsi="Times New Roman"/>
              </w:rPr>
            </w:pPr>
            <w:r>
              <w:rPr>
                <w:rFonts w:ascii="Times New Roman" w:hAnsi="Times New Roman"/>
              </w:rPr>
              <w:t>2</w:t>
            </w:r>
          </w:p>
        </w:tc>
        <w:tc>
          <w:tcPr>
            <w:tcW w:w="1779" w:type="dxa"/>
            <w:vMerge/>
            <w:vAlign w:val="center"/>
          </w:tcPr>
          <w:p w14:paraId="1D8D727C" w14:textId="77777777" w:rsidR="00217FF5" w:rsidRPr="00217FF5" w:rsidRDefault="00217FF5" w:rsidP="00217FF5">
            <w:pPr>
              <w:spacing w:after="0"/>
              <w:jc w:val="center"/>
              <w:rPr>
                <w:rFonts w:ascii="Times New Roman" w:hAnsi="Times New Roman"/>
              </w:rPr>
            </w:pPr>
          </w:p>
        </w:tc>
      </w:tr>
      <w:tr w:rsidR="00217FF5" w:rsidRPr="00217FF5" w14:paraId="34AB4C1A" w14:textId="77777777" w:rsidTr="00345523">
        <w:trPr>
          <w:trHeight w:val="589"/>
        </w:trPr>
        <w:tc>
          <w:tcPr>
            <w:tcW w:w="2510" w:type="dxa"/>
            <w:vMerge/>
          </w:tcPr>
          <w:p w14:paraId="79EA4B44" w14:textId="77777777" w:rsidR="00217FF5" w:rsidRPr="00217FF5" w:rsidRDefault="00217FF5" w:rsidP="00217FF5">
            <w:pPr>
              <w:spacing w:after="0"/>
              <w:jc w:val="both"/>
              <w:rPr>
                <w:rFonts w:ascii="Times New Roman" w:hAnsi="Times New Roman"/>
                <w:b/>
                <w:bCs/>
              </w:rPr>
            </w:pPr>
          </w:p>
        </w:tc>
        <w:tc>
          <w:tcPr>
            <w:tcW w:w="8258" w:type="dxa"/>
          </w:tcPr>
          <w:p w14:paraId="2C566C9C" w14:textId="15010356" w:rsidR="00217FF5" w:rsidRPr="00217FF5" w:rsidRDefault="00217FF5" w:rsidP="00217FF5">
            <w:pPr>
              <w:spacing w:after="0"/>
              <w:jc w:val="both"/>
              <w:rPr>
                <w:rFonts w:ascii="Times New Roman" w:hAnsi="Times New Roman"/>
                <w:bCs/>
              </w:rPr>
            </w:pPr>
            <w:proofErr w:type="gramStart"/>
            <w:r>
              <w:rPr>
                <w:rFonts w:ascii="Times New Roman" w:hAnsi="Times New Roman"/>
              </w:rPr>
              <w:t>ПР</w:t>
            </w:r>
            <w:proofErr w:type="gramEnd"/>
            <w:r w:rsidRPr="00217FF5">
              <w:rPr>
                <w:rFonts w:ascii="Times New Roman" w:hAnsi="Times New Roman"/>
              </w:rPr>
              <w:t xml:space="preserve"> № </w:t>
            </w:r>
            <w:r>
              <w:rPr>
                <w:rFonts w:ascii="Times New Roman" w:hAnsi="Times New Roman"/>
              </w:rPr>
              <w:t>2</w:t>
            </w:r>
            <w:r w:rsidRPr="00217FF5">
              <w:rPr>
                <w:rFonts w:ascii="Times New Roman" w:hAnsi="Times New Roman"/>
              </w:rPr>
              <w:t>. Влияние различных факторов на денежную массу и скорость обращения денег</w:t>
            </w:r>
          </w:p>
        </w:tc>
        <w:tc>
          <w:tcPr>
            <w:tcW w:w="2383" w:type="dxa"/>
            <w:vAlign w:val="center"/>
          </w:tcPr>
          <w:p w14:paraId="0A916EB9" w14:textId="77777777" w:rsidR="00217FF5" w:rsidRPr="00217FF5" w:rsidRDefault="00217FF5" w:rsidP="00217FF5">
            <w:pPr>
              <w:spacing w:after="0"/>
              <w:jc w:val="center"/>
              <w:rPr>
                <w:rFonts w:ascii="Times New Roman" w:hAnsi="Times New Roman"/>
              </w:rPr>
            </w:pPr>
            <w:r w:rsidRPr="00217FF5">
              <w:rPr>
                <w:rFonts w:ascii="Times New Roman" w:hAnsi="Times New Roman"/>
              </w:rPr>
              <w:t>2</w:t>
            </w:r>
          </w:p>
        </w:tc>
        <w:tc>
          <w:tcPr>
            <w:tcW w:w="1779" w:type="dxa"/>
            <w:vMerge/>
            <w:vAlign w:val="center"/>
          </w:tcPr>
          <w:p w14:paraId="08515EB7" w14:textId="77777777" w:rsidR="00217FF5" w:rsidRPr="00217FF5" w:rsidRDefault="00217FF5" w:rsidP="00217FF5">
            <w:pPr>
              <w:spacing w:after="0"/>
              <w:jc w:val="center"/>
              <w:rPr>
                <w:rFonts w:ascii="Times New Roman" w:hAnsi="Times New Roman"/>
              </w:rPr>
            </w:pPr>
          </w:p>
        </w:tc>
      </w:tr>
      <w:tr w:rsidR="00217FF5" w:rsidRPr="00217FF5" w14:paraId="2AC3FA1A" w14:textId="77777777" w:rsidTr="00345523">
        <w:trPr>
          <w:trHeight w:val="298"/>
        </w:trPr>
        <w:tc>
          <w:tcPr>
            <w:tcW w:w="2510" w:type="dxa"/>
            <w:vMerge w:val="restart"/>
          </w:tcPr>
          <w:p w14:paraId="2A934F13"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 xml:space="preserve">Тема 1.3. </w:t>
            </w:r>
          </w:p>
          <w:p w14:paraId="704D4645" w14:textId="77777777" w:rsidR="00217FF5" w:rsidRPr="00217FF5" w:rsidRDefault="00217FF5" w:rsidP="00217FF5">
            <w:pPr>
              <w:autoSpaceDE w:val="0"/>
              <w:autoSpaceDN w:val="0"/>
              <w:adjustRightInd w:val="0"/>
              <w:spacing w:after="0"/>
              <w:jc w:val="both"/>
              <w:rPr>
                <w:rFonts w:ascii="Times New Roman" w:hAnsi="Times New Roman"/>
                <w:b/>
              </w:rPr>
            </w:pPr>
            <w:r w:rsidRPr="00217FF5">
              <w:rPr>
                <w:rFonts w:ascii="Times New Roman" w:hAnsi="Times New Roman"/>
                <w:b/>
              </w:rPr>
              <w:t>Экономическая сущность государственных финансов</w:t>
            </w:r>
          </w:p>
        </w:tc>
        <w:tc>
          <w:tcPr>
            <w:tcW w:w="8258" w:type="dxa"/>
          </w:tcPr>
          <w:p w14:paraId="5F8DB203"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59F2FB20" w14:textId="21874884" w:rsidR="00217FF5" w:rsidRPr="00217FF5" w:rsidRDefault="00790A7C" w:rsidP="00217FF5">
            <w:pPr>
              <w:spacing w:after="0"/>
              <w:jc w:val="center"/>
              <w:rPr>
                <w:rFonts w:ascii="Times New Roman" w:hAnsi="Times New Roman"/>
                <w:b/>
                <w:bCs/>
              </w:rPr>
            </w:pPr>
            <w:r>
              <w:rPr>
                <w:rFonts w:ascii="Times New Roman" w:hAnsi="Times New Roman"/>
                <w:b/>
                <w:bCs/>
              </w:rPr>
              <w:t>8</w:t>
            </w:r>
          </w:p>
        </w:tc>
        <w:tc>
          <w:tcPr>
            <w:tcW w:w="1779" w:type="dxa"/>
            <w:vMerge w:val="restart"/>
            <w:vAlign w:val="center"/>
          </w:tcPr>
          <w:p w14:paraId="5998D2E4"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56DF4D9E"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4FB1899A"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68F8C5AA" w14:textId="77777777" w:rsidR="00217FF5" w:rsidRPr="00217FF5" w:rsidRDefault="00217FF5" w:rsidP="00217FF5">
            <w:pPr>
              <w:spacing w:after="0"/>
              <w:jc w:val="center"/>
              <w:rPr>
                <w:rFonts w:ascii="Times New Roman" w:hAnsi="Times New Roman"/>
              </w:rPr>
            </w:pPr>
          </w:p>
        </w:tc>
      </w:tr>
      <w:tr w:rsidR="00217FF5" w:rsidRPr="00217FF5" w14:paraId="202CE12C" w14:textId="77777777" w:rsidTr="00345523">
        <w:trPr>
          <w:trHeight w:val="1157"/>
        </w:trPr>
        <w:tc>
          <w:tcPr>
            <w:tcW w:w="2510" w:type="dxa"/>
            <w:vMerge/>
          </w:tcPr>
          <w:p w14:paraId="3B5E8E23" w14:textId="77777777" w:rsidR="00217FF5" w:rsidRPr="00217FF5" w:rsidRDefault="00217FF5" w:rsidP="00217FF5">
            <w:pPr>
              <w:spacing w:after="0"/>
              <w:jc w:val="both"/>
              <w:rPr>
                <w:rFonts w:ascii="Times New Roman" w:hAnsi="Times New Roman"/>
                <w:b/>
                <w:bCs/>
              </w:rPr>
            </w:pPr>
          </w:p>
        </w:tc>
        <w:tc>
          <w:tcPr>
            <w:tcW w:w="8258" w:type="dxa"/>
            <w:tcBorders>
              <w:bottom w:val="single" w:sz="4" w:space="0" w:color="auto"/>
            </w:tcBorders>
          </w:tcPr>
          <w:p w14:paraId="357FB4A0"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 xml:space="preserve">Основные звенья (составляющие) государственных финансов. Государственные финансы: государственный бюджет, внебюджетные фонды, государственный кредит. Социально-экономическая сущность и роль бюджета государства. 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 Доходы и расходы федерального бюджета. Основные задачи в области государственных расходов. Бюджетный дефицит и методы его финансирования. Социально-экономическая сущность внебюджетных фондов. Источники внебюджетных фондов. Социальные и экономические внебюджетные фонды. </w:t>
            </w:r>
          </w:p>
        </w:tc>
        <w:tc>
          <w:tcPr>
            <w:tcW w:w="2383" w:type="dxa"/>
            <w:tcBorders>
              <w:bottom w:val="single" w:sz="4" w:space="0" w:color="auto"/>
            </w:tcBorders>
            <w:vAlign w:val="center"/>
          </w:tcPr>
          <w:p w14:paraId="7F4124C7" w14:textId="77777777" w:rsidR="00217FF5" w:rsidRPr="00217FF5" w:rsidRDefault="00217FF5" w:rsidP="00217FF5">
            <w:pPr>
              <w:spacing w:after="0"/>
              <w:jc w:val="center"/>
              <w:rPr>
                <w:rFonts w:ascii="Times New Roman" w:hAnsi="Times New Roman"/>
              </w:rPr>
            </w:pPr>
            <w:r w:rsidRPr="00217FF5">
              <w:rPr>
                <w:rFonts w:ascii="Times New Roman" w:hAnsi="Times New Roman"/>
              </w:rPr>
              <w:t>4</w:t>
            </w:r>
          </w:p>
          <w:p w14:paraId="012CF184" w14:textId="77777777" w:rsidR="00217FF5" w:rsidRPr="00217FF5" w:rsidRDefault="00217FF5" w:rsidP="00217FF5">
            <w:pPr>
              <w:spacing w:after="0"/>
              <w:jc w:val="center"/>
              <w:rPr>
                <w:rFonts w:ascii="Times New Roman" w:hAnsi="Times New Roman"/>
              </w:rPr>
            </w:pPr>
          </w:p>
          <w:p w14:paraId="3439F4F3" w14:textId="77777777" w:rsidR="00217FF5" w:rsidRPr="00217FF5" w:rsidRDefault="00217FF5" w:rsidP="00217FF5">
            <w:pPr>
              <w:spacing w:after="0"/>
              <w:jc w:val="center"/>
              <w:rPr>
                <w:rFonts w:ascii="Times New Roman" w:hAnsi="Times New Roman"/>
              </w:rPr>
            </w:pPr>
          </w:p>
        </w:tc>
        <w:tc>
          <w:tcPr>
            <w:tcW w:w="1779" w:type="dxa"/>
            <w:vMerge/>
            <w:vAlign w:val="center"/>
          </w:tcPr>
          <w:p w14:paraId="2E76D743" w14:textId="77777777" w:rsidR="00217FF5" w:rsidRPr="00217FF5" w:rsidRDefault="00217FF5" w:rsidP="00217FF5">
            <w:pPr>
              <w:spacing w:after="0"/>
              <w:jc w:val="center"/>
              <w:rPr>
                <w:rFonts w:ascii="Times New Roman" w:hAnsi="Times New Roman"/>
              </w:rPr>
            </w:pPr>
          </w:p>
        </w:tc>
      </w:tr>
      <w:tr w:rsidR="00217FF5" w:rsidRPr="00217FF5" w14:paraId="331BED66" w14:textId="77777777" w:rsidTr="00345523">
        <w:trPr>
          <w:trHeight w:val="20"/>
        </w:trPr>
        <w:tc>
          <w:tcPr>
            <w:tcW w:w="2510" w:type="dxa"/>
            <w:vMerge/>
          </w:tcPr>
          <w:p w14:paraId="74C71D2D" w14:textId="77777777" w:rsidR="00217FF5" w:rsidRPr="00217FF5" w:rsidRDefault="00217FF5" w:rsidP="00217FF5">
            <w:pPr>
              <w:spacing w:after="0"/>
              <w:jc w:val="both"/>
              <w:rPr>
                <w:rFonts w:ascii="Times New Roman" w:hAnsi="Times New Roman"/>
                <w:b/>
                <w:bCs/>
              </w:rPr>
            </w:pPr>
          </w:p>
        </w:tc>
        <w:tc>
          <w:tcPr>
            <w:tcW w:w="8258" w:type="dxa"/>
          </w:tcPr>
          <w:p w14:paraId="15B734C9"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3070AE67" w14:textId="7EBB935E" w:rsidR="00217FF5" w:rsidRPr="00217FF5" w:rsidRDefault="00790A7C" w:rsidP="00217FF5">
            <w:pPr>
              <w:spacing w:after="0"/>
              <w:jc w:val="center"/>
              <w:rPr>
                <w:rFonts w:ascii="Times New Roman" w:hAnsi="Times New Roman"/>
              </w:rPr>
            </w:pPr>
            <w:r>
              <w:rPr>
                <w:rFonts w:ascii="Times New Roman" w:hAnsi="Times New Roman"/>
              </w:rPr>
              <w:t>4</w:t>
            </w:r>
          </w:p>
        </w:tc>
        <w:tc>
          <w:tcPr>
            <w:tcW w:w="1779" w:type="dxa"/>
            <w:vMerge/>
            <w:vAlign w:val="center"/>
          </w:tcPr>
          <w:p w14:paraId="6DDF85C6" w14:textId="77777777" w:rsidR="00217FF5" w:rsidRPr="00217FF5" w:rsidRDefault="00217FF5" w:rsidP="00217FF5">
            <w:pPr>
              <w:spacing w:after="0"/>
              <w:jc w:val="center"/>
              <w:rPr>
                <w:rFonts w:ascii="Times New Roman" w:hAnsi="Times New Roman"/>
              </w:rPr>
            </w:pPr>
          </w:p>
        </w:tc>
      </w:tr>
      <w:tr w:rsidR="00217FF5" w:rsidRPr="00217FF5" w14:paraId="0E043A80" w14:textId="77777777" w:rsidTr="00345523">
        <w:trPr>
          <w:trHeight w:val="20"/>
        </w:trPr>
        <w:tc>
          <w:tcPr>
            <w:tcW w:w="2510" w:type="dxa"/>
            <w:vMerge/>
          </w:tcPr>
          <w:p w14:paraId="516F2E42" w14:textId="77777777" w:rsidR="00217FF5" w:rsidRPr="00217FF5" w:rsidRDefault="00217FF5" w:rsidP="00217FF5">
            <w:pPr>
              <w:spacing w:after="0"/>
              <w:jc w:val="both"/>
              <w:rPr>
                <w:rFonts w:ascii="Times New Roman" w:hAnsi="Times New Roman"/>
                <w:b/>
                <w:bCs/>
              </w:rPr>
            </w:pPr>
          </w:p>
        </w:tc>
        <w:tc>
          <w:tcPr>
            <w:tcW w:w="8258" w:type="dxa"/>
          </w:tcPr>
          <w:p w14:paraId="314E6967" w14:textId="1261314E" w:rsidR="00217FF5" w:rsidRPr="00217FF5"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№3</w:t>
            </w:r>
            <w:r w:rsidR="00217FF5" w:rsidRPr="00217FF5">
              <w:rPr>
                <w:rFonts w:ascii="Times New Roman" w:hAnsi="Times New Roman"/>
              </w:rPr>
              <w:t>. Анализ структуры государственного бюджета, источники финансирования дефицита бюджета.</w:t>
            </w:r>
          </w:p>
        </w:tc>
        <w:tc>
          <w:tcPr>
            <w:tcW w:w="2383" w:type="dxa"/>
            <w:vAlign w:val="center"/>
          </w:tcPr>
          <w:p w14:paraId="282E5C93" w14:textId="354A6E6A" w:rsidR="00217FF5" w:rsidRPr="00217FF5" w:rsidRDefault="00B32ED1" w:rsidP="00217FF5">
            <w:pPr>
              <w:spacing w:after="0"/>
              <w:jc w:val="center"/>
              <w:rPr>
                <w:rFonts w:ascii="Times New Roman" w:hAnsi="Times New Roman"/>
              </w:rPr>
            </w:pPr>
            <w:r>
              <w:rPr>
                <w:rFonts w:ascii="Times New Roman" w:hAnsi="Times New Roman"/>
              </w:rPr>
              <w:t>4</w:t>
            </w:r>
          </w:p>
        </w:tc>
        <w:tc>
          <w:tcPr>
            <w:tcW w:w="1779" w:type="dxa"/>
            <w:vMerge/>
            <w:vAlign w:val="center"/>
          </w:tcPr>
          <w:p w14:paraId="15A24A2C" w14:textId="77777777" w:rsidR="00217FF5" w:rsidRPr="00217FF5" w:rsidRDefault="00217FF5" w:rsidP="00217FF5">
            <w:pPr>
              <w:spacing w:after="0"/>
              <w:jc w:val="center"/>
              <w:rPr>
                <w:rFonts w:ascii="Times New Roman" w:hAnsi="Times New Roman"/>
              </w:rPr>
            </w:pPr>
          </w:p>
        </w:tc>
      </w:tr>
      <w:tr w:rsidR="00217FF5" w:rsidRPr="00217FF5" w14:paraId="2163FC0F" w14:textId="77777777" w:rsidTr="00345523">
        <w:trPr>
          <w:trHeight w:val="20"/>
        </w:trPr>
        <w:tc>
          <w:tcPr>
            <w:tcW w:w="2510" w:type="dxa"/>
            <w:vMerge w:val="restart"/>
          </w:tcPr>
          <w:p w14:paraId="53450309"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Тема 1.4.</w:t>
            </w:r>
          </w:p>
          <w:p w14:paraId="19925580" w14:textId="77777777" w:rsidR="00217FF5" w:rsidRPr="00217FF5" w:rsidRDefault="00217FF5" w:rsidP="00217FF5">
            <w:pPr>
              <w:autoSpaceDE w:val="0"/>
              <w:autoSpaceDN w:val="0"/>
              <w:adjustRightInd w:val="0"/>
              <w:spacing w:after="0"/>
              <w:jc w:val="both"/>
              <w:rPr>
                <w:rFonts w:ascii="Times New Roman" w:hAnsi="Times New Roman"/>
                <w:b/>
              </w:rPr>
            </w:pPr>
            <w:r w:rsidRPr="00217FF5">
              <w:rPr>
                <w:rFonts w:ascii="Times New Roman" w:hAnsi="Times New Roman"/>
                <w:b/>
              </w:rPr>
              <w:t>Финансы организаций различных форм собственности</w:t>
            </w:r>
          </w:p>
        </w:tc>
        <w:tc>
          <w:tcPr>
            <w:tcW w:w="8258" w:type="dxa"/>
          </w:tcPr>
          <w:p w14:paraId="1DE6D230"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3B1A483D" w14:textId="5517CC21" w:rsidR="00217FF5" w:rsidRPr="00217FF5" w:rsidRDefault="00345523" w:rsidP="00217FF5">
            <w:pPr>
              <w:spacing w:after="0"/>
              <w:jc w:val="center"/>
              <w:rPr>
                <w:rFonts w:ascii="Times New Roman" w:hAnsi="Times New Roman"/>
                <w:b/>
                <w:bCs/>
              </w:rPr>
            </w:pPr>
            <w:r>
              <w:rPr>
                <w:rFonts w:ascii="Times New Roman" w:hAnsi="Times New Roman"/>
                <w:b/>
                <w:bCs/>
              </w:rPr>
              <w:t>14</w:t>
            </w:r>
          </w:p>
        </w:tc>
        <w:tc>
          <w:tcPr>
            <w:tcW w:w="1779" w:type="dxa"/>
            <w:vMerge w:val="restart"/>
            <w:vAlign w:val="center"/>
          </w:tcPr>
          <w:p w14:paraId="7A522CF7"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3D93F3A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FF6DAC7"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6C33FC53" w14:textId="77777777" w:rsidR="00217FF5" w:rsidRPr="00217FF5" w:rsidRDefault="00217FF5" w:rsidP="00217FF5">
            <w:pPr>
              <w:spacing w:after="0"/>
              <w:jc w:val="center"/>
              <w:rPr>
                <w:rFonts w:ascii="Times New Roman" w:hAnsi="Times New Roman"/>
              </w:rPr>
            </w:pPr>
          </w:p>
        </w:tc>
      </w:tr>
      <w:tr w:rsidR="00217FF5" w:rsidRPr="00217FF5" w14:paraId="3A2134FF" w14:textId="77777777" w:rsidTr="00345523">
        <w:trPr>
          <w:trHeight w:val="375"/>
        </w:trPr>
        <w:tc>
          <w:tcPr>
            <w:tcW w:w="2510" w:type="dxa"/>
            <w:vMerge/>
          </w:tcPr>
          <w:p w14:paraId="13C98153" w14:textId="77777777" w:rsidR="00217FF5" w:rsidRPr="00217FF5" w:rsidRDefault="00217FF5" w:rsidP="00217FF5">
            <w:pPr>
              <w:spacing w:after="0"/>
              <w:jc w:val="both"/>
              <w:rPr>
                <w:rFonts w:ascii="Times New Roman" w:hAnsi="Times New Roman"/>
                <w:b/>
                <w:bCs/>
              </w:rPr>
            </w:pPr>
          </w:p>
        </w:tc>
        <w:tc>
          <w:tcPr>
            <w:tcW w:w="8258" w:type="dxa"/>
          </w:tcPr>
          <w:p w14:paraId="347317A2"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Сущность и функции финансов коммерческих организаций: финансовые отношения, принципы финансов коммерческих организаций. Факторы, влияющие на организацию финансов коммерческих организаций. Финансы домашнего хозяйства. 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 Финансы учреждений и организаций, осуществляющих некоммерческую деятельность; финансы общественных объединений и пр.</w:t>
            </w:r>
          </w:p>
        </w:tc>
        <w:tc>
          <w:tcPr>
            <w:tcW w:w="2383" w:type="dxa"/>
            <w:vAlign w:val="center"/>
          </w:tcPr>
          <w:p w14:paraId="3E5E6A75" w14:textId="5CDC827B" w:rsidR="00217FF5" w:rsidRPr="00217FF5" w:rsidRDefault="00790A7C" w:rsidP="00217FF5">
            <w:pPr>
              <w:spacing w:after="0"/>
              <w:jc w:val="center"/>
              <w:rPr>
                <w:rFonts w:ascii="Times New Roman" w:hAnsi="Times New Roman"/>
              </w:rPr>
            </w:pPr>
            <w:r>
              <w:rPr>
                <w:rFonts w:ascii="Times New Roman" w:hAnsi="Times New Roman"/>
              </w:rPr>
              <w:t>4</w:t>
            </w:r>
          </w:p>
        </w:tc>
        <w:tc>
          <w:tcPr>
            <w:tcW w:w="1779" w:type="dxa"/>
            <w:vMerge/>
            <w:vAlign w:val="center"/>
          </w:tcPr>
          <w:p w14:paraId="4726E4B8" w14:textId="77777777" w:rsidR="00217FF5" w:rsidRPr="00217FF5" w:rsidRDefault="00217FF5" w:rsidP="00217FF5">
            <w:pPr>
              <w:spacing w:after="0"/>
              <w:jc w:val="center"/>
              <w:rPr>
                <w:rFonts w:ascii="Times New Roman" w:hAnsi="Times New Roman"/>
              </w:rPr>
            </w:pPr>
          </w:p>
        </w:tc>
      </w:tr>
      <w:tr w:rsidR="00217FF5" w:rsidRPr="00217FF5" w14:paraId="6146A139" w14:textId="77777777" w:rsidTr="00345523">
        <w:trPr>
          <w:trHeight w:val="64"/>
        </w:trPr>
        <w:tc>
          <w:tcPr>
            <w:tcW w:w="2510" w:type="dxa"/>
            <w:vMerge/>
          </w:tcPr>
          <w:p w14:paraId="26FADF6C" w14:textId="77777777" w:rsidR="00217FF5" w:rsidRPr="00217FF5" w:rsidRDefault="00217FF5" w:rsidP="00217FF5">
            <w:pPr>
              <w:spacing w:after="0"/>
              <w:jc w:val="both"/>
              <w:rPr>
                <w:rFonts w:ascii="Times New Roman" w:hAnsi="Times New Roman"/>
                <w:b/>
                <w:bCs/>
              </w:rPr>
            </w:pPr>
          </w:p>
        </w:tc>
        <w:tc>
          <w:tcPr>
            <w:tcW w:w="8258" w:type="dxa"/>
          </w:tcPr>
          <w:p w14:paraId="015A0256" w14:textId="77777777" w:rsidR="00217FF5" w:rsidRPr="00217FF5" w:rsidRDefault="00217FF5" w:rsidP="00217FF5">
            <w:pPr>
              <w:autoSpaceDE w:val="0"/>
              <w:autoSpaceDN w:val="0"/>
              <w:adjustRightInd w:val="0"/>
              <w:spacing w:after="0"/>
              <w:jc w:val="both"/>
              <w:rPr>
                <w:rFonts w:ascii="Times New Roman" w:hAnsi="Times New Roman"/>
                <w:bCs/>
              </w:rPr>
            </w:pPr>
            <w:r w:rsidRPr="00217FF5">
              <w:rPr>
                <w:rFonts w:ascii="Times New Roman" w:hAnsi="Times New Roman"/>
                <w:b/>
                <w:bCs/>
              </w:rPr>
              <w:t>В том числе практических занятий</w:t>
            </w:r>
          </w:p>
        </w:tc>
        <w:tc>
          <w:tcPr>
            <w:tcW w:w="2383" w:type="dxa"/>
            <w:vAlign w:val="center"/>
          </w:tcPr>
          <w:p w14:paraId="75185762" w14:textId="25A4509A" w:rsidR="00217FF5" w:rsidRPr="00217FF5" w:rsidRDefault="00345523" w:rsidP="00217FF5">
            <w:pPr>
              <w:spacing w:after="0"/>
              <w:jc w:val="center"/>
              <w:rPr>
                <w:rFonts w:ascii="Times New Roman" w:hAnsi="Times New Roman"/>
              </w:rPr>
            </w:pPr>
            <w:r>
              <w:rPr>
                <w:rFonts w:ascii="Times New Roman" w:hAnsi="Times New Roman"/>
              </w:rPr>
              <w:t>10</w:t>
            </w:r>
          </w:p>
        </w:tc>
        <w:tc>
          <w:tcPr>
            <w:tcW w:w="1779" w:type="dxa"/>
            <w:vMerge/>
            <w:vAlign w:val="center"/>
          </w:tcPr>
          <w:p w14:paraId="41DD4902" w14:textId="77777777" w:rsidR="00217FF5" w:rsidRPr="00217FF5" w:rsidRDefault="00217FF5" w:rsidP="00217FF5">
            <w:pPr>
              <w:spacing w:after="0"/>
              <w:jc w:val="center"/>
              <w:rPr>
                <w:rFonts w:ascii="Times New Roman" w:hAnsi="Times New Roman"/>
              </w:rPr>
            </w:pPr>
          </w:p>
        </w:tc>
      </w:tr>
      <w:tr w:rsidR="00217FF5" w:rsidRPr="00217FF5" w14:paraId="267B9F0C" w14:textId="77777777" w:rsidTr="00345523">
        <w:trPr>
          <w:trHeight w:val="375"/>
        </w:trPr>
        <w:tc>
          <w:tcPr>
            <w:tcW w:w="2510" w:type="dxa"/>
            <w:vMerge/>
          </w:tcPr>
          <w:p w14:paraId="6DA3FD31" w14:textId="77777777" w:rsidR="00217FF5" w:rsidRPr="00217FF5" w:rsidRDefault="00217FF5" w:rsidP="00217FF5">
            <w:pPr>
              <w:spacing w:after="0"/>
              <w:jc w:val="both"/>
              <w:rPr>
                <w:rFonts w:ascii="Times New Roman" w:hAnsi="Times New Roman"/>
                <w:b/>
                <w:bCs/>
              </w:rPr>
            </w:pPr>
          </w:p>
        </w:tc>
        <w:tc>
          <w:tcPr>
            <w:tcW w:w="8258" w:type="dxa"/>
          </w:tcPr>
          <w:p w14:paraId="473539CF" w14:textId="501F6E45" w:rsidR="00217FF5" w:rsidRPr="00217FF5"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№4</w:t>
            </w:r>
            <w:r w:rsidR="00217FF5" w:rsidRPr="00217FF5">
              <w:rPr>
                <w:rFonts w:ascii="Times New Roman" w:hAnsi="Times New Roman"/>
              </w:rPr>
              <w:t xml:space="preserve"> Расчёт балансовой и чистой прибыли организаций, функционирующих на коммерческих началах.</w:t>
            </w:r>
          </w:p>
        </w:tc>
        <w:tc>
          <w:tcPr>
            <w:tcW w:w="2383" w:type="dxa"/>
            <w:vAlign w:val="center"/>
          </w:tcPr>
          <w:p w14:paraId="5FF7A186" w14:textId="77777777" w:rsidR="00217FF5" w:rsidRPr="00217FF5" w:rsidRDefault="00217FF5" w:rsidP="00217FF5">
            <w:pPr>
              <w:spacing w:after="0"/>
              <w:jc w:val="center"/>
              <w:rPr>
                <w:rFonts w:ascii="Times New Roman" w:hAnsi="Times New Roman"/>
              </w:rPr>
            </w:pPr>
            <w:r w:rsidRPr="00217FF5">
              <w:rPr>
                <w:rFonts w:ascii="Times New Roman" w:hAnsi="Times New Roman"/>
              </w:rPr>
              <w:t>4</w:t>
            </w:r>
          </w:p>
        </w:tc>
        <w:tc>
          <w:tcPr>
            <w:tcW w:w="1779" w:type="dxa"/>
            <w:vMerge/>
            <w:vAlign w:val="center"/>
          </w:tcPr>
          <w:p w14:paraId="39FC7E07" w14:textId="77777777" w:rsidR="00217FF5" w:rsidRPr="00217FF5" w:rsidRDefault="00217FF5" w:rsidP="00217FF5">
            <w:pPr>
              <w:spacing w:after="0"/>
              <w:jc w:val="center"/>
              <w:rPr>
                <w:rFonts w:ascii="Times New Roman" w:hAnsi="Times New Roman"/>
              </w:rPr>
            </w:pPr>
          </w:p>
        </w:tc>
      </w:tr>
      <w:tr w:rsidR="00B32ED1" w:rsidRPr="00217FF5" w14:paraId="42F65424" w14:textId="77777777" w:rsidTr="00345523">
        <w:trPr>
          <w:trHeight w:val="130"/>
        </w:trPr>
        <w:tc>
          <w:tcPr>
            <w:tcW w:w="2510" w:type="dxa"/>
            <w:vMerge/>
          </w:tcPr>
          <w:p w14:paraId="4874F70A" w14:textId="77777777" w:rsidR="00B32ED1" w:rsidRPr="00217FF5" w:rsidRDefault="00B32ED1" w:rsidP="00217FF5">
            <w:pPr>
              <w:spacing w:after="0"/>
              <w:jc w:val="both"/>
              <w:rPr>
                <w:rFonts w:ascii="Times New Roman" w:hAnsi="Times New Roman"/>
                <w:b/>
                <w:bCs/>
              </w:rPr>
            </w:pPr>
          </w:p>
        </w:tc>
        <w:tc>
          <w:tcPr>
            <w:tcW w:w="8258" w:type="dxa"/>
          </w:tcPr>
          <w:p w14:paraId="4A36240E" w14:textId="4C3BF8FA" w:rsidR="00B32ED1"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№5 </w:t>
            </w:r>
            <w:r w:rsidRPr="00B32ED1">
              <w:rPr>
                <w:rFonts w:ascii="Times New Roman" w:hAnsi="Times New Roman"/>
              </w:rPr>
              <w:t>Расчёт балансовой и чистой прибыли по организациям различных форм собственности</w:t>
            </w:r>
          </w:p>
        </w:tc>
        <w:tc>
          <w:tcPr>
            <w:tcW w:w="2383" w:type="dxa"/>
            <w:vAlign w:val="center"/>
          </w:tcPr>
          <w:p w14:paraId="1A121CBB" w14:textId="5AB8BC3C" w:rsidR="00B32ED1" w:rsidRPr="00217FF5" w:rsidRDefault="00B32ED1" w:rsidP="00217FF5">
            <w:pPr>
              <w:spacing w:after="0"/>
              <w:jc w:val="center"/>
              <w:rPr>
                <w:rFonts w:ascii="Times New Roman" w:hAnsi="Times New Roman"/>
              </w:rPr>
            </w:pPr>
            <w:r>
              <w:rPr>
                <w:rFonts w:ascii="Times New Roman" w:hAnsi="Times New Roman"/>
              </w:rPr>
              <w:t>4</w:t>
            </w:r>
          </w:p>
        </w:tc>
        <w:tc>
          <w:tcPr>
            <w:tcW w:w="1779" w:type="dxa"/>
            <w:vMerge/>
            <w:vAlign w:val="center"/>
          </w:tcPr>
          <w:p w14:paraId="43E4FE23" w14:textId="77777777" w:rsidR="00B32ED1" w:rsidRPr="00217FF5" w:rsidRDefault="00B32ED1" w:rsidP="00217FF5">
            <w:pPr>
              <w:spacing w:after="0"/>
              <w:jc w:val="center"/>
              <w:rPr>
                <w:rFonts w:ascii="Times New Roman" w:hAnsi="Times New Roman"/>
              </w:rPr>
            </w:pPr>
          </w:p>
        </w:tc>
      </w:tr>
      <w:tr w:rsidR="00217FF5" w:rsidRPr="00217FF5" w14:paraId="743A6846" w14:textId="77777777" w:rsidTr="00345523">
        <w:trPr>
          <w:trHeight w:val="130"/>
        </w:trPr>
        <w:tc>
          <w:tcPr>
            <w:tcW w:w="2510" w:type="dxa"/>
            <w:vMerge/>
          </w:tcPr>
          <w:p w14:paraId="6F91544A" w14:textId="77777777" w:rsidR="00217FF5" w:rsidRPr="00217FF5" w:rsidRDefault="00217FF5" w:rsidP="00217FF5">
            <w:pPr>
              <w:spacing w:after="0"/>
              <w:jc w:val="both"/>
              <w:rPr>
                <w:rFonts w:ascii="Times New Roman" w:hAnsi="Times New Roman"/>
                <w:b/>
                <w:bCs/>
              </w:rPr>
            </w:pPr>
          </w:p>
        </w:tc>
        <w:tc>
          <w:tcPr>
            <w:tcW w:w="8258" w:type="dxa"/>
          </w:tcPr>
          <w:p w14:paraId="355B9F48" w14:textId="1D838CAE" w:rsidR="00217FF5" w:rsidRPr="00217FF5" w:rsidRDefault="00B32ED1" w:rsidP="00B32ED1">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№6</w:t>
            </w:r>
            <w:r w:rsidR="00217FF5" w:rsidRPr="00217FF5">
              <w:rPr>
                <w:rFonts w:ascii="Times New Roman" w:hAnsi="Times New Roman"/>
              </w:rPr>
              <w:t xml:space="preserve">  Анализ бюджета домашнего хозяйства.</w:t>
            </w:r>
          </w:p>
        </w:tc>
        <w:tc>
          <w:tcPr>
            <w:tcW w:w="2383" w:type="dxa"/>
            <w:vAlign w:val="center"/>
          </w:tcPr>
          <w:p w14:paraId="16FA6580" w14:textId="7C1A3F82" w:rsidR="00217FF5" w:rsidRPr="00217FF5" w:rsidRDefault="00B32ED1" w:rsidP="00217FF5">
            <w:pPr>
              <w:spacing w:after="0"/>
              <w:jc w:val="center"/>
              <w:rPr>
                <w:rFonts w:ascii="Times New Roman" w:hAnsi="Times New Roman"/>
              </w:rPr>
            </w:pPr>
            <w:r>
              <w:rPr>
                <w:rFonts w:ascii="Times New Roman" w:hAnsi="Times New Roman"/>
              </w:rPr>
              <w:t>2</w:t>
            </w:r>
          </w:p>
        </w:tc>
        <w:tc>
          <w:tcPr>
            <w:tcW w:w="1779" w:type="dxa"/>
            <w:vMerge/>
            <w:vAlign w:val="center"/>
          </w:tcPr>
          <w:p w14:paraId="1F1498E6" w14:textId="77777777" w:rsidR="00217FF5" w:rsidRPr="00217FF5" w:rsidRDefault="00217FF5" w:rsidP="00217FF5">
            <w:pPr>
              <w:spacing w:after="0"/>
              <w:jc w:val="center"/>
              <w:rPr>
                <w:rFonts w:ascii="Times New Roman" w:hAnsi="Times New Roman"/>
              </w:rPr>
            </w:pPr>
          </w:p>
        </w:tc>
      </w:tr>
      <w:tr w:rsidR="00345523" w:rsidRPr="00217FF5" w14:paraId="62DEB672" w14:textId="77777777" w:rsidTr="00345523">
        <w:trPr>
          <w:trHeight w:val="130"/>
        </w:trPr>
        <w:tc>
          <w:tcPr>
            <w:tcW w:w="10768" w:type="dxa"/>
            <w:gridSpan w:val="2"/>
          </w:tcPr>
          <w:p w14:paraId="1246FDBE" w14:textId="34D646C3" w:rsidR="00345523" w:rsidRDefault="00345523" w:rsidP="00B32ED1">
            <w:pPr>
              <w:autoSpaceDE w:val="0"/>
              <w:autoSpaceDN w:val="0"/>
              <w:adjustRightInd w:val="0"/>
              <w:spacing w:after="0"/>
              <w:jc w:val="both"/>
              <w:rPr>
                <w:rFonts w:ascii="Times New Roman" w:hAnsi="Times New Roman"/>
              </w:rPr>
            </w:pPr>
            <w:r>
              <w:rPr>
                <w:rFonts w:ascii="Times New Roman" w:hAnsi="Times New Roman"/>
                <w:b/>
                <w:bCs/>
              </w:rPr>
              <w:t>Дифференцированный зачет</w:t>
            </w:r>
          </w:p>
        </w:tc>
        <w:tc>
          <w:tcPr>
            <w:tcW w:w="2383" w:type="dxa"/>
            <w:vAlign w:val="center"/>
          </w:tcPr>
          <w:p w14:paraId="48812B61" w14:textId="1B6578E4" w:rsidR="00345523" w:rsidRDefault="00345523" w:rsidP="00217FF5">
            <w:pPr>
              <w:spacing w:after="0"/>
              <w:jc w:val="center"/>
              <w:rPr>
                <w:rFonts w:ascii="Times New Roman" w:hAnsi="Times New Roman"/>
              </w:rPr>
            </w:pPr>
            <w:r>
              <w:rPr>
                <w:rFonts w:ascii="Times New Roman" w:hAnsi="Times New Roman"/>
              </w:rPr>
              <w:t>2</w:t>
            </w:r>
          </w:p>
        </w:tc>
        <w:tc>
          <w:tcPr>
            <w:tcW w:w="1779" w:type="dxa"/>
            <w:vAlign w:val="center"/>
          </w:tcPr>
          <w:p w14:paraId="1E69FB69" w14:textId="77777777" w:rsidR="00345523" w:rsidRPr="00217FF5" w:rsidRDefault="00345523" w:rsidP="00217FF5">
            <w:pPr>
              <w:spacing w:after="0"/>
              <w:jc w:val="center"/>
              <w:rPr>
                <w:rFonts w:ascii="Times New Roman" w:hAnsi="Times New Roman"/>
              </w:rPr>
            </w:pPr>
          </w:p>
        </w:tc>
      </w:tr>
      <w:tr w:rsidR="00217FF5" w:rsidRPr="00217FF5" w14:paraId="76D523ED" w14:textId="77777777" w:rsidTr="00345523">
        <w:trPr>
          <w:trHeight w:val="233"/>
        </w:trPr>
        <w:tc>
          <w:tcPr>
            <w:tcW w:w="10768" w:type="dxa"/>
            <w:gridSpan w:val="2"/>
          </w:tcPr>
          <w:p w14:paraId="7FBF3286"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lastRenderedPageBreak/>
              <w:t xml:space="preserve">Раздел 2. </w:t>
            </w:r>
            <w:proofErr w:type="gramStart"/>
            <w:r w:rsidRPr="00217FF5">
              <w:rPr>
                <w:rFonts w:ascii="Times New Roman" w:hAnsi="Times New Roman"/>
                <w:b/>
                <w:bCs/>
              </w:rPr>
              <w:t>Структура кредитной и банковская системы</w:t>
            </w:r>
            <w:proofErr w:type="gramEnd"/>
          </w:p>
        </w:tc>
        <w:tc>
          <w:tcPr>
            <w:tcW w:w="2383" w:type="dxa"/>
            <w:vAlign w:val="center"/>
          </w:tcPr>
          <w:p w14:paraId="65022A80" w14:textId="4778C941" w:rsidR="00217FF5" w:rsidRPr="00217FF5" w:rsidRDefault="00345523" w:rsidP="00A95040">
            <w:pPr>
              <w:spacing w:after="0"/>
              <w:jc w:val="center"/>
              <w:rPr>
                <w:rFonts w:ascii="Times New Roman" w:hAnsi="Times New Roman"/>
                <w:b/>
                <w:bCs/>
              </w:rPr>
            </w:pPr>
            <w:r>
              <w:rPr>
                <w:rFonts w:ascii="Times New Roman" w:hAnsi="Times New Roman"/>
                <w:b/>
                <w:bCs/>
              </w:rPr>
              <w:t>1</w:t>
            </w:r>
            <w:r w:rsidR="00A95040">
              <w:rPr>
                <w:rFonts w:ascii="Times New Roman" w:hAnsi="Times New Roman"/>
                <w:b/>
                <w:bCs/>
              </w:rPr>
              <w:t>8</w:t>
            </w:r>
            <w:r>
              <w:rPr>
                <w:rFonts w:ascii="Times New Roman" w:hAnsi="Times New Roman"/>
                <w:b/>
                <w:bCs/>
              </w:rPr>
              <w:t>/8</w:t>
            </w:r>
          </w:p>
        </w:tc>
        <w:tc>
          <w:tcPr>
            <w:tcW w:w="1779" w:type="dxa"/>
            <w:vAlign w:val="center"/>
          </w:tcPr>
          <w:p w14:paraId="1F255907" w14:textId="77777777" w:rsidR="00217FF5" w:rsidRPr="00217FF5" w:rsidRDefault="00217FF5" w:rsidP="00217FF5">
            <w:pPr>
              <w:spacing w:after="0"/>
              <w:jc w:val="center"/>
              <w:rPr>
                <w:rFonts w:ascii="Times New Roman" w:hAnsi="Times New Roman"/>
              </w:rPr>
            </w:pPr>
          </w:p>
        </w:tc>
      </w:tr>
      <w:tr w:rsidR="00217FF5" w:rsidRPr="00217FF5" w14:paraId="2B8746A7" w14:textId="77777777" w:rsidTr="00345523">
        <w:trPr>
          <w:trHeight w:val="20"/>
        </w:trPr>
        <w:tc>
          <w:tcPr>
            <w:tcW w:w="2510" w:type="dxa"/>
            <w:vMerge w:val="restart"/>
          </w:tcPr>
          <w:p w14:paraId="69D038C0"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Тема 2.1.</w:t>
            </w:r>
          </w:p>
          <w:p w14:paraId="741E0F1D"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Банковская система Российской Федерации</w:t>
            </w:r>
          </w:p>
        </w:tc>
        <w:tc>
          <w:tcPr>
            <w:tcW w:w="8258" w:type="dxa"/>
          </w:tcPr>
          <w:p w14:paraId="4036C4EB"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102D4F1B" w14:textId="014F196A" w:rsidR="00217FF5" w:rsidRPr="00217FF5" w:rsidRDefault="00A95040" w:rsidP="00217FF5">
            <w:pPr>
              <w:spacing w:after="0"/>
              <w:jc w:val="center"/>
              <w:rPr>
                <w:rFonts w:ascii="Times New Roman" w:hAnsi="Times New Roman"/>
                <w:b/>
                <w:bCs/>
              </w:rPr>
            </w:pPr>
            <w:r>
              <w:rPr>
                <w:rFonts w:ascii="Times New Roman" w:hAnsi="Times New Roman"/>
                <w:b/>
                <w:bCs/>
              </w:rPr>
              <w:t>10</w:t>
            </w:r>
          </w:p>
        </w:tc>
        <w:tc>
          <w:tcPr>
            <w:tcW w:w="1779" w:type="dxa"/>
            <w:vMerge w:val="restart"/>
            <w:vAlign w:val="center"/>
          </w:tcPr>
          <w:p w14:paraId="35406938"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03115BD8"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4BFD206B"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48D1967E" w14:textId="77777777" w:rsidR="00217FF5" w:rsidRPr="00217FF5" w:rsidRDefault="00217FF5" w:rsidP="00217FF5">
            <w:pPr>
              <w:spacing w:after="0"/>
              <w:jc w:val="center"/>
              <w:rPr>
                <w:rFonts w:ascii="Times New Roman" w:hAnsi="Times New Roman"/>
              </w:rPr>
            </w:pPr>
          </w:p>
        </w:tc>
      </w:tr>
      <w:tr w:rsidR="00217FF5" w:rsidRPr="00217FF5" w14:paraId="21597B1E" w14:textId="77777777" w:rsidTr="00345523">
        <w:trPr>
          <w:trHeight w:val="590"/>
        </w:trPr>
        <w:tc>
          <w:tcPr>
            <w:tcW w:w="2510" w:type="dxa"/>
            <w:vMerge/>
          </w:tcPr>
          <w:p w14:paraId="7FAE3733" w14:textId="77777777" w:rsidR="00217FF5" w:rsidRPr="00217FF5" w:rsidRDefault="00217FF5" w:rsidP="00217FF5">
            <w:pPr>
              <w:spacing w:after="0"/>
              <w:jc w:val="both"/>
              <w:rPr>
                <w:rFonts w:ascii="Times New Roman" w:hAnsi="Times New Roman"/>
                <w:b/>
                <w:bCs/>
              </w:rPr>
            </w:pPr>
          </w:p>
        </w:tc>
        <w:tc>
          <w:tcPr>
            <w:tcW w:w="8258" w:type="dxa"/>
          </w:tcPr>
          <w:p w14:paraId="5988AB1E"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Кредитная и банковская системы РФ, её структура и функции отдельных звеньев. Задачи и функции Центрального банка России. Роль Центрального банка России в регулировании денежно-кредитной системы. Коммерческие банки России. Функции коммерческих банков. Виды банковских операций. Кредитная политика коммерческих банков. Организация и порядок кредитования. Принципы кредитования. Кредитный договор. Инвестиционная деятельность и политика коммерческих банков. Комиссионно-посреднические операции коммерческих банков. Функции Сберегательного банка и его операции. Виды вкладов и ценных бумаг Сберегательного банка.</w:t>
            </w:r>
          </w:p>
        </w:tc>
        <w:tc>
          <w:tcPr>
            <w:tcW w:w="2383" w:type="dxa"/>
            <w:vAlign w:val="center"/>
          </w:tcPr>
          <w:p w14:paraId="6B198705" w14:textId="61D2CC86" w:rsidR="00217FF5" w:rsidRPr="00217FF5" w:rsidRDefault="00A95040" w:rsidP="00217FF5">
            <w:pPr>
              <w:spacing w:after="0"/>
              <w:jc w:val="center"/>
              <w:rPr>
                <w:rFonts w:ascii="Times New Roman" w:hAnsi="Times New Roman"/>
              </w:rPr>
            </w:pPr>
            <w:r>
              <w:rPr>
                <w:rFonts w:ascii="Times New Roman" w:hAnsi="Times New Roman"/>
              </w:rPr>
              <w:t>6</w:t>
            </w:r>
          </w:p>
        </w:tc>
        <w:tc>
          <w:tcPr>
            <w:tcW w:w="1779" w:type="dxa"/>
            <w:vMerge/>
            <w:vAlign w:val="center"/>
          </w:tcPr>
          <w:p w14:paraId="4D5DC4F3" w14:textId="77777777" w:rsidR="00217FF5" w:rsidRPr="00217FF5" w:rsidRDefault="00217FF5" w:rsidP="00217FF5">
            <w:pPr>
              <w:spacing w:after="0"/>
              <w:jc w:val="center"/>
              <w:rPr>
                <w:rFonts w:ascii="Times New Roman" w:hAnsi="Times New Roman"/>
              </w:rPr>
            </w:pPr>
          </w:p>
        </w:tc>
      </w:tr>
      <w:tr w:rsidR="00217FF5" w:rsidRPr="00217FF5" w14:paraId="057DCA39" w14:textId="77777777" w:rsidTr="00345523">
        <w:trPr>
          <w:trHeight w:val="127"/>
        </w:trPr>
        <w:tc>
          <w:tcPr>
            <w:tcW w:w="2510" w:type="dxa"/>
            <w:vMerge/>
          </w:tcPr>
          <w:p w14:paraId="00D4E367" w14:textId="77777777" w:rsidR="00217FF5" w:rsidRPr="00217FF5" w:rsidRDefault="00217FF5" w:rsidP="00217FF5">
            <w:pPr>
              <w:spacing w:after="0"/>
              <w:jc w:val="both"/>
              <w:rPr>
                <w:rFonts w:ascii="Times New Roman" w:hAnsi="Times New Roman"/>
                <w:b/>
                <w:bCs/>
              </w:rPr>
            </w:pPr>
          </w:p>
        </w:tc>
        <w:tc>
          <w:tcPr>
            <w:tcW w:w="8258" w:type="dxa"/>
          </w:tcPr>
          <w:p w14:paraId="02248E0F"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4F6A8C4C" w14:textId="65C92F53" w:rsidR="00217FF5" w:rsidRPr="00217FF5"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45952373" w14:textId="77777777" w:rsidR="00217FF5" w:rsidRPr="00217FF5" w:rsidRDefault="00217FF5" w:rsidP="00217FF5">
            <w:pPr>
              <w:spacing w:after="0"/>
              <w:jc w:val="center"/>
              <w:rPr>
                <w:rFonts w:ascii="Times New Roman" w:hAnsi="Times New Roman"/>
              </w:rPr>
            </w:pPr>
          </w:p>
        </w:tc>
      </w:tr>
      <w:tr w:rsidR="00217FF5" w:rsidRPr="00217FF5" w14:paraId="79B20E45" w14:textId="77777777" w:rsidTr="00345523">
        <w:trPr>
          <w:trHeight w:val="192"/>
        </w:trPr>
        <w:tc>
          <w:tcPr>
            <w:tcW w:w="2510" w:type="dxa"/>
            <w:vMerge/>
          </w:tcPr>
          <w:p w14:paraId="45C39F35" w14:textId="77777777" w:rsidR="00217FF5" w:rsidRPr="00217FF5" w:rsidRDefault="00217FF5" w:rsidP="00217FF5">
            <w:pPr>
              <w:spacing w:after="0"/>
              <w:jc w:val="both"/>
              <w:rPr>
                <w:rFonts w:ascii="Times New Roman" w:hAnsi="Times New Roman"/>
                <w:b/>
                <w:bCs/>
              </w:rPr>
            </w:pPr>
          </w:p>
        </w:tc>
        <w:tc>
          <w:tcPr>
            <w:tcW w:w="8258" w:type="dxa"/>
          </w:tcPr>
          <w:p w14:paraId="7CBF9E6D" w14:textId="1698BE55" w:rsidR="00217FF5" w:rsidRPr="00217FF5"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№7</w:t>
            </w:r>
            <w:r w:rsidR="00217FF5" w:rsidRPr="00217FF5">
              <w:rPr>
                <w:rFonts w:ascii="Times New Roman" w:hAnsi="Times New Roman"/>
              </w:rPr>
              <w:t xml:space="preserve"> Расчёт процентного дохода от вклада денежных средств.</w:t>
            </w:r>
          </w:p>
        </w:tc>
        <w:tc>
          <w:tcPr>
            <w:tcW w:w="2383" w:type="dxa"/>
            <w:vAlign w:val="center"/>
          </w:tcPr>
          <w:p w14:paraId="5E2DA432" w14:textId="3CEFC19D" w:rsidR="00217FF5"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180101E3" w14:textId="77777777" w:rsidR="00217FF5" w:rsidRPr="00217FF5" w:rsidRDefault="00217FF5" w:rsidP="00217FF5">
            <w:pPr>
              <w:spacing w:after="0"/>
              <w:jc w:val="center"/>
              <w:rPr>
                <w:rFonts w:ascii="Times New Roman" w:hAnsi="Times New Roman"/>
              </w:rPr>
            </w:pPr>
          </w:p>
        </w:tc>
      </w:tr>
      <w:tr w:rsidR="00217FF5" w:rsidRPr="00217FF5" w14:paraId="0ED3F7EC" w14:textId="77777777" w:rsidTr="00345523">
        <w:trPr>
          <w:trHeight w:val="321"/>
        </w:trPr>
        <w:tc>
          <w:tcPr>
            <w:tcW w:w="2510" w:type="dxa"/>
            <w:vMerge w:val="restart"/>
          </w:tcPr>
          <w:p w14:paraId="3EDA5EBC" w14:textId="77777777" w:rsidR="00217FF5" w:rsidRPr="00217FF5" w:rsidRDefault="00217FF5" w:rsidP="00217FF5">
            <w:pPr>
              <w:spacing w:after="0"/>
              <w:rPr>
                <w:rFonts w:ascii="Times New Roman" w:hAnsi="Times New Roman"/>
                <w:b/>
                <w:bCs/>
              </w:rPr>
            </w:pPr>
            <w:r w:rsidRPr="00217FF5">
              <w:rPr>
                <w:rFonts w:ascii="Times New Roman" w:hAnsi="Times New Roman"/>
                <w:b/>
                <w:bCs/>
              </w:rPr>
              <w:t>Тема 2.2 Развитие кредитного дела в Российской Федерации</w:t>
            </w:r>
          </w:p>
        </w:tc>
        <w:tc>
          <w:tcPr>
            <w:tcW w:w="8258" w:type="dxa"/>
          </w:tcPr>
          <w:p w14:paraId="5A711AE7"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4021EA22" w14:textId="16A56717" w:rsidR="00217FF5" w:rsidRPr="00217FF5" w:rsidRDefault="00345523" w:rsidP="00217FF5">
            <w:pPr>
              <w:spacing w:after="0"/>
              <w:jc w:val="center"/>
              <w:rPr>
                <w:rFonts w:ascii="Times New Roman" w:hAnsi="Times New Roman"/>
                <w:b/>
                <w:bCs/>
              </w:rPr>
            </w:pPr>
            <w:r>
              <w:rPr>
                <w:rFonts w:ascii="Times New Roman" w:hAnsi="Times New Roman"/>
                <w:b/>
                <w:bCs/>
              </w:rPr>
              <w:t>8</w:t>
            </w:r>
          </w:p>
        </w:tc>
        <w:tc>
          <w:tcPr>
            <w:tcW w:w="1779" w:type="dxa"/>
            <w:vMerge w:val="restart"/>
            <w:vAlign w:val="center"/>
          </w:tcPr>
          <w:p w14:paraId="701FE880"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132761A7"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8D9ED8D"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0B7B28AC" w14:textId="77777777" w:rsidR="00217FF5" w:rsidRPr="00217FF5" w:rsidRDefault="00217FF5" w:rsidP="00217FF5">
            <w:pPr>
              <w:spacing w:after="0"/>
              <w:jc w:val="center"/>
              <w:rPr>
                <w:rFonts w:ascii="Times New Roman" w:hAnsi="Times New Roman"/>
              </w:rPr>
            </w:pPr>
          </w:p>
        </w:tc>
      </w:tr>
      <w:tr w:rsidR="00217FF5" w:rsidRPr="00217FF5" w14:paraId="1D05D22D" w14:textId="77777777" w:rsidTr="00345523">
        <w:trPr>
          <w:trHeight w:val="687"/>
        </w:trPr>
        <w:tc>
          <w:tcPr>
            <w:tcW w:w="2510" w:type="dxa"/>
            <w:vMerge/>
          </w:tcPr>
          <w:p w14:paraId="74DADD5E" w14:textId="77777777" w:rsidR="00217FF5" w:rsidRPr="00217FF5" w:rsidRDefault="00217FF5" w:rsidP="00217FF5">
            <w:pPr>
              <w:spacing w:after="0"/>
              <w:jc w:val="both"/>
              <w:rPr>
                <w:rFonts w:ascii="Times New Roman" w:hAnsi="Times New Roman"/>
                <w:b/>
                <w:bCs/>
              </w:rPr>
            </w:pPr>
          </w:p>
        </w:tc>
        <w:tc>
          <w:tcPr>
            <w:tcW w:w="8258" w:type="dxa"/>
          </w:tcPr>
          <w:p w14:paraId="0B6B47AD"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 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 Сроки погашения. Способы погашения и взимания ссудного процента. Наличие обеспечения. Целевое назначение. Категории заёмщиков. Коммерческий кредит как одна из первых форм кредитных отношений в экономике. Формы векселей. Потребительский кредит как целевая форма кредитования физических лиц. 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2383" w:type="dxa"/>
            <w:vAlign w:val="center"/>
          </w:tcPr>
          <w:p w14:paraId="2DA97A4F" w14:textId="32FF3B43" w:rsidR="00217FF5" w:rsidRPr="00217FF5" w:rsidRDefault="00217FF5" w:rsidP="00217FF5">
            <w:pPr>
              <w:spacing w:after="0"/>
              <w:jc w:val="center"/>
              <w:rPr>
                <w:rFonts w:ascii="Times New Roman" w:hAnsi="Times New Roman"/>
              </w:rPr>
            </w:pPr>
            <w:r>
              <w:rPr>
                <w:rFonts w:ascii="Times New Roman" w:hAnsi="Times New Roman"/>
              </w:rPr>
              <w:t>4</w:t>
            </w:r>
          </w:p>
        </w:tc>
        <w:tc>
          <w:tcPr>
            <w:tcW w:w="1779" w:type="dxa"/>
            <w:vMerge/>
            <w:vAlign w:val="center"/>
          </w:tcPr>
          <w:p w14:paraId="59C606F5" w14:textId="77777777" w:rsidR="00217FF5" w:rsidRPr="00217FF5" w:rsidRDefault="00217FF5" w:rsidP="00217FF5">
            <w:pPr>
              <w:spacing w:after="0"/>
              <w:jc w:val="center"/>
              <w:rPr>
                <w:rFonts w:ascii="Times New Roman" w:hAnsi="Times New Roman"/>
              </w:rPr>
            </w:pPr>
          </w:p>
        </w:tc>
      </w:tr>
      <w:tr w:rsidR="00217FF5" w:rsidRPr="00217FF5" w14:paraId="79B3B0D5" w14:textId="77777777" w:rsidTr="00345523">
        <w:trPr>
          <w:trHeight w:val="20"/>
        </w:trPr>
        <w:tc>
          <w:tcPr>
            <w:tcW w:w="2510" w:type="dxa"/>
            <w:vMerge/>
          </w:tcPr>
          <w:p w14:paraId="035CD4C7" w14:textId="77777777" w:rsidR="00217FF5" w:rsidRPr="00217FF5" w:rsidRDefault="00217FF5" w:rsidP="00217FF5">
            <w:pPr>
              <w:spacing w:after="0"/>
              <w:jc w:val="both"/>
              <w:rPr>
                <w:rFonts w:ascii="Times New Roman" w:hAnsi="Times New Roman"/>
                <w:b/>
                <w:bCs/>
              </w:rPr>
            </w:pPr>
          </w:p>
        </w:tc>
        <w:tc>
          <w:tcPr>
            <w:tcW w:w="8258" w:type="dxa"/>
          </w:tcPr>
          <w:p w14:paraId="1B5B9443" w14:textId="77777777" w:rsidR="00217FF5" w:rsidRPr="00217FF5" w:rsidRDefault="00217FF5" w:rsidP="00217FF5">
            <w:pPr>
              <w:spacing w:after="0"/>
              <w:jc w:val="both"/>
              <w:rPr>
                <w:rFonts w:ascii="Times New Roman" w:hAnsi="Times New Roman"/>
                <w:bCs/>
              </w:rPr>
            </w:pPr>
            <w:r w:rsidRPr="00217FF5">
              <w:rPr>
                <w:rFonts w:ascii="Times New Roman" w:hAnsi="Times New Roman"/>
                <w:b/>
                <w:bCs/>
              </w:rPr>
              <w:t>В том числе практических занятий</w:t>
            </w:r>
          </w:p>
        </w:tc>
        <w:tc>
          <w:tcPr>
            <w:tcW w:w="2383" w:type="dxa"/>
            <w:vAlign w:val="center"/>
          </w:tcPr>
          <w:p w14:paraId="23538A22" w14:textId="38A1E548" w:rsidR="00217FF5" w:rsidRPr="00217FF5"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56E7123E" w14:textId="77777777" w:rsidR="00217FF5" w:rsidRPr="00217FF5" w:rsidRDefault="00217FF5" w:rsidP="00217FF5">
            <w:pPr>
              <w:spacing w:after="0"/>
              <w:jc w:val="center"/>
              <w:rPr>
                <w:rFonts w:ascii="Times New Roman" w:hAnsi="Times New Roman"/>
              </w:rPr>
            </w:pPr>
          </w:p>
        </w:tc>
      </w:tr>
      <w:tr w:rsidR="00217FF5" w:rsidRPr="00217FF5" w14:paraId="63B8071B" w14:textId="77777777" w:rsidTr="00345523">
        <w:trPr>
          <w:trHeight w:val="287"/>
        </w:trPr>
        <w:tc>
          <w:tcPr>
            <w:tcW w:w="2510" w:type="dxa"/>
            <w:vMerge/>
          </w:tcPr>
          <w:p w14:paraId="7D93D330" w14:textId="77777777" w:rsidR="00217FF5" w:rsidRPr="00217FF5" w:rsidRDefault="00217FF5" w:rsidP="00217FF5">
            <w:pPr>
              <w:spacing w:after="0"/>
              <w:jc w:val="both"/>
              <w:rPr>
                <w:rFonts w:ascii="Times New Roman" w:hAnsi="Times New Roman"/>
                <w:b/>
                <w:bCs/>
              </w:rPr>
            </w:pPr>
          </w:p>
        </w:tc>
        <w:tc>
          <w:tcPr>
            <w:tcW w:w="8258" w:type="dxa"/>
          </w:tcPr>
          <w:p w14:paraId="2B19C35D" w14:textId="0227C4D3" w:rsidR="00217FF5" w:rsidRPr="00217FF5" w:rsidRDefault="00B32ED1" w:rsidP="00217FF5">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№8</w:t>
            </w:r>
            <w:r w:rsidR="00217FF5" w:rsidRPr="00217FF5">
              <w:rPr>
                <w:rFonts w:ascii="Times New Roman" w:hAnsi="Times New Roman"/>
                <w:bCs/>
              </w:rPr>
              <w:t xml:space="preserve"> </w:t>
            </w:r>
            <w:r w:rsidR="00217FF5" w:rsidRPr="00217FF5">
              <w:rPr>
                <w:rFonts w:ascii="Times New Roman" w:hAnsi="Times New Roman"/>
              </w:rPr>
              <w:t>Расчёт платежеспособности заемщика и суммы начисленных процентов за пользование кредитом</w:t>
            </w:r>
          </w:p>
        </w:tc>
        <w:tc>
          <w:tcPr>
            <w:tcW w:w="2383" w:type="dxa"/>
            <w:vAlign w:val="center"/>
          </w:tcPr>
          <w:p w14:paraId="1668820E" w14:textId="05C46339" w:rsidR="00217FF5"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42522090" w14:textId="77777777" w:rsidR="00217FF5" w:rsidRPr="00217FF5" w:rsidRDefault="00217FF5" w:rsidP="00217FF5">
            <w:pPr>
              <w:spacing w:after="0"/>
              <w:jc w:val="center"/>
              <w:rPr>
                <w:rFonts w:ascii="Times New Roman" w:hAnsi="Times New Roman"/>
              </w:rPr>
            </w:pPr>
          </w:p>
        </w:tc>
      </w:tr>
      <w:tr w:rsidR="00217FF5" w:rsidRPr="00217FF5" w14:paraId="289A78DB" w14:textId="77777777" w:rsidTr="00345523">
        <w:trPr>
          <w:trHeight w:val="80"/>
        </w:trPr>
        <w:tc>
          <w:tcPr>
            <w:tcW w:w="10768" w:type="dxa"/>
            <w:gridSpan w:val="2"/>
          </w:tcPr>
          <w:p w14:paraId="25F58C00"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Раздел 3. Функционирование первичного и вторичного рынка ценных бумаг</w:t>
            </w:r>
          </w:p>
        </w:tc>
        <w:tc>
          <w:tcPr>
            <w:tcW w:w="2383" w:type="dxa"/>
            <w:vAlign w:val="center"/>
          </w:tcPr>
          <w:p w14:paraId="580892C5" w14:textId="4A0112DE" w:rsidR="00217FF5" w:rsidRPr="00217FF5" w:rsidRDefault="00345523" w:rsidP="00217FF5">
            <w:pPr>
              <w:spacing w:after="0"/>
              <w:jc w:val="center"/>
              <w:rPr>
                <w:rFonts w:ascii="Times New Roman" w:hAnsi="Times New Roman"/>
                <w:b/>
                <w:bCs/>
              </w:rPr>
            </w:pPr>
            <w:r>
              <w:rPr>
                <w:rFonts w:ascii="Times New Roman" w:hAnsi="Times New Roman"/>
                <w:b/>
                <w:bCs/>
              </w:rPr>
              <w:t>12/8</w:t>
            </w:r>
          </w:p>
        </w:tc>
        <w:tc>
          <w:tcPr>
            <w:tcW w:w="1779" w:type="dxa"/>
            <w:vAlign w:val="center"/>
          </w:tcPr>
          <w:p w14:paraId="5BF3874D" w14:textId="77777777" w:rsidR="00217FF5" w:rsidRPr="00217FF5" w:rsidRDefault="00217FF5" w:rsidP="00217FF5">
            <w:pPr>
              <w:spacing w:after="0"/>
              <w:jc w:val="center"/>
              <w:rPr>
                <w:rFonts w:ascii="Times New Roman" w:hAnsi="Times New Roman"/>
              </w:rPr>
            </w:pPr>
          </w:p>
        </w:tc>
      </w:tr>
      <w:tr w:rsidR="00217FF5" w:rsidRPr="00217FF5" w14:paraId="1B8AC4F9" w14:textId="77777777" w:rsidTr="00345523">
        <w:trPr>
          <w:trHeight w:val="64"/>
        </w:trPr>
        <w:tc>
          <w:tcPr>
            <w:tcW w:w="2510" w:type="dxa"/>
            <w:vMerge w:val="restart"/>
          </w:tcPr>
          <w:p w14:paraId="491B21E8" w14:textId="77777777" w:rsidR="00217FF5" w:rsidRPr="00217FF5" w:rsidRDefault="00217FF5" w:rsidP="00217FF5">
            <w:pPr>
              <w:spacing w:after="0"/>
              <w:rPr>
                <w:rFonts w:ascii="Times New Roman" w:hAnsi="Times New Roman"/>
                <w:b/>
                <w:bCs/>
              </w:rPr>
            </w:pPr>
            <w:r w:rsidRPr="00217FF5">
              <w:rPr>
                <w:rFonts w:ascii="Times New Roman" w:hAnsi="Times New Roman"/>
                <w:b/>
                <w:bCs/>
              </w:rPr>
              <w:t xml:space="preserve">Тема 3.1. </w:t>
            </w:r>
          </w:p>
          <w:p w14:paraId="30F08B89" w14:textId="77777777" w:rsidR="00217FF5" w:rsidRPr="00217FF5" w:rsidRDefault="00217FF5" w:rsidP="00217FF5">
            <w:pPr>
              <w:spacing w:after="0"/>
              <w:rPr>
                <w:rFonts w:ascii="Times New Roman" w:hAnsi="Times New Roman"/>
                <w:b/>
                <w:bCs/>
              </w:rPr>
            </w:pPr>
            <w:r w:rsidRPr="00217FF5">
              <w:rPr>
                <w:rFonts w:ascii="Times New Roman" w:hAnsi="Times New Roman"/>
                <w:b/>
                <w:bCs/>
              </w:rPr>
              <w:lastRenderedPageBreak/>
              <w:t>Рынок ценных бумаг</w:t>
            </w:r>
          </w:p>
          <w:p w14:paraId="1725E0D6" w14:textId="77777777" w:rsidR="00217FF5" w:rsidRPr="00217FF5" w:rsidRDefault="00217FF5" w:rsidP="00217FF5">
            <w:pPr>
              <w:spacing w:after="0"/>
              <w:jc w:val="center"/>
              <w:rPr>
                <w:rFonts w:ascii="Times New Roman" w:hAnsi="Times New Roman"/>
              </w:rPr>
            </w:pPr>
          </w:p>
        </w:tc>
        <w:tc>
          <w:tcPr>
            <w:tcW w:w="8258" w:type="dxa"/>
          </w:tcPr>
          <w:p w14:paraId="232F31F5"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lastRenderedPageBreak/>
              <w:t>Содержание учебного материала</w:t>
            </w:r>
          </w:p>
        </w:tc>
        <w:tc>
          <w:tcPr>
            <w:tcW w:w="2383" w:type="dxa"/>
            <w:vAlign w:val="center"/>
          </w:tcPr>
          <w:p w14:paraId="649C5107" w14:textId="7487BD79" w:rsidR="00217FF5" w:rsidRPr="00217FF5" w:rsidRDefault="00345523" w:rsidP="00217FF5">
            <w:pPr>
              <w:spacing w:after="0"/>
              <w:jc w:val="center"/>
              <w:rPr>
                <w:rFonts w:ascii="Times New Roman" w:hAnsi="Times New Roman"/>
                <w:b/>
                <w:bCs/>
              </w:rPr>
            </w:pPr>
            <w:r>
              <w:rPr>
                <w:rFonts w:ascii="Times New Roman" w:hAnsi="Times New Roman"/>
                <w:b/>
                <w:bCs/>
              </w:rPr>
              <w:t>12</w:t>
            </w:r>
          </w:p>
        </w:tc>
        <w:tc>
          <w:tcPr>
            <w:tcW w:w="1779" w:type="dxa"/>
            <w:vMerge w:val="restart"/>
            <w:vAlign w:val="center"/>
          </w:tcPr>
          <w:p w14:paraId="5BDD6F41"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5901F82A"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lastRenderedPageBreak/>
              <w:t>ОК</w:t>
            </w:r>
            <w:proofErr w:type="gramEnd"/>
            <w:r w:rsidRPr="00217FF5">
              <w:rPr>
                <w:rFonts w:ascii="Times New Roman" w:hAnsi="Times New Roman"/>
              </w:rPr>
              <w:t xml:space="preserve"> 03, ОК 04,</w:t>
            </w:r>
          </w:p>
          <w:p w14:paraId="3B9A3E2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274EF7F2" w14:textId="77777777" w:rsidR="00217FF5" w:rsidRPr="00217FF5" w:rsidRDefault="00217FF5" w:rsidP="00217FF5">
            <w:pPr>
              <w:spacing w:after="0"/>
              <w:jc w:val="center"/>
              <w:rPr>
                <w:rFonts w:ascii="Times New Roman" w:hAnsi="Times New Roman"/>
              </w:rPr>
            </w:pPr>
          </w:p>
        </w:tc>
      </w:tr>
      <w:tr w:rsidR="00217FF5" w:rsidRPr="00217FF5" w14:paraId="7ECD5C60" w14:textId="77777777" w:rsidTr="00345523">
        <w:trPr>
          <w:trHeight w:val="3405"/>
        </w:trPr>
        <w:tc>
          <w:tcPr>
            <w:tcW w:w="2510" w:type="dxa"/>
            <w:vMerge/>
            <w:tcBorders>
              <w:bottom w:val="single" w:sz="4" w:space="0" w:color="auto"/>
            </w:tcBorders>
          </w:tcPr>
          <w:p w14:paraId="35B357EE" w14:textId="77777777" w:rsidR="00217FF5" w:rsidRPr="00217FF5" w:rsidRDefault="00217FF5" w:rsidP="00217FF5">
            <w:pPr>
              <w:spacing w:after="0"/>
              <w:jc w:val="both"/>
              <w:rPr>
                <w:rFonts w:ascii="Times New Roman" w:hAnsi="Times New Roman"/>
                <w:b/>
                <w:bCs/>
                <w:highlight w:val="yellow"/>
              </w:rPr>
            </w:pPr>
          </w:p>
        </w:tc>
        <w:tc>
          <w:tcPr>
            <w:tcW w:w="8258" w:type="dxa"/>
            <w:tcBorders>
              <w:bottom w:val="single" w:sz="4" w:space="0" w:color="auto"/>
            </w:tcBorders>
          </w:tcPr>
          <w:p w14:paraId="3C410646"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Понятие «ценная бумага». Классификация ценных бумаг. Основные виды ценных бумаг.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Структура рынка ценных бумаг. Характер деятельности и функции профессиональных участников рынка ценных бумаг. Сущность фондовой биржи и её значение для рыночной экономики. Формы бирж. Цель и задачи фондовых бирж. Требования, предъявляемые к фондовой бирже. Условия создания и деятельности фондовых бирж. 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2383" w:type="dxa"/>
            <w:tcBorders>
              <w:bottom w:val="single" w:sz="4" w:space="0" w:color="auto"/>
            </w:tcBorders>
            <w:vAlign w:val="center"/>
          </w:tcPr>
          <w:p w14:paraId="259A89D7" w14:textId="5D812EC8" w:rsidR="00217FF5" w:rsidRPr="00217FF5" w:rsidRDefault="00217FF5" w:rsidP="00217FF5">
            <w:pPr>
              <w:spacing w:after="0"/>
              <w:jc w:val="center"/>
              <w:rPr>
                <w:rFonts w:ascii="Times New Roman" w:hAnsi="Times New Roman"/>
              </w:rPr>
            </w:pPr>
            <w:r>
              <w:rPr>
                <w:rFonts w:ascii="Times New Roman" w:hAnsi="Times New Roman"/>
              </w:rPr>
              <w:t>4</w:t>
            </w:r>
          </w:p>
        </w:tc>
        <w:tc>
          <w:tcPr>
            <w:tcW w:w="1779" w:type="dxa"/>
            <w:vMerge/>
            <w:tcBorders>
              <w:bottom w:val="single" w:sz="4" w:space="0" w:color="auto"/>
            </w:tcBorders>
            <w:vAlign w:val="center"/>
          </w:tcPr>
          <w:p w14:paraId="34A6D1DA" w14:textId="77777777" w:rsidR="00217FF5" w:rsidRPr="00217FF5" w:rsidRDefault="00217FF5" w:rsidP="00217FF5">
            <w:pPr>
              <w:spacing w:after="0"/>
              <w:jc w:val="center"/>
              <w:rPr>
                <w:rFonts w:ascii="Times New Roman" w:hAnsi="Times New Roman"/>
              </w:rPr>
            </w:pPr>
          </w:p>
        </w:tc>
      </w:tr>
      <w:tr w:rsidR="00217FF5" w:rsidRPr="00217FF5" w14:paraId="3445EB95" w14:textId="77777777" w:rsidTr="00345523">
        <w:trPr>
          <w:trHeight w:val="20"/>
        </w:trPr>
        <w:tc>
          <w:tcPr>
            <w:tcW w:w="2510" w:type="dxa"/>
            <w:vMerge/>
          </w:tcPr>
          <w:p w14:paraId="275DDA52" w14:textId="77777777" w:rsidR="00217FF5" w:rsidRPr="00217FF5" w:rsidRDefault="00217FF5" w:rsidP="00217FF5">
            <w:pPr>
              <w:spacing w:after="0"/>
              <w:jc w:val="both"/>
              <w:rPr>
                <w:rFonts w:ascii="Times New Roman" w:hAnsi="Times New Roman"/>
                <w:b/>
                <w:bCs/>
              </w:rPr>
            </w:pPr>
          </w:p>
        </w:tc>
        <w:tc>
          <w:tcPr>
            <w:tcW w:w="8258" w:type="dxa"/>
          </w:tcPr>
          <w:p w14:paraId="568D309D"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018ED30D" w14:textId="1587B500" w:rsidR="00217FF5" w:rsidRPr="00217FF5" w:rsidRDefault="00345523" w:rsidP="00217FF5">
            <w:pPr>
              <w:spacing w:after="0"/>
              <w:jc w:val="center"/>
              <w:rPr>
                <w:rFonts w:ascii="Times New Roman" w:hAnsi="Times New Roman"/>
              </w:rPr>
            </w:pPr>
            <w:r>
              <w:rPr>
                <w:rFonts w:ascii="Times New Roman" w:hAnsi="Times New Roman"/>
              </w:rPr>
              <w:t>8</w:t>
            </w:r>
          </w:p>
        </w:tc>
        <w:tc>
          <w:tcPr>
            <w:tcW w:w="1779" w:type="dxa"/>
            <w:vMerge/>
            <w:vAlign w:val="center"/>
          </w:tcPr>
          <w:p w14:paraId="5F434F4B" w14:textId="77777777" w:rsidR="00217FF5" w:rsidRPr="00217FF5" w:rsidRDefault="00217FF5" w:rsidP="00217FF5">
            <w:pPr>
              <w:spacing w:after="0"/>
              <w:jc w:val="center"/>
              <w:rPr>
                <w:rFonts w:ascii="Times New Roman" w:hAnsi="Times New Roman"/>
              </w:rPr>
            </w:pPr>
          </w:p>
        </w:tc>
      </w:tr>
      <w:tr w:rsidR="00BF638D" w:rsidRPr="00217FF5" w14:paraId="7F1A6BFF" w14:textId="77777777" w:rsidTr="00345523">
        <w:trPr>
          <w:trHeight w:val="262"/>
        </w:trPr>
        <w:tc>
          <w:tcPr>
            <w:tcW w:w="2510" w:type="dxa"/>
            <w:vMerge/>
          </w:tcPr>
          <w:p w14:paraId="48357C8E" w14:textId="77777777" w:rsidR="00BF638D" w:rsidRPr="00217FF5" w:rsidRDefault="00BF638D" w:rsidP="00217FF5">
            <w:pPr>
              <w:spacing w:after="0"/>
              <w:jc w:val="both"/>
              <w:rPr>
                <w:rFonts w:ascii="Times New Roman" w:hAnsi="Times New Roman"/>
                <w:b/>
                <w:bCs/>
              </w:rPr>
            </w:pPr>
          </w:p>
        </w:tc>
        <w:tc>
          <w:tcPr>
            <w:tcW w:w="8258" w:type="dxa"/>
          </w:tcPr>
          <w:p w14:paraId="46F82F5F" w14:textId="50302023" w:rsidR="00BF638D" w:rsidRDefault="00BF638D" w:rsidP="00217FF5">
            <w:pPr>
              <w:spacing w:after="0"/>
              <w:jc w:val="both"/>
              <w:rPr>
                <w:rFonts w:ascii="Times New Roman" w:hAnsi="Times New Roman"/>
              </w:rPr>
            </w:pPr>
            <w:proofErr w:type="gramStart"/>
            <w:r w:rsidRPr="00BF638D">
              <w:rPr>
                <w:rFonts w:ascii="Times New Roman" w:hAnsi="Times New Roman"/>
                <w:bCs/>
              </w:rPr>
              <w:t>ПР</w:t>
            </w:r>
            <w:proofErr w:type="gramEnd"/>
            <w:r w:rsidRPr="00BF638D">
              <w:rPr>
                <w:rFonts w:ascii="Times New Roman" w:hAnsi="Times New Roman"/>
                <w:bCs/>
              </w:rPr>
              <w:t xml:space="preserve"> №9</w:t>
            </w:r>
            <w:r>
              <w:rPr>
                <w:rFonts w:ascii="Times New Roman" w:hAnsi="Times New Roman"/>
                <w:b/>
                <w:bCs/>
              </w:rPr>
              <w:t xml:space="preserve"> </w:t>
            </w:r>
            <w:r w:rsidRPr="00D32631">
              <w:rPr>
                <w:rFonts w:ascii="Times New Roman" w:hAnsi="Times New Roman"/>
                <w:bCs/>
              </w:rPr>
              <w:t>Составление сравнительной характеристики ценных бумаг по степени доходности и риска.</w:t>
            </w:r>
          </w:p>
        </w:tc>
        <w:tc>
          <w:tcPr>
            <w:tcW w:w="2383" w:type="dxa"/>
            <w:vAlign w:val="center"/>
          </w:tcPr>
          <w:p w14:paraId="3A3E3CE8" w14:textId="78BB6F97" w:rsidR="00BF638D"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00B3719E" w14:textId="77777777" w:rsidR="00BF638D" w:rsidRPr="00217FF5" w:rsidRDefault="00BF638D" w:rsidP="00217FF5">
            <w:pPr>
              <w:spacing w:after="0"/>
              <w:jc w:val="center"/>
              <w:rPr>
                <w:rFonts w:ascii="Times New Roman" w:hAnsi="Times New Roman"/>
              </w:rPr>
            </w:pPr>
          </w:p>
        </w:tc>
      </w:tr>
      <w:tr w:rsidR="00BF638D" w:rsidRPr="00217FF5" w14:paraId="424A27E6" w14:textId="77777777" w:rsidTr="00345523">
        <w:trPr>
          <w:trHeight w:val="262"/>
        </w:trPr>
        <w:tc>
          <w:tcPr>
            <w:tcW w:w="2510" w:type="dxa"/>
            <w:vMerge/>
          </w:tcPr>
          <w:p w14:paraId="796B7151" w14:textId="77777777" w:rsidR="00BF638D" w:rsidRPr="00217FF5" w:rsidRDefault="00BF638D" w:rsidP="00217FF5">
            <w:pPr>
              <w:spacing w:after="0"/>
              <w:jc w:val="both"/>
              <w:rPr>
                <w:rFonts w:ascii="Times New Roman" w:hAnsi="Times New Roman"/>
                <w:b/>
                <w:bCs/>
              </w:rPr>
            </w:pPr>
          </w:p>
        </w:tc>
        <w:tc>
          <w:tcPr>
            <w:tcW w:w="8258" w:type="dxa"/>
          </w:tcPr>
          <w:p w14:paraId="29E7277D" w14:textId="7E68C8D9" w:rsidR="00BF638D" w:rsidRPr="00217FF5" w:rsidRDefault="00BF638D" w:rsidP="00217FF5">
            <w:pPr>
              <w:spacing w:after="0"/>
              <w:jc w:val="both"/>
              <w:rPr>
                <w:rFonts w:ascii="Times New Roman" w:hAnsi="Times New Roman"/>
                <w:bCs/>
              </w:rPr>
            </w:pPr>
            <w:proofErr w:type="gramStart"/>
            <w:r>
              <w:rPr>
                <w:rFonts w:ascii="Times New Roman" w:hAnsi="Times New Roman"/>
              </w:rPr>
              <w:t>ПР</w:t>
            </w:r>
            <w:proofErr w:type="gramEnd"/>
            <w:r w:rsidRPr="00C651FB">
              <w:rPr>
                <w:rFonts w:ascii="Times New Roman" w:hAnsi="Times New Roman"/>
              </w:rPr>
              <w:t xml:space="preserve"> № </w:t>
            </w:r>
            <w:r>
              <w:rPr>
                <w:rFonts w:ascii="Times New Roman" w:hAnsi="Times New Roman"/>
              </w:rPr>
              <w:t>10</w:t>
            </w:r>
            <w:r w:rsidRPr="00C651FB">
              <w:rPr>
                <w:rFonts w:ascii="Times New Roman" w:hAnsi="Times New Roman"/>
              </w:rPr>
              <w:t>.</w:t>
            </w:r>
            <w:r>
              <w:rPr>
                <w:rFonts w:ascii="Times New Roman" w:hAnsi="Times New Roman"/>
              </w:rPr>
              <w:t xml:space="preserve"> Расчет рыночной стоимости ценных бумаг.</w:t>
            </w:r>
            <w:r w:rsidRPr="00C651FB">
              <w:rPr>
                <w:rFonts w:ascii="Times New Roman" w:hAnsi="Times New Roman"/>
              </w:rPr>
              <w:t xml:space="preserve"> Определение суммы дивидендов по акциям</w:t>
            </w:r>
          </w:p>
        </w:tc>
        <w:tc>
          <w:tcPr>
            <w:tcW w:w="2383" w:type="dxa"/>
            <w:vAlign w:val="center"/>
          </w:tcPr>
          <w:p w14:paraId="23E2B204" w14:textId="0D81D473" w:rsidR="00BF638D"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4AD4017E" w14:textId="77777777" w:rsidR="00BF638D" w:rsidRPr="00217FF5" w:rsidRDefault="00BF638D" w:rsidP="00217FF5">
            <w:pPr>
              <w:spacing w:after="0"/>
              <w:jc w:val="center"/>
              <w:rPr>
                <w:rFonts w:ascii="Times New Roman" w:hAnsi="Times New Roman"/>
              </w:rPr>
            </w:pPr>
          </w:p>
        </w:tc>
      </w:tr>
      <w:tr w:rsidR="00217FF5" w:rsidRPr="00217FF5" w14:paraId="6BA03169" w14:textId="77777777" w:rsidTr="00345523">
        <w:trPr>
          <w:trHeight w:val="20"/>
        </w:trPr>
        <w:tc>
          <w:tcPr>
            <w:tcW w:w="10768" w:type="dxa"/>
            <w:gridSpan w:val="2"/>
          </w:tcPr>
          <w:p w14:paraId="31E97653"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Раздел 4. Международные валютно-финансовые и кредитные отношения</w:t>
            </w:r>
          </w:p>
        </w:tc>
        <w:tc>
          <w:tcPr>
            <w:tcW w:w="2383" w:type="dxa"/>
            <w:vAlign w:val="center"/>
          </w:tcPr>
          <w:p w14:paraId="646D2AD6" w14:textId="59DF2CC3" w:rsidR="00217FF5" w:rsidRPr="00217FF5" w:rsidRDefault="00345523" w:rsidP="00217FF5">
            <w:pPr>
              <w:spacing w:after="0"/>
              <w:jc w:val="center"/>
              <w:rPr>
                <w:rFonts w:ascii="Times New Roman" w:hAnsi="Times New Roman"/>
                <w:b/>
                <w:bCs/>
              </w:rPr>
            </w:pPr>
            <w:r>
              <w:rPr>
                <w:rFonts w:ascii="Times New Roman" w:hAnsi="Times New Roman"/>
                <w:b/>
                <w:bCs/>
              </w:rPr>
              <w:t>12/4</w:t>
            </w:r>
          </w:p>
        </w:tc>
        <w:tc>
          <w:tcPr>
            <w:tcW w:w="1779" w:type="dxa"/>
            <w:vMerge w:val="restart"/>
            <w:vAlign w:val="center"/>
          </w:tcPr>
          <w:p w14:paraId="4B114808"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7105312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F3B5B43"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53291F3C" w14:textId="77777777" w:rsidR="00217FF5" w:rsidRPr="00217FF5" w:rsidRDefault="00217FF5" w:rsidP="00217FF5">
            <w:pPr>
              <w:spacing w:after="0"/>
              <w:jc w:val="center"/>
              <w:rPr>
                <w:rFonts w:ascii="Times New Roman" w:hAnsi="Times New Roman"/>
              </w:rPr>
            </w:pPr>
          </w:p>
        </w:tc>
      </w:tr>
      <w:tr w:rsidR="00BF638D" w:rsidRPr="00217FF5" w14:paraId="003CCFC4" w14:textId="77777777" w:rsidTr="00345523">
        <w:trPr>
          <w:trHeight w:val="128"/>
        </w:trPr>
        <w:tc>
          <w:tcPr>
            <w:tcW w:w="2510" w:type="dxa"/>
            <w:vMerge w:val="restart"/>
          </w:tcPr>
          <w:p w14:paraId="7B948991" w14:textId="77777777" w:rsidR="00BF638D" w:rsidRPr="00217FF5" w:rsidRDefault="00BF638D" w:rsidP="00217FF5">
            <w:pPr>
              <w:spacing w:after="0"/>
              <w:rPr>
                <w:rFonts w:ascii="Times New Roman" w:hAnsi="Times New Roman"/>
                <w:b/>
                <w:bCs/>
              </w:rPr>
            </w:pPr>
            <w:r w:rsidRPr="00217FF5">
              <w:rPr>
                <w:rFonts w:ascii="Times New Roman" w:hAnsi="Times New Roman"/>
                <w:b/>
                <w:bCs/>
              </w:rPr>
              <w:t>Тема 4.1 Валютные отношения и валютная система</w:t>
            </w:r>
          </w:p>
        </w:tc>
        <w:tc>
          <w:tcPr>
            <w:tcW w:w="8258" w:type="dxa"/>
          </w:tcPr>
          <w:p w14:paraId="0C6E8CC5" w14:textId="77777777" w:rsidR="00BF638D" w:rsidRPr="00217FF5" w:rsidRDefault="00BF638D"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081B163F" w14:textId="3194018E" w:rsidR="00BF638D" w:rsidRPr="00217FF5" w:rsidRDefault="00345523" w:rsidP="00217FF5">
            <w:pPr>
              <w:spacing w:after="0"/>
              <w:jc w:val="center"/>
              <w:rPr>
                <w:rFonts w:ascii="Times New Roman" w:hAnsi="Times New Roman"/>
                <w:b/>
                <w:bCs/>
              </w:rPr>
            </w:pPr>
            <w:r>
              <w:rPr>
                <w:rFonts w:ascii="Times New Roman" w:hAnsi="Times New Roman"/>
                <w:b/>
                <w:bCs/>
              </w:rPr>
              <w:t>8</w:t>
            </w:r>
          </w:p>
        </w:tc>
        <w:tc>
          <w:tcPr>
            <w:tcW w:w="1779" w:type="dxa"/>
            <w:vMerge/>
            <w:vAlign w:val="center"/>
          </w:tcPr>
          <w:p w14:paraId="1231169A" w14:textId="77777777" w:rsidR="00BF638D" w:rsidRPr="00217FF5" w:rsidRDefault="00BF638D" w:rsidP="00217FF5">
            <w:pPr>
              <w:spacing w:after="0"/>
              <w:jc w:val="center"/>
              <w:rPr>
                <w:rFonts w:ascii="Times New Roman" w:hAnsi="Times New Roman"/>
              </w:rPr>
            </w:pPr>
          </w:p>
        </w:tc>
      </w:tr>
      <w:tr w:rsidR="00BF638D" w:rsidRPr="00217FF5" w14:paraId="0DF18617" w14:textId="77777777" w:rsidTr="00345523">
        <w:trPr>
          <w:trHeight w:val="1771"/>
        </w:trPr>
        <w:tc>
          <w:tcPr>
            <w:tcW w:w="2510" w:type="dxa"/>
            <w:vMerge/>
          </w:tcPr>
          <w:p w14:paraId="37FB400F" w14:textId="77777777" w:rsidR="00BF638D" w:rsidRPr="00217FF5" w:rsidRDefault="00BF638D" w:rsidP="00217FF5">
            <w:pPr>
              <w:spacing w:after="0"/>
              <w:jc w:val="both"/>
              <w:rPr>
                <w:rFonts w:ascii="Times New Roman" w:hAnsi="Times New Roman"/>
                <w:b/>
                <w:bCs/>
              </w:rPr>
            </w:pPr>
          </w:p>
        </w:tc>
        <w:tc>
          <w:tcPr>
            <w:tcW w:w="8258" w:type="dxa"/>
            <w:tcBorders>
              <w:bottom w:val="single" w:sz="4" w:space="0" w:color="auto"/>
            </w:tcBorders>
          </w:tcPr>
          <w:p w14:paraId="3CD55F96" w14:textId="77777777" w:rsidR="00BF638D" w:rsidRPr="00217FF5" w:rsidRDefault="00BF638D" w:rsidP="00217FF5">
            <w:pPr>
              <w:autoSpaceDE w:val="0"/>
              <w:autoSpaceDN w:val="0"/>
              <w:adjustRightInd w:val="0"/>
              <w:spacing w:after="0"/>
              <w:jc w:val="both"/>
              <w:rPr>
                <w:rFonts w:ascii="Times New Roman" w:hAnsi="Times New Roman"/>
              </w:rPr>
            </w:pPr>
            <w:r w:rsidRPr="00217FF5">
              <w:rPr>
                <w:rFonts w:ascii="Times New Roman" w:hAnsi="Times New Roman"/>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Котировка валют. 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2383" w:type="dxa"/>
            <w:tcBorders>
              <w:bottom w:val="single" w:sz="4" w:space="0" w:color="auto"/>
            </w:tcBorders>
            <w:vAlign w:val="center"/>
          </w:tcPr>
          <w:p w14:paraId="60C0C113" w14:textId="53B599F7" w:rsidR="00BF638D"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5DBBEFF6" w14:textId="77777777" w:rsidR="00BF638D" w:rsidRPr="00217FF5" w:rsidRDefault="00BF638D" w:rsidP="00217FF5">
            <w:pPr>
              <w:spacing w:after="0"/>
              <w:jc w:val="center"/>
              <w:rPr>
                <w:rFonts w:ascii="Times New Roman" w:hAnsi="Times New Roman"/>
              </w:rPr>
            </w:pPr>
          </w:p>
        </w:tc>
      </w:tr>
      <w:tr w:rsidR="00345523" w:rsidRPr="00217FF5" w14:paraId="0289C2BF" w14:textId="77777777" w:rsidTr="00345523">
        <w:trPr>
          <w:trHeight w:val="270"/>
        </w:trPr>
        <w:tc>
          <w:tcPr>
            <w:tcW w:w="2510" w:type="dxa"/>
            <w:vMerge/>
          </w:tcPr>
          <w:p w14:paraId="1B75CF40" w14:textId="77777777" w:rsidR="00345523" w:rsidRPr="00217FF5" w:rsidRDefault="00345523" w:rsidP="00217FF5">
            <w:pPr>
              <w:spacing w:after="0"/>
              <w:jc w:val="both"/>
              <w:rPr>
                <w:rFonts w:ascii="Times New Roman" w:hAnsi="Times New Roman"/>
                <w:b/>
                <w:bCs/>
              </w:rPr>
            </w:pPr>
          </w:p>
        </w:tc>
        <w:tc>
          <w:tcPr>
            <w:tcW w:w="8258" w:type="dxa"/>
            <w:tcBorders>
              <w:bottom w:val="single" w:sz="4" w:space="0" w:color="auto"/>
            </w:tcBorders>
          </w:tcPr>
          <w:p w14:paraId="119C964E" w14:textId="30F38C98" w:rsidR="00345523" w:rsidRPr="00217FF5" w:rsidRDefault="00345523" w:rsidP="00217FF5">
            <w:pPr>
              <w:autoSpaceDE w:val="0"/>
              <w:autoSpaceDN w:val="0"/>
              <w:adjustRightInd w:val="0"/>
              <w:spacing w:after="0"/>
              <w:jc w:val="both"/>
              <w:rPr>
                <w:rFonts w:ascii="Times New Roman" w:hAnsi="Times New Roman"/>
              </w:rPr>
            </w:pPr>
            <w:r w:rsidRPr="00217FF5">
              <w:rPr>
                <w:rFonts w:ascii="Times New Roman" w:hAnsi="Times New Roman"/>
                <w:b/>
                <w:bCs/>
              </w:rPr>
              <w:t>В том числе практических занятий</w:t>
            </w:r>
          </w:p>
        </w:tc>
        <w:tc>
          <w:tcPr>
            <w:tcW w:w="2383" w:type="dxa"/>
            <w:tcBorders>
              <w:bottom w:val="single" w:sz="4" w:space="0" w:color="auto"/>
            </w:tcBorders>
            <w:vAlign w:val="center"/>
          </w:tcPr>
          <w:p w14:paraId="3F3EEFD3" w14:textId="0A657438" w:rsidR="00345523"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6C83420C" w14:textId="77777777" w:rsidR="00345523" w:rsidRPr="00217FF5" w:rsidRDefault="00345523" w:rsidP="00217FF5">
            <w:pPr>
              <w:spacing w:after="0"/>
              <w:jc w:val="center"/>
              <w:rPr>
                <w:rFonts w:ascii="Times New Roman" w:hAnsi="Times New Roman"/>
              </w:rPr>
            </w:pPr>
          </w:p>
        </w:tc>
      </w:tr>
      <w:tr w:rsidR="00345523" w:rsidRPr="00217FF5" w14:paraId="775592E6" w14:textId="77777777" w:rsidTr="00345523">
        <w:trPr>
          <w:trHeight w:val="270"/>
        </w:trPr>
        <w:tc>
          <w:tcPr>
            <w:tcW w:w="2510" w:type="dxa"/>
            <w:vMerge/>
            <w:tcBorders>
              <w:bottom w:val="single" w:sz="4" w:space="0" w:color="auto"/>
            </w:tcBorders>
          </w:tcPr>
          <w:p w14:paraId="4F648466" w14:textId="77777777" w:rsidR="00345523" w:rsidRPr="00217FF5" w:rsidRDefault="00345523" w:rsidP="00217FF5">
            <w:pPr>
              <w:spacing w:after="0"/>
              <w:jc w:val="both"/>
              <w:rPr>
                <w:rFonts w:ascii="Times New Roman" w:hAnsi="Times New Roman"/>
                <w:b/>
                <w:bCs/>
              </w:rPr>
            </w:pPr>
          </w:p>
        </w:tc>
        <w:tc>
          <w:tcPr>
            <w:tcW w:w="8258" w:type="dxa"/>
            <w:tcBorders>
              <w:bottom w:val="single" w:sz="4" w:space="0" w:color="auto"/>
            </w:tcBorders>
          </w:tcPr>
          <w:p w14:paraId="5E382D5F" w14:textId="216159E3" w:rsidR="00345523" w:rsidRPr="00217FF5" w:rsidRDefault="00345523"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sidRPr="00BF638D">
              <w:rPr>
                <w:rFonts w:ascii="Times New Roman" w:hAnsi="Times New Roman"/>
              </w:rPr>
              <w:t xml:space="preserve"> № 11. Анализ мирового валютного рынка</w:t>
            </w:r>
          </w:p>
        </w:tc>
        <w:tc>
          <w:tcPr>
            <w:tcW w:w="2383" w:type="dxa"/>
            <w:tcBorders>
              <w:bottom w:val="single" w:sz="4" w:space="0" w:color="auto"/>
            </w:tcBorders>
            <w:vAlign w:val="center"/>
          </w:tcPr>
          <w:p w14:paraId="2C317A11" w14:textId="325ECFB5" w:rsidR="00345523"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0124AEE1" w14:textId="77777777" w:rsidR="00345523" w:rsidRPr="00217FF5" w:rsidRDefault="00345523" w:rsidP="00217FF5">
            <w:pPr>
              <w:spacing w:after="0"/>
              <w:jc w:val="center"/>
              <w:rPr>
                <w:rFonts w:ascii="Times New Roman" w:hAnsi="Times New Roman"/>
              </w:rPr>
            </w:pPr>
          </w:p>
        </w:tc>
      </w:tr>
      <w:tr w:rsidR="00345523" w:rsidRPr="00217FF5" w14:paraId="7E857437" w14:textId="77777777" w:rsidTr="00345523">
        <w:trPr>
          <w:trHeight w:val="295"/>
        </w:trPr>
        <w:tc>
          <w:tcPr>
            <w:tcW w:w="2510" w:type="dxa"/>
            <w:vMerge w:val="restart"/>
          </w:tcPr>
          <w:p w14:paraId="05B1CC0B" w14:textId="77777777" w:rsidR="00345523" w:rsidRPr="00217FF5" w:rsidRDefault="00345523" w:rsidP="00217FF5">
            <w:pPr>
              <w:spacing w:after="0"/>
              <w:rPr>
                <w:rFonts w:ascii="Times New Roman" w:hAnsi="Times New Roman"/>
                <w:b/>
                <w:bCs/>
              </w:rPr>
            </w:pPr>
            <w:r w:rsidRPr="00217FF5">
              <w:rPr>
                <w:rFonts w:ascii="Times New Roman" w:hAnsi="Times New Roman"/>
                <w:b/>
                <w:bCs/>
              </w:rPr>
              <w:t>Тема 4.2. Международные кредитные отношения</w:t>
            </w:r>
          </w:p>
        </w:tc>
        <w:tc>
          <w:tcPr>
            <w:tcW w:w="8258" w:type="dxa"/>
          </w:tcPr>
          <w:p w14:paraId="10ED7181" w14:textId="77777777" w:rsidR="00345523" w:rsidRPr="00217FF5" w:rsidRDefault="00345523" w:rsidP="00217FF5">
            <w:pPr>
              <w:spacing w:after="0"/>
              <w:jc w:val="both"/>
              <w:rPr>
                <w:rFonts w:ascii="Times New Roman" w:hAnsi="Times New Roman"/>
                <w:b/>
                <w:bCs/>
              </w:rPr>
            </w:pPr>
            <w:r w:rsidRPr="00217FF5">
              <w:rPr>
                <w:rFonts w:ascii="Times New Roman" w:hAnsi="Times New Roman"/>
                <w:b/>
                <w:bCs/>
              </w:rPr>
              <w:t xml:space="preserve">Содержание учебного материала </w:t>
            </w:r>
          </w:p>
        </w:tc>
        <w:tc>
          <w:tcPr>
            <w:tcW w:w="2383" w:type="dxa"/>
            <w:vAlign w:val="center"/>
          </w:tcPr>
          <w:p w14:paraId="00281B7D" w14:textId="75C00B45" w:rsidR="00345523" w:rsidRPr="00217FF5" w:rsidRDefault="00345523" w:rsidP="00217FF5">
            <w:pPr>
              <w:spacing w:after="0"/>
              <w:jc w:val="center"/>
              <w:rPr>
                <w:rFonts w:ascii="Times New Roman" w:hAnsi="Times New Roman"/>
                <w:b/>
                <w:bCs/>
              </w:rPr>
            </w:pPr>
            <w:r>
              <w:rPr>
                <w:rFonts w:ascii="Times New Roman" w:hAnsi="Times New Roman"/>
                <w:b/>
                <w:bCs/>
              </w:rPr>
              <w:t>4</w:t>
            </w:r>
          </w:p>
        </w:tc>
        <w:tc>
          <w:tcPr>
            <w:tcW w:w="1779" w:type="dxa"/>
            <w:vMerge/>
            <w:vAlign w:val="center"/>
          </w:tcPr>
          <w:p w14:paraId="1DB331AD" w14:textId="77777777" w:rsidR="00345523" w:rsidRPr="00217FF5" w:rsidRDefault="00345523" w:rsidP="00217FF5">
            <w:pPr>
              <w:spacing w:after="0"/>
              <w:jc w:val="center"/>
              <w:rPr>
                <w:rFonts w:ascii="Times New Roman" w:hAnsi="Times New Roman"/>
              </w:rPr>
            </w:pPr>
          </w:p>
        </w:tc>
      </w:tr>
      <w:tr w:rsidR="00345523" w:rsidRPr="00217FF5" w14:paraId="608F687E" w14:textId="77777777" w:rsidTr="00345523">
        <w:trPr>
          <w:trHeight w:val="144"/>
        </w:trPr>
        <w:tc>
          <w:tcPr>
            <w:tcW w:w="2510" w:type="dxa"/>
            <w:vMerge/>
          </w:tcPr>
          <w:p w14:paraId="60C85D50" w14:textId="77777777" w:rsidR="00345523" w:rsidRPr="00217FF5" w:rsidRDefault="00345523" w:rsidP="00217FF5">
            <w:pPr>
              <w:spacing w:after="0"/>
              <w:jc w:val="both"/>
              <w:rPr>
                <w:rFonts w:ascii="Times New Roman" w:hAnsi="Times New Roman"/>
                <w:b/>
                <w:bCs/>
              </w:rPr>
            </w:pPr>
          </w:p>
        </w:tc>
        <w:tc>
          <w:tcPr>
            <w:tcW w:w="8258" w:type="dxa"/>
          </w:tcPr>
          <w:p w14:paraId="01B09F4E" w14:textId="77777777" w:rsidR="00345523" w:rsidRPr="00217FF5" w:rsidRDefault="00345523" w:rsidP="00217FF5">
            <w:pPr>
              <w:autoSpaceDE w:val="0"/>
              <w:autoSpaceDN w:val="0"/>
              <w:adjustRightInd w:val="0"/>
              <w:spacing w:after="0"/>
              <w:jc w:val="both"/>
              <w:rPr>
                <w:rFonts w:ascii="Times New Roman" w:hAnsi="Times New Roman"/>
              </w:rPr>
            </w:pPr>
            <w:r w:rsidRPr="00217FF5">
              <w:rPr>
                <w:rFonts w:ascii="Times New Roman" w:hAnsi="Times New Roman"/>
              </w:rPr>
              <w:t xml:space="preserve">Международное экономическое сотрудничество в современных условиях. Международный валютный фонд (МВФ), его цели. Формирование капитала МВФ. Виды кредитов МВФ. Международный банк реконструкции и развития (МБРР), его цели. Источники ресурсов банка. Виды кредитов МБРР. Международная ассоциация </w:t>
            </w:r>
            <w:r w:rsidRPr="00217FF5">
              <w:rPr>
                <w:rFonts w:ascii="Times New Roman" w:hAnsi="Times New Roman"/>
              </w:rPr>
              <w:lastRenderedPageBreak/>
              <w:t>развития (МАР), 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 Региональные валютно-кредитные организации и их цели. Парижский и Лондонский клубы, их роль в решении финансовых проблем страны-должника. Всемирная торговая организация (ВТО).</w:t>
            </w:r>
          </w:p>
        </w:tc>
        <w:tc>
          <w:tcPr>
            <w:tcW w:w="2383" w:type="dxa"/>
            <w:vAlign w:val="center"/>
          </w:tcPr>
          <w:p w14:paraId="6FDC339F" w14:textId="54088EB0" w:rsidR="00345523" w:rsidRPr="00217FF5" w:rsidRDefault="00345523" w:rsidP="00217FF5">
            <w:pPr>
              <w:spacing w:after="0"/>
              <w:jc w:val="center"/>
              <w:rPr>
                <w:rFonts w:ascii="Times New Roman" w:hAnsi="Times New Roman"/>
              </w:rPr>
            </w:pPr>
            <w:r>
              <w:rPr>
                <w:rFonts w:ascii="Times New Roman" w:hAnsi="Times New Roman"/>
              </w:rPr>
              <w:lastRenderedPageBreak/>
              <w:t>4</w:t>
            </w:r>
          </w:p>
        </w:tc>
        <w:tc>
          <w:tcPr>
            <w:tcW w:w="1779" w:type="dxa"/>
            <w:vMerge/>
            <w:vAlign w:val="center"/>
          </w:tcPr>
          <w:p w14:paraId="6DB5551F" w14:textId="77777777" w:rsidR="00345523" w:rsidRPr="00217FF5" w:rsidRDefault="00345523" w:rsidP="00217FF5">
            <w:pPr>
              <w:spacing w:after="0"/>
              <w:jc w:val="center"/>
              <w:rPr>
                <w:rFonts w:ascii="Times New Roman" w:hAnsi="Times New Roman"/>
              </w:rPr>
            </w:pPr>
          </w:p>
        </w:tc>
      </w:tr>
      <w:tr w:rsidR="00345523" w:rsidRPr="00217FF5" w14:paraId="16F26CC7" w14:textId="77777777" w:rsidTr="00345523">
        <w:trPr>
          <w:trHeight w:val="144"/>
        </w:trPr>
        <w:tc>
          <w:tcPr>
            <w:tcW w:w="10768" w:type="dxa"/>
            <w:gridSpan w:val="2"/>
          </w:tcPr>
          <w:p w14:paraId="660F9C09" w14:textId="0F18D06A" w:rsidR="00345523" w:rsidRPr="00217FF5" w:rsidRDefault="00345523" w:rsidP="00BF638D">
            <w:pPr>
              <w:autoSpaceDE w:val="0"/>
              <w:autoSpaceDN w:val="0"/>
              <w:adjustRightInd w:val="0"/>
              <w:spacing w:after="0"/>
              <w:jc w:val="both"/>
              <w:rPr>
                <w:rFonts w:ascii="Times New Roman" w:hAnsi="Times New Roman"/>
              </w:rPr>
            </w:pPr>
            <w:r>
              <w:rPr>
                <w:rFonts w:ascii="Times New Roman" w:hAnsi="Times New Roman"/>
              </w:rPr>
              <w:lastRenderedPageBreak/>
              <w:t>Самостоятельная работа:</w:t>
            </w:r>
            <w:r>
              <w:t xml:space="preserve"> </w:t>
            </w:r>
            <w:r w:rsidRPr="00BF638D">
              <w:rPr>
                <w:rFonts w:ascii="Times New Roman" w:hAnsi="Times New Roman"/>
              </w:rPr>
              <w:t xml:space="preserve">Проработка конспектов занятий, учебной и специальной литературы. Подготовка рефератов и презентаций на </w:t>
            </w:r>
            <w:r>
              <w:rPr>
                <w:rFonts w:ascii="Times New Roman" w:hAnsi="Times New Roman"/>
              </w:rPr>
              <w:t>заданные темы</w:t>
            </w:r>
          </w:p>
        </w:tc>
        <w:tc>
          <w:tcPr>
            <w:tcW w:w="2383" w:type="dxa"/>
            <w:vAlign w:val="center"/>
          </w:tcPr>
          <w:p w14:paraId="7FE1F309" w14:textId="37E6CB76" w:rsidR="00345523" w:rsidRPr="00217FF5" w:rsidRDefault="00345523" w:rsidP="00217FF5">
            <w:pPr>
              <w:spacing w:after="0"/>
              <w:jc w:val="center"/>
              <w:rPr>
                <w:rFonts w:ascii="Times New Roman" w:hAnsi="Times New Roman"/>
                <w:b/>
              </w:rPr>
            </w:pPr>
            <w:r w:rsidRPr="00217FF5">
              <w:rPr>
                <w:rFonts w:ascii="Times New Roman" w:hAnsi="Times New Roman"/>
                <w:b/>
              </w:rPr>
              <w:t>9</w:t>
            </w:r>
          </w:p>
        </w:tc>
        <w:tc>
          <w:tcPr>
            <w:tcW w:w="1779" w:type="dxa"/>
            <w:vAlign w:val="center"/>
          </w:tcPr>
          <w:p w14:paraId="1A35A472" w14:textId="77777777" w:rsidR="00345523" w:rsidRPr="00217FF5" w:rsidRDefault="00345523" w:rsidP="00217FF5">
            <w:pPr>
              <w:spacing w:after="0"/>
              <w:jc w:val="center"/>
              <w:rPr>
                <w:rFonts w:ascii="Times New Roman" w:hAnsi="Times New Roman"/>
              </w:rPr>
            </w:pPr>
          </w:p>
        </w:tc>
      </w:tr>
      <w:tr w:rsidR="00345523" w:rsidRPr="00217FF5" w14:paraId="0EFC8346" w14:textId="77777777" w:rsidTr="00345523">
        <w:trPr>
          <w:trHeight w:val="20"/>
        </w:trPr>
        <w:tc>
          <w:tcPr>
            <w:tcW w:w="10768" w:type="dxa"/>
            <w:gridSpan w:val="2"/>
          </w:tcPr>
          <w:p w14:paraId="78A888B4" w14:textId="31AD40DD" w:rsidR="00345523" w:rsidRPr="00217FF5" w:rsidRDefault="00345523" w:rsidP="00217FF5">
            <w:pPr>
              <w:spacing w:after="0"/>
              <w:jc w:val="both"/>
              <w:rPr>
                <w:rFonts w:ascii="Times New Roman" w:hAnsi="Times New Roman"/>
                <w:b/>
                <w:bCs/>
              </w:rPr>
            </w:pPr>
            <w:r>
              <w:rPr>
                <w:rFonts w:ascii="Times New Roman" w:hAnsi="Times New Roman"/>
                <w:b/>
                <w:bCs/>
              </w:rPr>
              <w:t>Комплексный дифференцированный зачет</w:t>
            </w:r>
          </w:p>
        </w:tc>
        <w:tc>
          <w:tcPr>
            <w:tcW w:w="2383" w:type="dxa"/>
            <w:vAlign w:val="center"/>
          </w:tcPr>
          <w:p w14:paraId="749166E9" w14:textId="77777777" w:rsidR="00345523" w:rsidRPr="00217FF5" w:rsidRDefault="00345523" w:rsidP="00217FF5">
            <w:pPr>
              <w:spacing w:after="0"/>
              <w:jc w:val="center"/>
              <w:rPr>
                <w:rFonts w:ascii="Times New Roman" w:hAnsi="Times New Roman"/>
                <w:b/>
              </w:rPr>
            </w:pPr>
            <w:r w:rsidRPr="00217FF5">
              <w:rPr>
                <w:rFonts w:ascii="Times New Roman" w:hAnsi="Times New Roman"/>
                <w:b/>
              </w:rPr>
              <w:t>2</w:t>
            </w:r>
          </w:p>
        </w:tc>
        <w:tc>
          <w:tcPr>
            <w:tcW w:w="1779" w:type="dxa"/>
            <w:vAlign w:val="center"/>
          </w:tcPr>
          <w:p w14:paraId="0925ECDD" w14:textId="77777777" w:rsidR="00345523" w:rsidRPr="00217FF5" w:rsidRDefault="00345523" w:rsidP="00217FF5">
            <w:pPr>
              <w:spacing w:after="0"/>
              <w:jc w:val="center"/>
              <w:rPr>
                <w:rFonts w:ascii="Times New Roman" w:hAnsi="Times New Roman"/>
              </w:rPr>
            </w:pPr>
          </w:p>
        </w:tc>
      </w:tr>
      <w:tr w:rsidR="00345523" w:rsidRPr="00217FF5" w14:paraId="3B77B83D" w14:textId="77777777" w:rsidTr="00345523">
        <w:trPr>
          <w:trHeight w:val="20"/>
        </w:trPr>
        <w:tc>
          <w:tcPr>
            <w:tcW w:w="10768" w:type="dxa"/>
            <w:gridSpan w:val="2"/>
          </w:tcPr>
          <w:p w14:paraId="0844D59F" w14:textId="77777777" w:rsidR="00345523" w:rsidRPr="00217FF5" w:rsidRDefault="00345523" w:rsidP="00217FF5">
            <w:pPr>
              <w:spacing w:after="0"/>
              <w:jc w:val="both"/>
              <w:rPr>
                <w:rFonts w:ascii="Times New Roman" w:hAnsi="Times New Roman"/>
                <w:b/>
                <w:bCs/>
              </w:rPr>
            </w:pPr>
            <w:r w:rsidRPr="00217FF5">
              <w:rPr>
                <w:rFonts w:ascii="Times New Roman" w:hAnsi="Times New Roman"/>
                <w:b/>
                <w:bCs/>
              </w:rPr>
              <w:t>Всего:</w:t>
            </w:r>
          </w:p>
        </w:tc>
        <w:tc>
          <w:tcPr>
            <w:tcW w:w="2383" w:type="dxa"/>
            <w:vAlign w:val="center"/>
          </w:tcPr>
          <w:p w14:paraId="53C3E949" w14:textId="377036DD" w:rsidR="00345523" w:rsidRPr="00217FF5" w:rsidRDefault="00345523" w:rsidP="00217FF5">
            <w:pPr>
              <w:spacing w:after="0"/>
              <w:jc w:val="center"/>
              <w:rPr>
                <w:rFonts w:ascii="Times New Roman" w:hAnsi="Times New Roman"/>
                <w:b/>
                <w:bCs/>
              </w:rPr>
            </w:pPr>
            <w:r>
              <w:rPr>
                <w:rFonts w:ascii="Times New Roman" w:hAnsi="Times New Roman"/>
                <w:b/>
                <w:bCs/>
              </w:rPr>
              <w:t>87</w:t>
            </w:r>
          </w:p>
        </w:tc>
        <w:tc>
          <w:tcPr>
            <w:tcW w:w="1779" w:type="dxa"/>
            <w:vAlign w:val="center"/>
          </w:tcPr>
          <w:p w14:paraId="1DD97C06" w14:textId="77777777" w:rsidR="00345523" w:rsidRPr="00217FF5" w:rsidRDefault="00345523" w:rsidP="00217FF5">
            <w:pPr>
              <w:spacing w:after="0"/>
              <w:jc w:val="center"/>
              <w:rPr>
                <w:rFonts w:ascii="Times New Roman" w:hAnsi="Times New Roman"/>
                <w:b/>
              </w:rPr>
            </w:pPr>
          </w:p>
        </w:tc>
      </w:tr>
    </w:tbl>
    <w:p w14:paraId="55B9ED4C" w14:textId="77777777" w:rsidR="008277FA" w:rsidRPr="008277FA" w:rsidRDefault="008277FA" w:rsidP="00AB1898">
      <w:pPr>
        <w:rPr>
          <w:lang w:val="en-US" w:eastAsia="en-US"/>
        </w:rPr>
        <w:sectPr w:rsidR="008277FA" w:rsidRPr="008277FA">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0D1B5F55" w14:textId="77777777" w:rsidR="00A95040" w:rsidRDefault="00A95040" w:rsidP="00A95040">
      <w:pPr>
        <w:suppressAutoHyphens/>
        <w:autoSpaceDE w:val="0"/>
        <w:autoSpaceDN w:val="0"/>
        <w:adjustRightInd w:val="0"/>
        <w:spacing w:after="0"/>
        <w:ind w:firstLine="709"/>
        <w:jc w:val="both"/>
        <w:rPr>
          <w:rFonts w:ascii="Times New Roman" w:hAnsi="Times New Roman"/>
          <w:iCs/>
          <w:sz w:val="24"/>
          <w:szCs w:val="24"/>
          <w:lang w:eastAsia="en-US"/>
        </w:rPr>
      </w:pPr>
      <w:r w:rsidRPr="00A95040">
        <w:rPr>
          <w:rFonts w:ascii="Times New Roman" w:hAnsi="Times New Roman"/>
          <w:bCs/>
          <w:sz w:val="24"/>
          <w:szCs w:val="24"/>
        </w:rPr>
        <w:t>Кабинет</w:t>
      </w:r>
      <w:r w:rsidRPr="00A95040">
        <w:rPr>
          <w:rFonts w:ascii="Times New Roman" w:hAnsi="Times New Roman"/>
          <w:bCs/>
          <w:i/>
          <w:sz w:val="24"/>
          <w:szCs w:val="24"/>
        </w:rPr>
        <w:t xml:space="preserve"> </w:t>
      </w:r>
      <w:r w:rsidRPr="00A95040">
        <w:rPr>
          <w:rFonts w:ascii="Times New Roman" w:hAnsi="Times New Roman"/>
          <w:bCs/>
          <w:iCs/>
          <w:sz w:val="24"/>
          <w:szCs w:val="24"/>
        </w:rPr>
        <w:t>«Финансов, денежного обращения и кредита»</w:t>
      </w:r>
      <w:r>
        <w:rPr>
          <w:rFonts w:ascii="Times New Roman" w:hAnsi="Times New Roman"/>
          <w:iCs/>
          <w:sz w:val="24"/>
          <w:szCs w:val="24"/>
          <w:lang w:eastAsia="en-US"/>
        </w:rPr>
        <w:t>.</w:t>
      </w:r>
    </w:p>
    <w:p w14:paraId="0427F3D4" w14:textId="1AD23926" w:rsidR="00A95040" w:rsidRPr="00A95040" w:rsidRDefault="00A95040" w:rsidP="00A95040">
      <w:pPr>
        <w:suppressAutoHyphens/>
        <w:autoSpaceDE w:val="0"/>
        <w:autoSpaceDN w:val="0"/>
        <w:adjustRightInd w:val="0"/>
        <w:spacing w:after="0"/>
        <w:ind w:firstLine="709"/>
        <w:jc w:val="both"/>
        <w:rPr>
          <w:rFonts w:ascii="Times New Roman" w:hAnsi="Times New Roman"/>
          <w:sz w:val="24"/>
          <w:szCs w:val="24"/>
          <w:lang w:eastAsia="en-US"/>
        </w:rPr>
      </w:pPr>
      <w:r w:rsidRPr="00A95040">
        <w:rPr>
          <w:rFonts w:ascii="Times New Roman" w:hAnsi="Times New Roman"/>
          <w:b/>
          <w:sz w:val="24"/>
          <w:szCs w:val="24"/>
          <w:lang w:eastAsia="en-US"/>
        </w:rPr>
        <w:t xml:space="preserve">Оборудование кабинета: </w:t>
      </w:r>
      <w:r w:rsidRPr="00A95040">
        <w:rPr>
          <w:rFonts w:ascii="Times New Roman" w:hAnsi="Times New Roman"/>
          <w:sz w:val="24"/>
          <w:szCs w:val="24"/>
          <w:lang w:eastAsia="en-US"/>
        </w:rPr>
        <w:t xml:space="preserve">Доска ученическая; интерактивная доска SMART </w:t>
      </w:r>
      <w:proofErr w:type="spellStart"/>
      <w:r w:rsidRPr="00A95040">
        <w:rPr>
          <w:rFonts w:ascii="Times New Roman" w:hAnsi="Times New Roman"/>
          <w:sz w:val="24"/>
          <w:szCs w:val="24"/>
          <w:lang w:eastAsia="en-US"/>
        </w:rPr>
        <w:t>Board</w:t>
      </w:r>
      <w:proofErr w:type="spellEnd"/>
      <w:r w:rsidRPr="00A95040">
        <w:rPr>
          <w:rFonts w:ascii="Times New Roman" w:hAnsi="Times New Roman"/>
          <w:sz w:val="24"/>
          <w:szCs w:val="24"/>
          <w:lang w:eastAsia="en-US"/>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4DA73B20" w14:textId="67D8D31D" w:rsidR="008277FA" w:rsidRPr="00315F34" w:rsidRDefault="008277FA" w:rsidP="00A95040">
      <w:pPr>
        <w:suppressAutoHyphens/>
        <w:autoSpaceDE w:val="0"/>
        <w:autoSpaceDN w:val="0"/>
        <w:adjustRightInd w:val="0"/>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7777777"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12B46EEF" w14:textId="77777777" w:rsidR="00A95040" w:rsidRPr="00A95040" w:rsidRDefault="00A95040" w:rsidP="00A95040">
      <w:pPr>
        <w:pStyle w:val="a5"/>
        <w:numPr>
          <w:ilvl w:val="0"/>
          <w:numId w:val="19"/>
        </w:numPr>
        <w:ind w:left="0" w:firstLine="567"/>
        <w:jc w:val="both"/>
        <w:rPr>
          <w:szCs w:val="24"/>
        </w:rPr>
      </w:pPr>
      <w:r w:rsidRPr="00A95040">
        <w:rPr>
          <w:szCs w:val="24"/>
        </w:rPr>
        <w:t>Деньги, кредит, банки</w:t>
      </w:r>
      <w:proofErr w:type="gramStart"/>
      <w:r w:rsidRPr="00A95040">
        <w:rPr>
          <w:szCs w:val="24"/>
        </w:rPr>
        <w:t xml:space="preserve"> :</w:t>
      </w:r>
      <w:proofErr w:type="gramEnd"/>
      <w:r w:rsidRPr="00A95040">
        <w:rPr>
          <w:szCs w:val="24"/>
        </w:rPr>
        <w:t xml:space="preserve"> учебник и практикум для среднего профессионального образования / В. Ю. </w:t>
      </w:r>
      <w:proofErr w:type="spellStart"/>
      <w:r w:rsidRPr="00A95040">
        <w:rPr>
          <w:szCs w:val="24"/>
        </w:rPr>
        <w:t>Катасонов</w:t>
      </w:r>
      <w:proofErr w:type="spellEnd"/>
      <w:r w:rsidRPr="00A95040">
        <w:rPr>
          <w:szCs w:val="24"/>
        </w:rPr>
        <w:t xml:space="preserve"> [и др.] ; под редакцией В. Ю. </w:t>
      </w:r>
      <w:proofErr w:type="spellStart"/>
      <w:r w:rsidRPr="00A95040">
        <w:rPr>
          <w:szCs w:val="24"/>
        </w:rPr>
        <w:t>Катасонова</w:t>
      </w:r>
      <w:proofErr w:type="spellEnd"/>
      <w:r w:rsidRPr="00A95040">
        <w:rPr>
          <w:szCs w:val="24"/>
        </w:rPr>
        <w:t xml:space="preserve">, В. П. </w:t>
      </w:r>
      <w:proofErr w:type="spellStart"/>
      <w:r w:rsidRPr="00A95040">
        <w:rPr>
          <w:szCs w:val="24"/>
        </w:rPr>
        <w:t>Биткова</w:t>
      </w:r>
      <w:proofErr w:type="spellEnd"/>
      <w:r w:rsidRPr="00A95040">
        <w:rPr>
          <w:szCs w:val="24"/>
        </w:rPr>
        <w:t xml:space="preserve">. — 3-е изд., </w:t>
      </w:r>
      <w:proofErr w:type="spellStart"/>
      <w:r w:rsidRPr="00A95040">
        <w:rPr>
          <w:szCs w:val="24"/>
        </w:rPr>
        <w:t>перераб</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519 с. — (Профессиональное образование). — ISBN 978-5-534-16198-4.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https://urait.ru/bcode/530603 (дата обращения: 21.08.2023).</w:t>
      </w:r>
    </w:p>
    <w:p w14:paraId="2F10871D" w14:textId="77777777" w:rsidR="00A95040" w:rsidRPr="00A95040" w:rsidRDefault="00A95040" w:rsidP="00A95040">
      <w:pPr>
        <w:pStyle w:val="a5"/>
        <w:numPr>
          <w:ilvl w:val="0"/>
          <w:numId w:val="19"/>
        </w:numPr>
        <w:ind w:left="0" w:firstLine="567"/>
        <w:jc w:val="both"/>
        <w:rPr>
          <w:szCs w:val="24"/>
        </w:rPr>
      </w:pPr>
      <w:proofErr w:type="spellStart"/>
      <w:r w:rsidRPr="00A95040">
        <w:rPr>
          <w:szCs w:val="24"/>
        </w:rPr>
        <w:t>Кропин</w:t>
      </w:r>
      <w:proofErr w:type="spellEnd"/>
      <w:r w:rsidRPr="00A95040">
        <w:rPr>
          <w:szCs w:val="24"/>
        </w:rPr>
        <w:t>, Ю. А.  Деньги, кредит, банки</w:t>
      </w:r>
      <w:proofErr w:type="gramStart"/>
      <w:r w:rsidRPr="00A95040">
        <w:rPr>
          <w:szCs w:val="24"/>
        </w:rPr>
        <w:t xml:space="preserve"> :</w:t>
      </w:r>
      <w:proofErr w:type="gramEnd"/>
      <w:r w:rsidRPr="00A95040">
        <w:rPr>
          <w:szCs w:val="24"/>
        </w:rPr>
        <w:t xml:space="preserve"> учебник и практикум для среднего профессионального образования / Ю. А. </w:t>
      </w:r>
      <w:proofErr w:type="spellStart"/>
      <w:r w:rsidRPr="00A95040">
        <w:rPr>
          <w:szCs w:val="24"/>
        </w:rPr>
        <w:t>Кропин</w:t>
      </w:r>
      <w:proofErr w:type="spellEnd"/>
      <w:r w:rsidRPr="00A95040">
        <w:rPr>
          <w:szCs w:val="24"/>
        </w:rPr>
        <w:t xml:space="preserve">. — 3-е изд., </w:t>
      </w:r>
      <w:proofErr w:type="spellStart"/>
      <w:r w:rsidRPr="00A95040">
        <w:rPr>
          <w:szCs w:val="24"/>
        </w:rPr>
        <w:t>перераб</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391 с. — (Профессиональное образование). — ISBN 978-5-534-14879-4.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https://urait.ru/bcode/513147 (дата обращения: 21.08.2023).</w:t>
      </w:r>
    </w:p>
    <w:p w14:paraId="281C3788" w14:textId="77777777" w:rsidR="00A95040" w:rsidRPr="00A95040" w:rsidRDefault="00A95040" w:rsidP="00A95040">
      <w:pPr>
        <w:pStyle w:val="a5"/>
        <w:numPr>
          <w:ilvl w:val="0"/>
          <w:numId w:val="19"/>
        </w:numPr>
        <w:ind w:left="0" w:firstLine="567"/>
        <w:jc w:val="both"/>
        <w:rPr>
          <w:szCs w:val="24"/>
        </w:rPr>
      </w:pPr>
      <w:r w:rsidRPr="00A95040">
        <w:rPr>
          <w:szCs w:val="24"/>
        </w:rPr>
        <w:t>Финансы, денежное обращение и кредит</w:t>
      </w:r>
      <w:proofErr w:type="gramStart"/>
      <w:r w:rsidRPr="00A95040">
        <w:rPr>
          <w:szCs w:val="24"/>
        </w:rPr>
        <w:t xml:space="preserve"> :</w:t>
      </w:r>
      <w:proofErr w:type="gramEnd"/>
      <w:r w:rsidRPr="00A95040">
        <w:rPr>
          <w:szCs w:val="24"/>
        </w:rPr>
        <w:t xml:space="preserve"> учебник для среднего профессионального образования / Л. А. </w:t>
      </w:r>
      <w:proofErr w:type="spellStart"/>
      <w:r w:rsidRPr="00A95040">
        <w:rPr>
          <w:szCs w:val="24"/>
        </w:rPr>
        <w:t>Чалдаева</w:t>
      </w:r>
      <w:proofErr w:type="spellEnd"/>
      <w:r w:rsidRPr="00A95040">
        <w:rPr>
          <w:szCs w:val="24"/>
        </w:rPr>
        <w:t xml:space="preserve"> [и др.] ; под редакцией Л. А. </w:t>
      </w:r>
      <w:proofErr w:type="spellStart"/>
      <w:r w:rsidRPr="00A95040">
        <w:rPr>
          <w:szCs w:val="24"/>
        </w:rPr>
        <w:t>Чалдаевой</w:t>
      </w:r>
      <w:proofErr w:type="spellEnd"/>
      <w:r w:rsidRPr="00A95040">
        <w:rPr>
          <w:szCs w:val="24"/>
        </w:rPr>
        <w:t xml:space="preserve">. — 4-е изд., </w:t>
      </w:r>
      <w:proofErr w:type="spellStart"/>
      <w:r w:rsidRPr="00A95040">
        <w:rPr>
          <w:szCs w:val="24"/>
        </w:rPr>
        <w:t>испр</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434 с. — (Профессиональное образование). — ISBN 978-5-534-13969-3.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https://urait.ru/bcode/511610 (дата обращения: 21.08.2023).</w:t>
      </w:r>
    </w:p>
    <w:p w14:paraId="5D8B27A2" w14:textId="77777777" w:rsidR="00A95040" w:rsidRPr="00A95040" w:rsidRDefault="00A95040" w:rsidP="00A95040">
      <w:pPr>
        <w:pStyle w:val="a5"/>
        <w:numPr>
          <w:ilvl w:val="0"/>
          <w:numId w:val="19"/>
        </w:numPr>
        <w:ind w:left="0" w:firstLine="567"/>
        <w:jc w:val="both"/>
        <w:rPr>
          <w:szCs w:val="24"/>
        </w:rPr>
      </w:pPr>
      <w:r w:rsidRPr="00A95040">
        <w:rPr>
          <w:szCs w:val="24"/>
        </w:rPr>
        <w:t>Финансы, денежное обращение и кредит</w:t>
      </w:r>
      <w:proofErr w:type="gramStart"/>
      <w:r w:rsidRPr="00A95040">
        <w:rPr>
          <w:szCs w:val="24"/>
        </w:rPr>
        <w:t xml:space="preserve"> :</w:t>
      </w:r>
      <w:proofErr w:type="gramEnd"/>
      <w:r w:rsidRPr="00A95040">
        <w:rPr>
          <w:szCs w:val="24"/>
        </w:rPr>
        <w:t xml:space="preserve"> учебник и практикум для среднего профессионального образования / Д. В. Бураков [и др.] ; под редакцией Д. В. </w:t>
      </w:r>
      <w:proofErr w:type="spellStart"/>
      <w:r w:rsidRPr="00A95040">
        <w:rPr>
          <w:szCs w:val="24"/>
        </w:rPr>
        <w:t>Буракова</w:t>
      </w:r>
      <w:proofErr w:type="spellEnd"/>
      <w:r w:rsidRPr="00A95040">
        <w:rPr>
          <w:szCs w:val="24"/>
        </w:rPr>
        <w:t xml:space="preserve">. — 2-е изд., </w:t>
      </w:r>
      <w:proofErr w:type="spellStart"/>
      <w:r w:rsidRPr="00A95040">
        <w:rPr>
          <w:szCs w:val="24"/>
        </w:rPr>
        <w:t>перераб</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366 с. — (Профессиональное образование). — ISBN 978-5-534-10231-4.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https://urait.ru/bcode/513542 (дата обращения: 21.08.2023).</w:t>
      </w:r>
    </w:p>
    <w:p w14:paraId="3E7C59C7" w14:textId="77777777" w:rsidR="00A95040" w:rsidRPr="00A95040" w:rsidRDefault="00A95040" w:rsidP="00A95040">
      <w:pPr>
        <w:pStyle w:val="a5"/>
        <w:numPr>
          <w:ilvl w:val="0"/>
          <w:numId w:val="19"/>
        </w:numPr>
        <w:ind w:left="0" w:firstLine="567"/>
        <w:jc w:val="both"/>
        <w:rPr>
          <w:szCs w:val="24"/>
        </w:rPr>
      </w:pPr>
      <w:r w:rsidRPr="00A95040">
        <w:rPr>
          <w:szCs w:val="24"/>
        </w:rPr>
        <w:t>Финансы и кредит. : учебное пособие / М. А. Абрамова, Ю. Я. Вавилов, М. Л. Васюнина [и др.]</w:t>
      </w:r>
      <w:proofErr w:type="gramStart"/>
      <w:r w:rsidRPr="00A95040">
        <w:rPr>
          <w:szCs w:val="24"/>
        </w:rPr>
        <w:t xml:space="preserve"> ;</w:t>
      </w:r>
      <w:proofErr w:type="gramEnd"/>
      <w:r w:rsidRPr="00A95040">
        <w:rPr>
          <w:szCs w:val="24"/>
        </w:rPr>
        <w:t xml:space="preserve"> под ред. О. И. Лаврушина. — Москва</w:t>
      </w:r>
      <w:proofErr w:type="gramStart"/>
      <w:r w:rsidRPr="00A95040">
        <w:rPr>
          <w:szCs w:val="24"/>
        </w:rPr>
        <w:t xml:space="preserve"> :</w:t>
      </w:r>
      <w:proofErr w:type="gramEnd"/>
      <w:r w:rsidRPr="00A95040">
        <w:rPr>
          <w:szCs w:val="24"/>
        </w:rPr>
        <w:t xml:space="preserve"> </w:t>
      </w:r>
      <w:proofErr w:type="spellStart"/>
      <w:r w:rsidRPr="00A95040">
        <w:rPr>
          <w:szCs w:val="24"/>
        </w:rPr>
        <w:t>КноРус</w:t>
      </w:r>
      <w:proofErr w:type="spellEnd"/>
      <w:r w:rsidRPr="00A95040">
        <w:rPr>
          <w:szCs w:val="24"/>
        </w:rPr>
        <w:t>, 2023. — 314 с. — ISBN 978-5-406-10910-6. — URL:https://book.ru/book/947199 (дата обращения: 21.08.2023). — Текст</w:t>
      </w:r>
      <w:proofErr w:type="gramStart"/>
      <w:r w:rsidRPr="00A95040">
        <w:rPr>
          <w:szCs w:val="24"/>
        </w:rPr>
        <w:t xml:space="preserve"> :</w:t>
      </w:r>
      <w:proofErr w:type="gramEnd"/>
      <w:r w:rsidRPr="00A95040">
        <w:rPr>
          <w:szCs w:val="24"/>
        </w:rPr>
        <w:t xml:space="preserve"> электронный.</w:t>
      </w:r>
    </w:p>
    <w:p w14:paraId="5F930EAB" w14:textId="438CFEA9" w:rsidR="00E91ABA" w:rsidRPr="00E91ABA" w:rsidRDefault="00A95040" w:rsidP="00A95040">
      <w:pPr>
        <w:pStyle w:val="a5"/>
        <w:numPr>
          <w:ilvl w:val="0"/>
          <w:numId w:val="19"/>
        </w:numPr>
        <w:ind w:left="0" w:firstLine="567"/>
        <w:jc w:val="both"/>
        <w:rPr>
          <w:szCs w:val="24"/>
        </w:rPr>
      </w:pPr>
      <w:r w:rsidRPr="00A95040">
        <w:rPr>
          <w:szCs w:val="24"/>
        </w:rPr>
        <w:t>Шубина, Т. В., Финансы организаций</w:t>
      </w:r>
      <w:proofErr w:type="gramStart"/>
      <w:r w:rsidRPr="00A95040">
        <w:rPr>
          <w:szCs w:val="24"/>
        </w:rPr>
        <w:t xml:space="preserve"> :</w:t>
      </w:r>
      <w:proofErr w:type="gramEnd"/>
      <w:r w:rsidRPr="00A95040">
        <w:rPr>
          <w:szCs w:val="24"/>
        </w:rPr>
        <w:t xml:space="preserve"> учебник / Т. В. Шубина, Ю. Ж. </w:t>
      </w:r>
      <w:proofErr w:type="spellStart"/>
      <w:r w:rsidRPr="00A95040">
        <w:rPr>
          <w:szCs w:val="24"/>
        </w:rPr>
        <w:t>Будаева</w:t>
      </w:r>
      <w:proofErr w:type="spellEnd"/>
      <w:r w:rsidRPr="00A95040">
        <w:rPr>
          <w:szCs w:val="24"/>
        </w:rPr>
        <w:t>. — Москва</w:t>
      </w:r>
      <w:proofErr w:type="gramStart"/>
      <w:r w:rsidRPr="00A95040">
        <w:rPr>
          <w:szCs w:val="24"/>
        </w:rPr>
        <w:t xml:space="preserve"> :</w:t>
      </w:r>
      <w:proofErr w:type="gramEnd"/>
      <w:r w:rsidRPr="00A95040">
        <w:rPr>
          <w:szCs w:val="24"/>
        </w:rPr>
        <w:t xml:space="preserve"> </w:t>
      </w:r>
      <w:proofErr w:type="spellStart"/>
      <w:r w:rsidRPr="00A95040">
        <w:rPr>
          <w:szCs w:val="24"/>
        </w:rPr>
        <w:t>КноРус</w:t>
      </w:r>
      <w:proofErr w:type="spellEnd"/>
      <w:r w:rsidRPr="00A95040">
        <w:rPr>
          <w:szCs w:val="24"/>
        </w:rPr>
        <w:t>, 2023. — 168 с. — ISBN 978-5-406-10716-4. — URL:https://book.ru/book/947196 (дата обращения: 21.08.2023). — Текст</w:t>
      </w:r>
      <w:proofErr w:type="gramStart"/>
      <w:r w:rsidRPr="00A95040">
        <w:rPr>
          <w:szCs w:val="24"/>
        </w:rPr>
        <w:t xml:space="preserve"> :</w:t>
      </w:r>
      <w:proofErr w:type="gramEnd"/>
      <w:r w:rsidRPr="00A95040">
        <w:rPr>
          <w:szCs w:val="24"/>
        </w:rPr>
        <w:t xml:space="preserve"> электронный.</w:t>
      </w:r>
    </w:p>
    <w:p w14:paraId="66D12F1B" w14:textId="06284268" w:rsidR="008277FA" w:rsidRPr="00C63C5E" w:rsidRDefault="008277FA" w:rsidP="00E91ABA">
      <w:pPr>
        <w:spacing w:after="0"/>
        <w:ind w:left="709"/>
        <w:contextualSpacing/>
        <w:jc w:val="both"/>
        <w:rPr>
          <w:rFonts w:ascii="Times New Roman" w:hAnsi="Times New Roman"/>
          <w:sz w:val="24"/>
          <w:szCs w:val="24"/>
        </w:rPr>
      </w:pPr>
    </w:p>
    <w:p w14:paraId="32EC0848" w14:textId="77777777" w:rsidR="008277FA" w:rsidRDefault="008277FA" w:rsidP="008277FA">
      <w:pPr>
        <w:suppressAutoHyphens/>
        <w:spacing w:after="0"/>
        <w:ind w:left="709"/>
        <w:jc w:val="both"/>
        <w:rPr>
          <w:rFonts w:ascii="Times New Roman" w:hAnsi="Times New Roman"/>
          <w:bCs/>
          <w:sz w:val="24"/>
          <w:szCs w:val="24"/>
        </w:rPr>
      </w:pPr>
    </w:p>
    <w:p w14:paraId="5EDD9E0E" w14:textId="77777777" w:rsidR="00BD220C" w:rsidRDefault="00BD220C">
      <w:pPr>
        <w:spacing w:after="160" w:line="259" w:lineRule="auto"/>
        <w:rPr>
          <w:rFonts w:ascii="Times New Roman" w:eastAsiaTheme="minorHAnsi" w:hAnsi="Times New Roman"/>
          <w:b/>
          <w:sz w:val="24"/>
          <w:szCs w:val="20"/>
          <w:lang w:eastAsia="en-US"/>
        </w:rPr>
      </w:pPr>
      <w:r>
        <w:rPr>
          <w:b/>
        </w:rPr>
        <w:br w:type="page"/>
      </w:r>
    </w:p>
    <w:p w14:paraId="240675AC" w14:textId="3278C9AC" w:rsidR="008277FA" w:rsidRDefault="008277FA" w:rsidP="008277FA">
      <w:pPr>
        <w:pStyle w:val="a5"/>
        <w:spacing w:before="0" w:after="0" w:line="276" w:lineRule="auto"/>
        <w:ind w:left="0" w:firstLine="709"/>
        <w:contextualSpacing/>
        <w:jc w:val="both"/>
        <w:rPr>
          <w:b/>
        </w:rPr>
      </w:pPr>
      <w:r>
        <w:rPr>
          <w:b/>
        </w:rPr>
        <w:lastRenderedPageBreak/>
        <w:t>3.2.2 Дополнительные источники</w:t>
      </w:r>
    </w:p>
    <w:p w14:paraId="1B5345EE" w14:textId="77777777" w:rsidR="00843DD1" w:rsidRDefault="00843DD1" w:rsidP="00843DD1">
      <w:pPr>
        <w:jc w:val="both"/>
        <w:rPr>
          <w:rFonts w:ascii="Times New Roman" w:hAnsi="Times New Roman"/>
          <w:sz w:val="18"/>
          <w:szCs w:val="18"/>
        </w:rPr>
      </w:pPr>
    </w:p>
    <w:p w14:paraId="7466517C" w14:textId="77777777" w:rsidR="00A95040" w:rsidRPr="00BD220C" w:rsidRDefault="00A95040" w:rsidP="00BD220C">
      <w:pPr>
        <w:spacing w:after="160" w:line="259" w:lineRule="auto"/>
        <w:ind w:left="360"/>
        <w:jc w:val="both"/>
        <w:rPr>
          <w:szCs w:val="24"/>
        </w:rPr>
      </w:pPr>
    </w:p>
    <w:p w14:paraId="145100C1" w14:textId="1022ED2D" w:rsidR="00A95040" w:rsidRPr="00A95040" w:rsidRDefault="00A95040" w:rsidP="00A95040">
      <w:pPr>
        <w:pStyle w:val="a5"/>
        <w:numPr>
          <w:ilvl w:val="0"/>
          <w:numId w:val="16"/>
        </w:numPr>
        <w:spacing w:after="160" w:line="259" w:lineRule="auto"/>
        <w:jc w:val="both"/>
        <w:rPr>
          <w:szCs w:val="24"/>
        </w:rPr>
      </w:pPr>
      <w:r w:rsidRPr="00A95040">
        <w:rPr>
          <w:szCs w:val="24"/>
        </w:rPr>
        <w:t>Конституция Российской Федерации</w:t>
      </w:r>
    </w:p>
    <w:p w14:paraId="0296A596" w14:textId="0F915E28" w:rsidR="00A95040" w:rsidRPr="00A95040" w:rsidRDefault="00A95040" w:rsidP="00A95040">
      <w:pPr>
        <w:pStyle w:val="a5"/>
        <w:numPr>
          <w:ilvl w:val="0"/>
          <w:numId w:val="16"/>
        </w:numPr>
        <w:spacing w:after="160" w:line="259" w:lineRule="auto"/>
        <w:jc w:val="both"/>
        <w:rPr>
          <w:szCs w:val="24"/>
        </w:rPr>
      </w:pPr>
      <w:r w:rsidRPr="00A95040">
        <w:rPr>
          <w:szCs w:val="24"/>
        </w:rPr>
        <w:t>Гражданский кодекс Российской Федерации, ч. 1, 2, 3, 4 (в действующей редакции)</w:t>
      </w:r>
    </w:p>
    <w:p w14:paraId="685B2B2E" w14:textId="3BA597F9"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02.12.1990 №395-1 «О банках и банковской деятельности» (в действующей редакции)</w:t>
      </w:r>
    </w:p>
    <w:p w14:paraId="0C946CB1" w14:textId="4381D30C"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16.07.1998 №102-ФЗ «Об ипотеке (залоге недвижимости)» (в действующей редакции)</w:t>
      </w:r>
    </w:p>
    <w:p w14:paraId="351A78C6" w14:textId="7CAA6C29"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27.06.2011 №161-ФЗ «О национальной платежной системе» (в действующей редакции)</w:t>
      </w:r>
    </w:p>
    <w:p w14:paraId="53981FCA" w14:textId="0FC52B29"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22.04.1996 №39-ФЗ «О рынке ценных бумаг» (в действующей редакции)</w:t>
      </w:r>
    </w:p>
    <w:p w14:paraId="0E087CC0" w14:textId="29F7B3F6"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10.07.2002 №86-ФЗ «О Центральном банке Российской Федерации (Банке России)» (в действующей редакции)</w:t>
      </w:r>
    </w:p>
    <w:p w14:paraId="76A68898" w14:textId="3A438CC0"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30.12.2004 №218-ФЗ «О кредитных историях» (в действующей редакции)</w:t>
      </w:r>
    </w:p>
    <w:p w14:paraId="35DCF633" w14:textId="1783B30D" w:rsidR="00902D45" w:rsidRPr="00AC56B4" w:rsidRDefault="00A95040" w:rsidP="00A95040">
      <w:pPr>
        <w:pStyle w:val="a5"/>
        <w:numPr>
          <w:ilvl w:val="0"/>
          <w:numId w:val="16"/>
        </w:numPr>
        <w:spacing w:after="160" w:line="259" w:lineRule="auto"/>
        <w:jc w:val="both"/>
        <w:rPr>
          <w:rFonts w:eastAsiaTheme="majorEastAsia" w:cstheme="majorBidi"/>
          <w:b/>
          <w:szCs w:val="24"/>
        </w:rPr>
      </w:pPr>
      <w:r w:rsidRPr="00A95040">
        <w:rPr>
          <w:szCs w:val="24"/>
        </w:rPr>
        <w:t>Официальный сайт Министерства Финансов Российской Федерации https://www.minfin.ru/  </w:t>
      </w:r>
      <w:r w:rsidR="00902D45"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BD220C" w:rsidRPr="00BD220C" w14:paraId="010C739D" w14:textId="77777777" w:rsidTr="00295F57">
        <w:tc>
          <w:tcPr>
            <w:tcW w:w="1832" w:type="pct"/>
          </w:tcPr>
          <w:p w14:paraId="63EF9E11" w14:textId="00C6CC92" w:rsidR="00BD220C" w:rsidRPr="00BD220C" w:rsidRDefault="00BD220C" w:rsidP="00BD220C">
            <w:pPr>
              <w:spacing w:after="0"/>
              <w:jc w:val="center"/>
              <w:rPr>
                <w:rFonts w:ascii="Times New Roman" w:hAnsi="Times New Roman"/>
                <w:b/>
                <w:bCs/>
                <w:iCs/>
              </w:rPr>
            </w:pPr>
            <w:r w:rsidRPr="00BD220C">
              <w:rPr>
                <w:rFonts w:ascii="Times New Roman" w:hAnsi="Times New Roman"/>
                <w:b/>
                <w:bCs/>
                <w:iCs/>
              </w:rPr>
              <w:t>Результаты обучения</w:t>
            </w:r>
          </w:p>
        </w:tc>
        <w:tc>
          <w:tcPr>
            <w:tcW w:w="1741" w:type="pct"/>
          </w:tcPr>
          <w:p w14:paraId="7A8FDA19" w14:textId="77777777" w:rsidR="00BD220C" w:rsidRPr="00BD220C" w:rsidRDefault="00BD220C" w:rsidP="00BD220C">
            <w:pPr>
              <w:spacing w:after="0"/>
              <w:jc w:val="center"/>
              <w:rPr>
                <w:rFonts w:ascii="Times New Roman" w:hAnsi="Times New Roman"/>
                <w:b/>
                <w:bCs/>
                <w:iCs/>
              </w:rPr>
            </w:pPr>
            <w:r w:rsidRPr="00BD220C">
              <w:rPr>
                <w:rFonts w:ascii="Times New Roman" w:hAnsi="Times New Roman"/>
                <w:b/>
                <w:bCs/>
                <w:iCs/>
              </w:rPr>
              <w:t>Критерии оценки</w:t>
            </w:r>
          </w:p>
        </w:tc>
        <w:tc>
          <w:tcPr>
            <w:tcW w:w="1427" w:type="pct"/>
          </w:tcPr>
          <w:p w14:paraId="7BAEEECF" w14:textId="77777777" w:rsidR="00BD220C" w:rsidRPr="00BD220C" w:rsidRDefault="00BD220C" w:rsidP="00BD220C">
            <w:pPr>
              <w:spacing w:after="0"/>
              <w:jc w:val="center"/>
              <w:rPr>
                <w:rFonts w:ascii="Times New Roman" w:hAnsi="Times New Roman"/>
                <w:b/>
                <w:bCs/>
                <w:iCs/>
              </w:rPr>
            </w:pPr>
            <w:r w:rsidRPr="00BD220C">
              <w:rPr>
                <w:rFonts w:ascii="Times New Roman" w:hAnsi="Times New Roman"/>
                <w:b/>
                <w:bCs/>
                <w:iCs/>
              </w:rPr>
              <w:t>Методы оценки</w:t>
            </w:r>
          </w:p>
        </w:tc>
      </w:tr>
      <w:tr w:rsidR="00BD220C" w:rsidRPr="00BD220C" w14:paraId="27FD56FD" w14:textId="77777777" w:rsidTr="00295F57">
        <w:tc>
          <w:tcPr>
            <w:tcW w:w="5000" w:type="pct"/>
            <w:gridSpan w:val="3"/>
            <w:vAlign w:val="center"/>
          </w:tcPr>
          <w:p w14:paraId="55BBFD9D" w14:textId="77777777" w:rsidR="00BD220C" w:rsidRPr="00BD220C" w:rsidRDefault="00BD220C" w:rsidP="00BD220C">
            <w:pPr>
              <w:spacing w:after="0"/>
              <w:jc w:val="center"/>
              <w:rPr>
                <w:rFonts w:ascii="Times New Roman" w:hAnsi="Times New Roman"/>
              </w:rPr>
            </w:pPr>
            <w:r w:rsidRPr="00BD220C">
              <w:rPr>
                <w:rFonts w:ascii="Times New Roman" w:hAnsi="Times New Roman"/>
                <w:b/>
                <w:bCs/>
              </w:rPr>
              <w:t>Перечень знаний, осваиваемых в рамках дисциплины</w:t>
            </w:r>
          </w:p>
        </w:tc>
      </w:tr>
      <w:tr w:rsidR="00BD220C" w:rsidRPr="00BD220C" w14:paraId="50413BD7" w14:textId="77777777" w:rsidTr="00295F57">
        <w:tc>
          <w:tcPr>
            <w:tcW w:w="1832" w:type="pct"/>
          </w:tcPr>
          <w:p w14:paraId="3CFEFCE1" w14:textId="77777777" w:rsidR="00BD220C" w:rsidRPr="00BD220C" w:rsidRDefault="00BD220C" w:rsidP="00BD220C">
            <w:pPr>
              <w:spacing w:after="0"/>
              <w:jc w:val="both"/>
              <w:rPr>
                <w:rFonts w:ascii="Times New Roman" w:hAnsi="Times New Roman"/>
                <w:u w:val="single"/>
              </w:rPr>
            </w:pPr>
            <w:r w:rsidRPr="00BD220C">
              <w:rPr>
                <w:rFonts w:ascii="Times New Roman" w:hAnsi="Times New Roman"/>
                <w:u w:val="single"/>
              </w:rPr>
              <w:t>Знать:</w:t>
            </w:r>
          </w:p>
          <w:p w14:paraId="1D381CD5"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сущность финансов, их функции и роль в экономике;</w:t>
            </w:r>
          </w:p>
          <w:p w14:paraId="0CB6C9B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принципы финансовой политики и финансового контроля;</w:t>
            </w:r>
          </w:p>
          <w:p w14:paraId="5B65E72B"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законы денежного обращения, сущность, виды и функции денег;</w:t>
            </w:r>
          </w:p>
          <w:p w14:paraId="6F624D7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основные типы и элементы денежных систем, виды денежных реформ;</w:t>
            </w:r>
          </w:p>
          <w:p w14:paraId="294296D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структуру кредитной и банковской системы, функции банков и классификацию банковских операций;</w:t>
            </w:r>
          </w:p>
          <w:p w14:paraId="7AA16A0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цели, типы и инструменты денежно-кредитной политики;</w:t>
            </w:r>
          </w:p>
          <w:p w14:paraId="1D6D8A0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структуру финансовой системы, принципы функционирования бюджетной системы и основы бюджетного устройства;</w:t>
            </w:r>
          </w:p>
          <w:p w14:paraId="0E54EF3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виды и классификации ценных бумаг, особенности функционирования первичного и вторичного рынков ценных бумаг;</w:t>
            </w:r>
          </w:p>
          <w:p w14:paraId="6B6994B9"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характер деятельности и функции профессиональных участников рынка ценных бумаг;</w:t>
            </w:r>
          </w:p>
          <w:p w14:paraId="4C7B808E"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кредит и кредитную систему в условиях рыночной экономики;</w:t>
            </w:r>
          </w:p>
          <w:p w14:paraId="38FFB17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1741" w:type="pct"/>
          </w:tcPr>
          <w:p w14:paraId="4447C898"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сущности финансов, их функции и роль в экономике;</w:t>
            </w:r>
          </w:p>
          <w:p w14:paraId="10E74910"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принципов финансовой политики и финансового контроля;</w:t>
            </w:r>
          </w:p>
          <w:p w14:paraId="13EA9620"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закона денежного обращения, сущность, видов и функций денег;</w:t>
            </w:r>
          </w:p>
          <w:p w14:paraId="298DFCA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основных типов и элементов денежных систем, видов денежных реформ;</w:t>
            </w:r>
          </w:p>
          <w:p w14:paraId="472260E5"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структуры кредитной и банковской системы, функций банков и классификации банковских операций;</w:t>
            </w:r>
          </w:p>
          <w:p w14:paraId="0CEBFCF3"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целей, типов и инструментов денежно-кредитной политики;</w:t>
            </w:r>
          </w:p>
          <w:p w14:paraId="54539BE4"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структуры финансовой системы, принципов функционирования бюджетной системы и основ бюджетного устройства;</w:t>
            </w:r>
          </w:p>
          <w:p w14:paraId="26905AB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видов и классификации ценных бумаг, особенностей функционирования первичного и вторичного рынков ценных бумаг;</w:t>
            </w:r>
          </w:p>
          <w:p w14:paraId="0AF4CCA4"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функций профессиональных участников рынка ценных бумаг;</w:t>
            </w:r>
          </w:p>
          <w:p w14:paraId="6C5B5EDB"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основных видов кредита и принципов функционирования кредитной системы в условиях рыночной экономики;</w:t>
            </w:r>
          </w:p>
          <w:p w14:paraId="0852E901"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 xml:space="preserve">демонстрирует знание особенностей и отличительны черт развития кредитного дела и </w:t>
            </w:r>
            <w:r w:rsidRPr="00BD220C">
              <w:rPr>
                <w:rFonts w:ascii="Times New Roman" w:hAnsi="Times New Roman"/>
                <w:bCs/>
                <w:iCs/>
              </w:rPr>
              <w:lastRenderedPageBreak/>
              <w:t>денежного обращения в России на основных этапах формирования ее экономической системы</w:t>
            </w:r>
          </w:p>
        </w:tc>
        <w:tc>
          <w:tcPr>
            <w:tcW w:w="1427" w:type="pct"/>
            <w:vAlign w:val="center"/>
          </w:tcPr>
          <w:p w14:paraId="6FC17F23" w14:textId="77777777" w:rsidR="00BD220C" w:rsidRPr="00BD220C" w:rsidRDefault="00BD220C" w:rsidP="00BD220C">
            <w:pPr>
              <w:spacing w:after="0"/>
              <w:jc w:val="center"/>
              <w:rPr>
                <w:rFonts w:ascii="Times New Roman" w:hAnsi="Times New Roman"/>
              </w:rPr>
            </w:pPr>
            <w:r w:rsidRPr="00BD220C">
              <w:rPr>
                <w:rFonts w:ascii="Times New Roman" w:hAnsi="Times New Roman"/>
              </w:rPr>
              <w:lastRenderedPageBreak/>
              <w:t>Устный опрос.</w:t>
            </w:r>
          </w:p>
          <w:p w14:paraId="6D374F42" w14:textId="77777777" w:rsidR="00BD220C" w:rsidRPr="00BD220C" w:rsidRDefault="00BD220C" w:rsidP="00BD220C">
            <w:pPr>
              <w:spacing w:after="0"/>
              <w:jc w:val="center"/>
              <w:rPr>
                <w:rFonts w:ascii="Times New Roman" w:hAnsi="Times New Roman"/>
              </w:rPr>
            </w:pPr>
            <w:r w:rsidRPr="00BD220C">
              <w:rPr>
                <w:rFonts w:ascii="Times New Roman" w:hAnsi="Times New Roman"/>
              </w:rPr>
              <w:t>Тестирование.</w:t>
            </w:r>
          </w:p>
          <w:p w14:paraId="65A2A1AD" w14:textId="77777777" w:rsidR="00BD220C" w:rsidRDefault="00BD220C" w:rsidP="00BD220C">
            <w:pPr>
              <w:spacing w:after="0"/>
              <w:jc w:val="center"/>
              <w:rPr>
                <w:rFonts w:ascii="Times New Roman" w:hAnsi="Times New Roman"/>
              </w:rPr>
            </w:pPr>
            <w:r w:rsidRPr="00BD220C">
              <w:rPr>
                <w:rFonts w:ascii="Times New Roman" w:hAnsi="Times New Roman"/>
              </w:rPr>
              <w:t>Оценка выполнения практического задания.</w:t>
            </w:r>
          </w:p>
          <w:p w14:paraId="1CC86E6E" w14:textId="3AE8BDA1" w:rsidR="00BD220C" w:rsidRPr="00BD220C" w:rsidRDefault="00BD220C" w:rsidP="00BD220C">
            <w:pPr>
              <w:spacing w:after="0"/>
              <w:jc w:val="center"/>
              <w:rPr>
                <w:rFonts w:ascii="Times New Roman" w:hAnsi="Times New Roman"/>
              </w:rPr>
            </w:pPr>
            <w:r>
              <w:rPr>
                <w:rFonts w:ascii="Times New Roman" w:hAnsi="Times New Roman"/>
              </w:rPr>
              <w:t>Промежуточная аттестация</w:t>
            </w:r>
          </w:p>
        </w:tc>
      </w:tr>
      <w:tr w:rsidR="00BD220C" w:rsidRPr="00BD220C" w14:paraId="5C6C4F1E" w14:textId="77777777" w:rsidTr="00295F57">
        <w:trPr>
          <w:trHeight w:val="64"/>
        </w:trPr>
        <w:tc>
          <w:tcPr>
            <w:tcW w:w="5000" w:type="pct"/>
            <w:gridSpan w:val="3"/>
            <w:vAlign w:val="center"/>
          </w:tcPr>
          <w:p w14:paraId="71A184B0" w14:textId="77777777" w:rsidR="00BD220C" w:rsidRPr="00BD220C" w:rsidRDefault="00BD220C" w:rsidP="00BD220C">
            <w:pPr>
              <w:spacing w:after="0"/>
              <w:jc w:val="center"/>
              <w:rPr>
                <w:rFonts w:ascii="Times New Roman" w:hAnsi="Times New Roman"/>
                <w:bCs/>
                <w:i/>
              </w:rPr>
            </w:pPr>
            <w:r w:rsidRPr="00BD220C">
              <w:rPr>
                <w:rFonts w:ascii="Times New Roman" w:hAnsi="Times New Roman"/>
                <w:b/>
                <w:bCs/>
              </w:rPr>
              <w:lastRenderedPageBreak/>
              <w:t>Перечень умений, осваиваемых в рамках дисциплины</w:t>
            </w:r>
          </w:p>
        </w:tc>
      </w:tr>
      <w:tr w:rsidR="00BD220C" w:rsidRPr="00BD220C" w14:paraId="157883CD" w14:textId="77777777" w:rsidTr="00295F57">
        <w:trPr>
          <w:trHeight w:val="896"/>
        </w:trPr>
        <w:tc>
          <w:tcPr>
            <w:tcW w:w="1832" w:type="pct"/>
          </w:tcPr>
          <w:p w14:paraId="4224236A" w14:textId="77777777" w:rsidR="00BD220C" w:rsidRPr="00BD220C" w:rsidRDefault="00BD220C" w:rsidP="00BD220C">
            <w:pPr>
              <w:spacing w:after="0"/>
              <w:jc w:val="both"/>
              <w:rPr>
                <w:rFonts w:ascii="Times New Roman" w:hAnsi="Times New Roman"/>
                <w:u w:val="single"/>
              </w:rPr>
            </w:pPr>
            <w:r w:rsidRPr="00BD220C">
              <w:rPr>
                <w:rFonts w:ascii="Times New Roman" w:hAnsi="Times New Roman"/>
                <w:u w:val="single"/>
              </w:rPr>
              <w:t>Уметь:</w:t>
            </w:r>
          </w:p>
          <w:p w14:paraId="7F6F7A7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72BA02B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анализировать показатели, связанные с денежным обращением;</w:t>
            </w:r>
          </w:p>
          <w:p w14:paraId="65071E70"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анализировать структуру государственного бюджета, источники финансирования дефицита бюджета;</w:t>
            </w:r>
          </w:p>
          <w:p w14:paraId="5D27A78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составлять сравнительную характеристику различных ценных бумаг по степени доходности и риска;</w:t>
            </w:r>
          </w:p>
          <w:p w14:paraId="55537F2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определять и анализировать уровень инфляции;</w:t>
            </w:r>
          </w:p>
          <w:p w14:paraId="7F42A89A"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определять кредитоспособность заемщика</w:t>
            </w:r>
          </w:p>
        </w:tc>
        <w:tc>
          <w:tcPr>
            <w:tcW w:w="1741" w:type="pct"/>
          </w:tcPr>
          <w:p w14:paraId="3B4B122F"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4A0560D4"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анализировать показатели, связанные с денежным обращением;</w:t>
            </w:r>
          </w:p>
          <w:p w14:paraId="4B6070FE"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анализировать структуру государственного бюджета, источники финансирования дефицита бюджета;</w:t>
            </w:r>
          </w:p>
          <w:p w14:paraId="4DDBA128"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составлять сравнительную характеристику различных ценных бумаг по степени доходности и риска;</w:t>
            </w:r>
          </w:p>
          <w:p w14:paraId="7DC2500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определять и анализировать уровень инфляции;</w:t>
            </w:r>
          </w:p>
          <w:p w14:paraId="2285D85E"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определять кредитоспособность заемщика</w:t>
            </w:r>
          </w:p>
        </w:tc>
        <w:tc>
          <w:tcPr>
            <w:tcW w:w="1427" w:type="pct"/>
            <w:vAlign w:val="center"/>
          </w:tcPr>
          <w:p w14:paraId="03CA594E" w14:textId="77777777" w:rsidR="00BD220C" w:rsidRPr="00BD220C" w:rsidRDefault="00BD220C" w:rsidP="00BD220C">
            <w:pPr>
              <w:spacing w:after="0"/>
              <w:jc w:val="center"/>
              <w:rPr>
                <w:rFonts w:ascii="Times New Roman" w:hAnsi="Times New Roman"/>
                <w:bCs/>
                <w:iCs/>
              </w:rPr>
            </w:pPr>
            <w:r w:rsidRPr="00BD220C">
              <w:rPr>
                <w:rFonts w:ascii="Times New Roman" w:hAnsi="Times New Roman"/>
                <w:bCs/>
                <w:iCs/>
              </w:rPr>
              <w:t>Экспертное наблюдение и оценивание выполнения индивидуальных и групповых заданий.</w:t>
            </w:r>
          </w:p>
          <w:p w14:paraId="04D0BFEF" w14:textId="77777777" w:rsidR="00BD220C" w:rsidRPr="00BD220C" w:rsidRDefault="00BD220C" w:rsidP="00BD220C">
            <w:pPr>
              <w:spacing w:after="0"/>
              <w:jc w:val="center"/>
              <w:rPr>
                <w:rFonts w:ascii="Times New Roman" w:hAnsi="Times New Roman"/>
                <w:bCs/>
                <w:iCs/>
              </w:rPr>
            </w:pPr>
            <w:r w:rsidRPr="00BD220C">
              <w:rPr>
                <w:rFonts w:ascii="Times New Roman" w:hAnsi="Times New Roman"/>
                <w:bCs/>
                <w:iCs/>
              </w:rPr>
              <w:t>Оценка результата выполнения практических работ.</w:t>
            </w:r>
          </w:p>
          <w:p w14:paraId="0DBF923F" w14:textId="77777777" w:rsidR="00BD220C" w:rsidRDefault="00BD220C" w:rsidP="00BD220C">
            <w:pPr>
              <w:spacing w:after="0"/>
              <w:jc w:val="center"/>
              <w:rPr>
                <w:rFonts w:ascii="Times New Roman" w:hAnsi="Times New Roman"/>
                <w:bCs/>
                <w:iCs/>
              </w:rPr>
            </w:pPr>
            <w:r w:rsidRPr="00BD220C">
              <w:rPr>
                <w:rFonts w:ascii="Times New Roman" w:hAnsi="Times New Roman"/>
                <w:bCs/>
                <w:iCs/>
              </w:rPr>
              <w:t>Текущий контроль в форме собеседования, решения ситуационных задач</w:t>
            </w:r>
          </w:p>
          <w:p w14:paraId="575FE8F3" w14:textId="095A3CAD" w:rsidR="00BD220C" w:rsidRPr="00BD220C" w:rsidRDefault="00BD220C" w:rsidP="00BD220C">
            <w:pPr>
              <w:spacing w:after="0"/>
              <w:jc w:val="center"/>
              <w:rPr>
                <w:rFonts w:ascii="Times New Roman" w:hAnsi="Times New Roman"/>
                <w:bCs/>
                <w:iCs/>
              </w:rPr>
            </w:pPr>
            <w:r>
              <w:rPr>
                <w:rFonts w:ascii="Times New Roman" w:hAnsi="Times New Roman"/>
                <w:bCs/>
                <w:iCs/>
              </w:rPr>
              <w:t>Промежуточная 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634B9" w14:textId="77777777" w:rsidR="00EF41DC" w:rsidRDefault="00EF41DC" w:rsidP="007E1D80">
      <w:pPr>
        <w:spacing w:after="0" w:line="240" w:lineRule="auto"/>
      </w:pPr>
      <w:r>
        <w:separator/>
      </w:r>
    </w:p>
  </w:endnote>
  <w:endnote w:type="continuationSeparator" w:id="0">
    <w:p w14:paraId="20A9D411" w14:textId="77777777" w:rsidR="00EF41DC" w:rsidRDefault="00EF41DC"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143C12">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5FBFF" w14:textId="77777777" w:rsidR="00EF41DC" w:rsidRDefault="00EF41DC" w:rsidP="007E1D80">
      <w:pPr>
        <w:spacing w:after="0" w:line="240" w:lineRule="auto"/>
      </w:pPr>
      <w:r>
        <w:separator/>
      </w:r>
    </w:p>
  </w:footnote>
  <w:footnote w:type="continuationSeparator" w:id="0">
    <w:p w14:paraId="23B09FB6" w14:textId="77777777" w:rsidR="00EF41DC" w:rsidRDefault="00EF41DC"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4"/>
  </w:num>
  <w:num w:numId="5">
    <w:abstractNumId w:val="1"/>
  </w:num>
  <w:num w:numId="6">
    <w:abstractNumId w:val="9"/>
  </w:num>
  <w:num w:numId="7">
    <w:abstractNumId w:val="5"/>
  </w:num>
  <w:num w:numId="8">
    <w:abstractNumId w:val="0"/>
  </w:num>
  <w:num w:numId="9">
    <w:abstractNumId w:val="13"/>
  </w:num>
  <w:num w:numId="10">
    <w:abstractNumId w:val="11"/>
  </w:num>
  <w:num w:numId="11">
    <w:abstractNumId w:val="6"/>
  </w:num>
  <w:num w:numId="12">
    <w:abstractNumId w:val="17"/>
  </w:num>
  <w:num w:numId="13">
    <w:abstractNumId w:val="16"/>
  </w:num>
  <w:num w:numId="14">
    <w:abstractNumId w:val="3"/>
  </w:num>
  <w:num w:numId="15">
    <w:abstractNumId w:val="15"/>
  </w:num>
  <w:num w:numId="16">
    <w:abstractNumId w:val="7"/>
  </w:num>
  <w:num w:numId="17">
    <w:abstractNumId w:val="10"/>
  </w:num>
  <w:num w:numId="18">
    <w:abstractNumId w:val="2"/>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296"/>
    <w:rsid w:val="000D74B9"/>
    <w:rsid w:val="000E0503"/>
    <w:rsid w:val="00103BE4"/>
    <w:rsid w:val="001204C9"/>
    <w:rsid w:val="0012798A"/>
    <w:rsid w:val="00127D58"/>
    <w:rsid w:val="001316CA"/>
    <w:rsid w:val="00143C12"/>
    <w:rsid w:val="001B173F"/>
    <w:rsid w:val="001C53F4"/>
    <w:rsid w:val="0020134B"/>
    <w:rsid w:val="0021013B"/>
    <w:rsid w:val="00217FF5"/>
    <w:rsid w:val="00257231"/>
    <w:rsid w:val="00295D3B"/>
    <w:rsid w:val="002B7A3F"/>
    <w:rsid w:val="002C7C12"/>
    <w:rsid w:val="002F4479"/>
    <w:rsid w:val="00323893"/>
    <w:rsid w:val="003344DE"/>
    <w:rsid w:val="003358D1"/>
    <w:rsid w:val="00345523"/>
    <w:rsid w:val="00373D95"/>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9505F"/>
    <w:rsid w:val="006E1A5D"/>
    <w:rsid w:val="0075234C"/>
    <w:rsid w:val="00774BF7"/>
    <w:rsid w:val="00790A7C"/>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E47A2"/>
    <w:rsid w:val="00902D45"/>
    <w:rsid w:val="00905C04"/>
    <w:rsid w:val="0090651B"/>
    <w:rsid w:val="00910BD5"/>
    <w:rsid w:val="009145A2"/>
    <w:rsid w:val="00940833"/>
    <w:rsid w:val="00954555"/>
    <w:rsid w:val="009748EA"/>
    <w:rsid w:val="0099257E"/>
    <w:rsid w:val="009A1AEE"/>
    <w:rsid w:val="00A049AB"/>
    <w:rsid w:val="00A158D2"/>
    <w:rsid w:val="00A35129"/>
    <w:rsid w:val="00A76FDE"/>
    <w:rsid w:val="00A7762E"/>
    <w:rsid w:val="00A77F3C"/>
    <w:rsid w:val="00A95040"/>
    <w:rsid w:val="00AA1061"/>
    <w:rsid w:val="00AA22C4"/>
    <w:rsid w:val="00AB1898"/>
    <w:rsid w:val="00AC56B4"/>
    <w:rsid w:val="00AD4193"/>
    <w:rsid w:val="00AD6E01"/>
    <w:rsid w:val="00B0256B"/>
    <w:rsid w:val="00B32ED1"/>
    <w:rsid w:val="00B61AF5"/>
    <w:rsid w:val="00B97AA5"/>
    <w:rsid w:val="00BD220C"/>
    <w:rsid w:val="00BF18CA"/>
    <w:rsid w:val="00BF1B87"/>
    <w:rsid w:val="00BF638D"/>
    <w:rsid w:val="00C131E8"/>
    <w:rsid w:val="00C42D49"/>
    <w:rsid w:val="00C47E01"/>
    <w:rsid w:val="00C728DE"/>
    <w:rsid w:val="00C82464"/>
    <w:rsid w:val="00C92A11"/>
    <w:rsid w:val="00C95B9F"/>
    <w:rsid w:val="00CB3613"/>
    <w:rsid w:val="00CC5FE0"/>
    <w:rsid w:val="00CF44E5"/>
    <w:rsid w:val="00CF6558"/>
    <w:rsid w:val="00D0630D"/>
    <w:rsid w:val="00D1035C"/>
    <w:rsid w:val="00D21F35"/>
    <w:rsid w:val="00D2534F"/>
    <w:rsid w:val="00D3185D"/>
    <w:rsid w:val="00D34601"/>
    <w:rsid w:val="00D4067A"/>
    <w:rsid w:val="00D54AA8"/>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E69CF"/>
    <w:rsid w:val="00EF41DC"/>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AED53-F922-4373-9ABF-C65C243E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Pages>
  <Words>2891</Words>
  <Characters>16484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34</cp:revision>
  <cp:lastPrinted>2024-07-08T06:04:00Z</cp:lastPrinted>
  <dcterms:created xsi:type="dcterms:W3CDTF">2023-02-08T17:41:00Z</dcterms:created>
  <dcterms:modified xsi:type="dcterms:W3CDTF">2024-11-18T10:50:00Z</dcterms:modified>
</cp:coreProperties>
</file>