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A77F3C"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23633A38" w14:textId="57DABD81" w:rsidR="008277FA" w:rsidRPr="00A77F3C" w:rsidRDefault="00507716" w:rsidP="008277FA">
      <w:pPr>
        <w:spacing w:after="0"/>
        <w:jc w:val="center"/>
        <w:rPr>
          <w:rFonts w:ascii="Times New Roman" w:hAnsi="Times New Roman"/>
          <w:b/>
          <w:iCs/>
          <w:sz w:val="24"/>
          <w:szCs w:val="24"/>
        </w:rPr>
      </w:pPr>
      <w:r>
        <w:rPr>
          <w:rFonts w:ascii="Times New Roman" w:hAnsi="Times New Roman"/>
          <w:b/>
          <w:iCs/>
          <w:sz w:val="24"/>
          <w:szCs w:val="24"/>
        </w:rPr>
        <w:t>ОП.07 НАЛОГИ И НАЛОГООБЛОЖЕНИЕ</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0B21FE76" w14:textId="77777777" w:rsidR="00806AFF" w:rsidRDefault="00806AFF"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5B2541EE"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123076">
        <w:rPr>
          <w:rFonts w:ascii="Times New Roman" w:hAnsi="Times New Roman"/>
          <w:b/>
          <w:bCs/>
          <w:sz w:val="28"/>
          <w:szCs w:val="28"/>
        </w:rPr>
        <w:t>4</w:t>
      </w:r>
      <w:bookmarkStart w:id="0" w:name="_GoBack"/>
      <w:bookmarkEnd w:id="0"/>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014A81">
              <w:rPr>
                <w:noProof/>
                <w:webHidden/>
              </w:rPr>
              <w:t>3</w:t>
            </w:r>
            <w:r w:rsidR="00902D45">
              <w:rPr>
                <w:noProof/>
                <w:webHidden/>
              </w:rPr>
              <w:fldChar w:fldCharType="end"/>
            </w:r>
          </w:hyperlink>
        </w:p>
        <w:p w14:paraId="665AB026" w14:textId="77777777" w:rsidR="00902D45" w:rsidRDefault="00704AA1">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014A81">
              <w:rPr>
                <w:noProof/>
                <w:webHidden/>
              </w:rPr>
              <w:t>4</w:t>
            </w:r>
            <w:r w:rsidR="00902D45">
              <w:rPr>
                <w:noProof/>
                <w:webHidden/>
              </w:rPr>
              <w:fldChar w:fldCharType="end"/>
            </w:r>
          </w:hyperlink>
        </w:p>
        <w:p w14:paraId="402487EF" w14:textId="77777777" w:rsidR="00902D45" w:rsidRDefault="00704AA1">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014A81">
              <w:rPr>
                <w:noProof/>
                <w:webHidden/>
              </w:rPr>
              <w:t>8</w:t>
            </w:r>
            <w:r w:rsidR="00902D45">
              <w:rPr>
                <w:noProof/>
                <w:webHidden/>
              </w:rPr>
              <w:fldChar w:fldCharType="end"/>
            </w:r>
          </w:hyperlink>
        </w:p>
        <w:p w14:paraId="547FA567" w14:textId="77777777" w:rsidR="00902D45" w:rsidRDefault="00704AA1">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014A81">
              <w:rPr>
                <w:noProof/>
                <w:webHidden/>
              </w:rPr>
              <w:t>10</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6164BDB3" w14:textId="2337E37D" w:rsidR="003344DE" w:rsidRPr="008277FA" w:rsidRDefault="003344DE" w:rsidP="008277FA">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w:t>
      </w:r>
      <w:bookmarkEnd w:id="1"/>
    </w:p>
    <w:p w14:paraId="321F07C1" w14:textId="77777777" w:rsidR="008277FA" w:rsidRPr="008277FA" w:rsidRDefault="008277FA" w:rsidP="008277FA"/>
    <w:p w14:paraId="2E44DE11" w14:textId="77777777" w:rsidR="008277FA" w:rsidRPr="00315F34" w:rsidRDefault="008277FA" w:rsidP="00827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30802BA" w14:textId="3AC5659A" w:rsidR="008277FA" w:rsidRPr="00315F34"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00507716">
        <w:rPr>
          <w:rFonts w:ascii="Times New Roman" w:hAnsi="Times New Roman"/>
          <w:sz w:val="24"/>
          <w:szCs w:val="24"/>
        </w:rPr>
        <w:t>Налоги и налогообложение</w:t>
      </w:r>
      <w:r w:rsidRPr="00315F34">
        <w:rPr>
          <w:rFonts w:ascii="Times New Roman" w:hAnsi="Times New Roman"/>
          <w:sz w:val="24"/>
          <w:szCs w:val="24"/>
        </w:rPr>
        <w:t xml:space="preserve">» является обязательной частью </w:t>
      </w:r>
      <w:r w:rsidR="0067198C">
        <w:rPr>
          <w:rFonts w:ascii="Times New Roman" w:hAnsi="Times New Roman"/>
          <w:iCs/>
          <w:sz w:val="24"/>
          <w:szCs w:val="24"/>
        </w:rPr>
        <w:t>профессионального цикла</w:t>
      </w:r>
      <w:r w:rsidRPr="00315F34">
        <w:rPr>
          <w:rFonts w:ascii="Times New Roman" w:hAnsi="Times New Roman"/>
          <w:sz w:val="24"/>
          <w:szCs w:val="24"/>
        </w:rPr>
        <w:t xml:space="preserve">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0067198C">
        <w:rPr>
          <w:rFonts w:ascii="Times New Roman" w:hAnsi="Times New Roman"/>
          <w:iCs/>
          <w:color w:val="000000"/>
          <w:sz w:val="24"/>
          <w:szCs w:val="24"/>
        </w:rPr>
        <w:t xml:space="preserve"> </w:t>
      </w:r>
      <w:r w:rsidR="0067198C" w:rsidRPr="0067198C">
        <w:rPr>
          <w:rFonts w:ascii="Times New Roman" w:hAnsi="Times New Roman"/>
          <w:iCs/>
          <w:color w:val="000000"/>
          <w:sz w:val="24"/>
          <w:szCs w:val="24"/>
        </w:rPr>
        <w:t>38.02.03 Операционная деятельность в логистике</w:t>
      </w:r>
      <w:r w:rsidRPr="00E25B8B">
        <w:rPr>
          <w:rFonts w:ascii="Times New Roman" w:hAnsi="Times New Roman"/>
          <w:iCs/>
          <w:sz w:val="24"/>
          <w:szCs w:val="24"/>
        </w:rPr>
        <w:t>.</w:t>
      </w:r>
      <w:r w:rsidRPr="00315F34">
        <w:rPr>
          <w:rFonts w:ascii="Times New Roman" w:hAnsi="Times New Roman"/>
          <w:sz w:val="24"/>
          <w:szCs w:val="24"/>
        </w:rPr>
        <w:t xml:space="preserve"> </w:t>
      </w:r>
    </w:p>
    <w:p w14:paraId="7B16638C" w14:textId="77777777" w:rsidR="00507716" w:rsidRDefault="00507716" w:rsidP="00C131E8">
      <w:pPr>
        <w:suppressAutoHyphens/>
        <w:spacing w:after="0" w:line="360" w:lineRule="auto"/>
        <w:ind w:firstLine="658"/>
        <w:rPr>
          <w:rFonts w:ascii="Times New Roman" w:hAnsi="Times New Roman"/>
          <w:sz w:val="24"/>
          <w:szCs w:val="24"/>
        </w:rPr>
      </w:pPr>
      <w:r w:rsidRPr="00507716">
        <w:rPr>
          <w:rFonts w:ascii="Times New Roman" w:hAnsi="Times New Roman"/>
          <w:sz w:val="24"/>
          <w:szCs w:val="24"/>
        </w:rPr>
        <w:t xml:space="preserve">Особое значение дисциплина имеет при формировании и развитии </w:t>
      </w:r>
      <w:proofErr w:type="gramStart"/>
      <w:r w:rsidRPr="00507716">
        <w:rPr>
          <w:rFonts w:ascii="Times New Roman" w:hAnsi="Times New Roman"/>
          <w:sz w:val="24"/>
          <w:szCs w:val="24"/>
        </w:rPr>
        <w:t>ОК</w:t>
      </w:r>
      <w:proofErr w:type="gramEnd"/>
      <w:r w:rsidRPr="00507716">
        <w:rPr>
          <w:rFonts w:ascii="Times New Roman" w:hAnsi="Times New Roman"/>
          <w:sz w:val="24"/>
          <w:szCs w:val="24"/>
        </w:rPr>
        <w:t xml:space="preserve"> 01, ОК 02, ОК 03, ОК 04, ОК 05, ОК 09.</w:t>
      </w:r>
    </w:p>
    <w:p w14:paraId="7689E664" w14:textId="24F5F43D"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05C5ADFB" w:rsidR="00446714" w:rsidRPr="008277FA" w:rsidRDefault="00774BF7" w:rsidP="008277FA">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507716" w:rsidRPr="00507716" w14:paraId="2EAB8403" w14:textId="77777777" w:rsidTr="00295F57">
        <w:trPr>
          <w:trHeight w:val="649"/>
        </w:trPr>
        <w:tc>
          <w:tcPr>
            <w:tcW w:w="1589" w:type="dxa"/>
            <w:vAlign w:val="center"/>
            <w:hideMark/>
          </w:tcPr>
          <w:p w14:paraId="29425149"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 xml:space="preserve">Код </w:t>
            </w:r>
          </w:p>
          <w:p w14:paraId="70351543"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 xml:space="preserve">ПК, </w:t>
            </w:r>
            <w:proofErr w:type="gramStart"/>
            <w:r w:rsidRPr="00507716">
              <w:rPr>
                <w:rFonts w:ascii="Times New Roman" w:hAnsi="Times New Roman"/>
                <w:b/>
                <w:bCs/>
              </w:rPr>
              <w:t>ОК</w:t>
            </w:r>
            <w:proofErr w:type="gramEnd"/>
          </w:p>
        </w:tc>
        <w:tc>
          <w:tcPr>
            <w:tcW w:w="3906" w:type="dxa"/>
            <w:vAlign w:val="center"/>
            <w:hideMark/>
          </w:tcPr>
          <w:p w14:paraId="3F7DB0F0"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Умения</w:t>
            </w:r>
          </w:p>
        </w:tc>
        <w:tc>
          <w:tcPr>
            <w:tcW w:w="4111" w:type="dxa"/>
            <w:vAlign w:val="center"/>
            <w:hideMark/>
          </w:tcPr>
          <w:p w14:paraId="53F9BBEE"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Знания</w:t>
            </w:r>
          </w:p>
        </w:tc>
      </w:tr>
      <w:tr w:rsidR="00507716" w:rsidRPr="00507716" w14:paraId="28FBADB8" w14:textId="77777777" w:rsidTr="00295F57">
        <w:trPr>
          <w:trHeight w:val="212"/>
        </w:trPr>
        <w:tc>
          <w:tcPr>
            <w:tcW w:w="1589" w:type="dxa"/>
          </w:tcPr>
          <w:p w14:paraId="04F425CF" w14:textId="77777777" w:rsidR="00507716" w:rsidRPr="00507716" w:rsidRDefault="00507716" w:rsidP="00507716">
            <w:pPr>
              <w:suppressAutoHyphens/>
              <w:spacing w:after="0"/>
              <w:rPr>
                <w:rFonts w:ascii="Times New Roman" w:hAnsi="Times New Roman"/>
                <w:iCs/>
              </w:rPr>
            </w:pPr>
            <w:proofErr w:type="gramStart"/>
            <w:r w:rsidRPr="00507716">
              <w:rPr>
                <w:rFonts w:ascii="Times New Roman" w:hAnsi="Times New Roman"/>
                <w:iCs/>
              </w:rPr>
              <w:t>ОК</w:t>
            </w:r>
            <w:proofErr w:type="gramEnd"/>
            <w:r w:rsidRPr="00507716">
              <w:rPr>
                <w:rFonts w:ascii="Times New Roman" w:hAnsi="Times New Roman"/>
                <w:iCs/>
              </w:rPr>
              <w:t xml:space="preserve"> 01</w:t>
            </w:r>
          </w:p>
          <w:p w14:paraId="255B2AF3" w14:textId="77777777" w:rsidR="00507716" w:rsidRPr="00507716" w:rsidRDefault="00507716" w:rsidP="00507716">
            <w:pPr>
              <w:suppressAutoHyphens/>
              <w:spacing w:after="0"/>
              <w:rPr>
                <w:rFonts w:ascii="Times New Roman" w:hAnsi="Times New Roman"/>
                <w:iCs/>
              </w:rPr>
            </w:pPr>
            <w:proofErr w:type="gramStart"/>
            <w:r w:rsidRPr="00507716">
              <w:rPr>
                <w:rFonts w:ascii="Times New Roman" w:hAnsi="Times New Roman"/>
                <w:iCs/>
              </w:rPr>
              <w:t>ОК</w:t>
            </w:r>
            <w:proofErr w:type="gramEnd"/>
            <w:r w:rsidRPr="00507716">
              <w:rPr>
                <w:rFonts w:ascii="Times New Roman" w:hAnsi="Times New Roman"/>
                <w:iCs/>
              </w:rPr>
              <w:t xml:space="preserve"> 02</w:t>
            </w:r>
          </w:p>
          <w:p w14:paraId="358B8152" w14:textId="77777777" w:rsidR="00507716" w:rsidRPr="00507716" w:rsidRDefault="00507716" w:rsidP="00507716">
            <w:pPr>
              <w:suppressAutoHyphens/>
              <w:spacing w:after="0"/>
              <w:rPr>
                <w:rFonts w:ascii="Times New Roman" w:hAnsi="Times New Roman"/>
                <w:iCs/>
              </w:rPr>
            </w:pPr>
            <w:proofErr w:type="gramStart"/>
            <w:r w:rsidRPr="00507716">
              <w:rPr>
                <w:rFonts w:ascii="Times New Roman" w:hAnsi="Times New Roman"/>
                <w:iCs/>
              </w:rPr>
              <w:t>ОК</w:t>
            </w:r>
            <w:proofErr w:type="gramEnd"/>
            <w:r w:rsidRPr="00507716">
              <w:rPr>
                <w:rFonts w:ascii="Times New Roman" w:hAnsi="Times New Roman"/>
                <w:iCs/>
              </w:rPr>
              <w:t xml:space="preserve"> 03</w:t>
            </w:r>
          </w:p>
          <w:p w14:paraId="43ED06D9" w14:textId="77777777" w:rsidR="00507716" w:rsidRPr="00507716" w:rsidRDefault="00507716" w:rsidP="00507716">
            <w:pPr>
              <w:suppressAutoHyphens/>
              <w:spacing w:after="0"/>
              <w:rPr>
                <w:rFonts w:ascii="Times New Roman" w:hAnsi="Times New Roman"/>
                <w:iCs/>
              </w:rPr>
            </w:pPr>
            <w:proofErr w:type="gramStart"/>
            <w:r w:rsidRPr="00507716">
              <w:rPr>
                <w:rFonts w:ascii="Times New Roman" w:hAnsi="Times New Roman"/>
                <w:iCs/>
              </w:rPr>
              <w:t>ОК</w:t>
            </w:r>
            <w:proofErr w:type="gramEnd"/>
            <w:r w:rsidRPr="00507716">
              <w:rPr>
                <w:rFonts w:ascii="Times New Roman" w:hAnsi="Times New Roman"/>
                <w:iCs/>
              </w:rPr>
              <w:t xml:space="preserve"> 04</w:t>
            </w:r>
          </w:p>
          <w:p w14:paraId="772C876C" w14:textId="77777777" w:rsidR="00507716" w:rsidRPr="00507716" w:rsidRDefault="00507716" w:rsidP="00507716">
            <w:pPr>
              <w:suppressAutoHyphens/>
              <w:spacing w:after="0"/>
              <w:rPr>
                <w:rFonts w:ascii="Times New Roman" w:hAnsi="Times New Roman"/>
                <w:iCs/>
              </w:rPr>
            </w:pPr>
            <w:proofErr w:type="gramStart"/>
            <w:r w:rsidRPr="00507716">
              <w:rPr>
                <w:rFonts w:ascii="Times New Roman" w:hAnsi="Times New Roman"/>
                <w:iCs/>
              </w:rPr>
              <w:t>ОК</w:t>
            </w:r>
            <w:proofErr w:type="gramEnd"/>
            <w:r w:rsidRPr="00507716">
              <w:rPr>
                <w:rFonts w:ascii="Times New Roman" w:hAnsi="Times New Roman"/>
                <w:iCs/>
              </w:rPr>
              <w:t xml:space="preserve"> 05</w:t>
            </w:r>
          </w:p>
          <w:p w14:paraId="02543D37" w14:textId="77777777" w:rsidR="00507716" w:rsidRPr="00507716" w:rsidRDefault="00507716" w:rsidP="00507716">
            <w:pPr>
              <w:suppressAutoHyphens/>
              <w:spacing w:after="0"/>
              <w:rPr>
                <w:rFonts w:ascii="Times New Roman" w:hAnsi="Times New Roman"/>
                <w:iCs/>
              </w:rPr>
            </w:pPr>
            <w:proofErr w:type="gramStart"/>
            <w:r w:rsidRPr="00507716">
              <w:rPr>
                <w:rFonts w:ascii="Times New Roman" w:hAnsi="Times New Roman"/>
                <w:iCs/>
              </w:rPr>
              <w:t>ОК</w:t>
            </w:r>
            <w:proofErr w:type="gramEnd"/>
            <w:r w:rsidRPr="00507716">
              <w:rPr>
                <w:rFonts w:ascii="Times New Roman" w:hAnsi="Times New Roman"/>
                <w:iCs/>
              </w:rPr>
              <w:t xml:space="preserve"> 09</w:t>
            </w:r>
          </w:p>
          <w:p w14:paraId="74BD0792" w14:textId="77777777" w:rsidR="00507716" w:rsidRPr="00507716" w:rsidRDefault="00507716" w:rsidP="00507716">
            <w:pPr>
              <w:suppressAutoHyphens/>
              <w:spacing w:after="0"/>
              <w:rPr>
                <w:rFonts w:ascii="Times New Roman" w:hAnsi="Times New Roman"/>
                <w:iCs/>
              </w:rPr>
            </w:pPr>
          </w:p>
        </w:tc>
        <w:tc>
          <w:tcPr>
            <w:tcW w:w="3906" w:type="dxa"/>
          </w:tcPr>
          <w:p w14:paraId="12D86CC5"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ориентироваться в действующем налоговом законодательстве Российской Федерации;</w:t>
            </w:r>
          </w:p>
          <w:p w14:paraId="13D18E5F"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понимать сущность и порядок расчетов налогов;</w:t>
            </w:r>
          </w:p>
          <w:p w14:paraId="694F8CF4"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определять виды и порядок налогообложения;</w:t>
            </w:r>
          </w:p>
          <w:p w14:paraId="2BDF608E"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выделять элементы налогообложения;</w:t>
            </w:r>
          </w:p>
          <w:p w14:paraId="3388015A"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определять источники уплаты налогов, сборов, пошлин;</w:t>
            </w:r>
          </w:p>
          <w:p w14:paraId="03A8A467"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понимать сущность и порядок расчетов страховых взносов во внебюджетные фонды</w:t>
            </w:r>
          </w:p>
          <w:p w14:paraId="77B7BA90" w14:textId="77777777" w:rsidR="00507716" w:rsidRPr="00507716" w:rsidRDefault="00507716" w:rsidP="00507716">
            <w:pPr>
              <w:suppressAutoHyphens/>
              <w:spacing w:after="0"/>
              <w:jc w:val="both"/>
              <w:rPr>
                <w:rFonts w:ascii="Times New Roman" w:hAnsi="Times New Roman"/>
                <w:bCs/>
              </w:rPr>
            </w:pPr>
          </w:p>
        </w:tc>
        <w:tc>
          <w:tcPr>
            <w:tcW w:w="4111" w:type="dxa"/>
          </w:tcPr>
          <w:p w14:paraId="5E7D1A86"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Налоговый кодекс Российской Федерации;</w:t>
            </w:r>
          </w:p>
          <w:p w14:paraId="006F7C65"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нормативные правовые акты, регулирующие отношения организации и государства в области налогообложения;</w:t>
            </w:r>
          </w:p>
          <w:p w14:paraId="5003EFE1"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экономическую сущность налогов;</w:t>
            </w:r>
          </w:p>
          <w:p w14:paraId="421665A1"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принципы построения и элементы налоговых систем;</w:t>
            </w:r>
          </w:p>
          <w:p w14:paraId="70459D17"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виды налогов в Российской Федерации и порядок их расчетов;</w:t>
            </w:r>
          </w:p>
          <w:p w14:paraId="39A85FC3"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источники уплаты налогов, сборов, пошлин;</w:t>
            </w:r>
          </w:p>
          <w:p w14:paraId="0B6E7E9B"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сущность и структуру страховых взносов в государственные внебюджетные фонды</w:t>
            </w:r>
          </w:p>
        </w:tc>
      </w:tr>
    </w:tbl>
    <w:p w14:paraId="1E2428BD" w14:textId="77777777" w:rsidR="00E91ABA" w:rsidRDefault="00E91ABA"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77777777" w:rsidR="003344DE" w:rsidRPr="00A77F3C" w:rsidRDefault="003344DE"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8277FA" w14:paraId="55A47D6B" w14:textId="77777777" w:rsidTr="00541E0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FD07332" w14:textId="77777777" w:rsidR="008277FA" w:rsidRDefault="008277FA" w:rsidP="00541E03">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AE0302A"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8277FA" w14:paraId="1447AD04" w14:textId="77777777" w:rsidTr="00541E0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26C5A9F" w14:textId="77777777" w:rsidR="008277FA" w:rsidRDefault="008277FA" w:rsidP="00541E03">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DD5D0E" w14:textId="02DF998D" w:rsidR="008277FA" w:rsidRPr="00446714" w:rsidRDefault="00507716"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74</w:t>
            </w:r>
          </w:p>
        </w:tc>
      </w:tr>
      <w:tr w:rsidR="008277FA" w14:paraId="55FBC2B6" w14:textId="77777777" w:rsidTr="00541E03">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C53E82" w14:textId="77777777" w:rsidR="008277FA" w:rsidRPr="00446714" w:rsidRDefault="008277FA" w:rsidP="00541E03">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8277FA" w14:paraId="725EF908" w14:textId="77777777" w:rsidTr="00541E03">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3669B6E1" w14:textId="77777777" w:rsidR="008277FA" w:rsidRPr="00446714"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1099ABC2" w14:textId="77E3CFE8" w:rsidR="008277FA" w:rsidRPr="00446714" w:rsidRDefault="00507716" w:rsidP="00541E03">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37</w:t>
            </w:r>
          </w:p>
        </w:tc>
      </w:tr>
      <w:tr w:rsidR="008277FA" w14:paraId="4DEC0A73" w14:textId="77777777" w:rsidTr="00541E0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08493A7"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214F4D" w14:textId="53C992A9" w:rsidR="008277FA" w:rsidRPr="00446714" w:rsidRDefault="00507716"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3ADC7C35"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59B092"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7C63A" w14:textId="2B0BC655" w:rsidR="008277FA" w:rsidRPr="00446714" w:rsidRDefault="00507716"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7</w:t>
            </w:r>
          </w:p>
        </w:tc>
      </w:tr>
      <w:tr w:rsidR="00507716" w14:paraId="32362DF2" w14:textId="77777777" w:rsidTr="00507716">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0D348099" w14:textId="6386956C" w:rsidR="00507716" w:rsidRDefault="00507716" w:rsidP="00507716">
            <w:pPr>
              <w:spacing w:after="0" w:line="240" w:lineRule="auto"/>
              <w:rPr>
                <w:rFonts w:ascii="Times New Roman" w:hAnsi="Times New Roman"/>
                <w:sz w:val="24"/>
                <w:szCs w:val="24"/>
                <w:lang w:eastAsia="en-US"/>
              </w:rPr>
            </w:pPr>
            <w:r w:rsidRPr="00E91ABA">
              <w:rPr>
                <w:rFonts w:ascii="Times New Roman" w:hAnsi="Times New Roman"/>
                <w:iCs/>
                <w:sz w:val="24"/>
                <w:szCs w:val="24"/>
                <w:lang w:eastAsia="en-US"/>
              </w:rPr>
              <w:t>Промежуточная аттестация</w:t>
            </w:r>
            <w:r>
              <w:rPr>
                <w:rFonts w:ascii="Times New Roman" w:hAnsi="Times New Roman"/>
                <w:iCs/>
                <w:sz w:val="24"/>
                <w:szCs w:val="24"/>
                <w:lang w:eastAsia="en-US"/>
              </w:rPr>
              <w:t xml:space="preserve"> –</w:t>
            </w:r>
            <w:r w:rsidRPr="00E91ABA">
              <w:rPr>
                <w:rFonts w:ascii="Times New Roman" w:hAnsi="Times New Roman"/>
                <w:iCs/>
                <w:sz w:val="24"/>
                <w:szCs w:val="24"/>
                <w:lang w:eastAsia="en-US"/>
              </w:rPr>
              <w:t xml:space="preserve"> </w:t>
            </w:r>
            <w:r>
              <w:rPr>
                <w:rFonts w:ascii="Times New Roman" w:hAnsi="Times New Roman"/>
                <w:iCs/>
                <w:sz w:val="24"/>
                <w:szCs w:val="24"/>
                <w:lang w:eastAsia="en-US"/>
              </w:rPr>
              <w:t>дифференцированный зачет</w:t>
            </w:r>
          </w:p>
        </w:tc>
      </w:tr>
    </w:tbl>
    <w:p w14:paraId="74E1B52D" w14:textId="77777777" w:rsidR="008277FA" w:rsidRPr="008277FA" w:rsidRDefault="008277FA" w:rsidP="003344DE">
      <w:pPr>
        <w:spacing w:after="0"/>
        <w:rPr>
          <w:rFonts w:ascii="Times New Roman" w:hAnsi="Times New Roman"/>
          <w:b/>
          <w:sz w:val="24"/>
          <w:szCs w:val="24"/>
          <w:lang w:val="en-US"/>
        </w:rPr>
        <w:sectPr w:rsidR="008277FA" w:rsidRPr="008277FA">
          <w:pgSz w:w="11906" w:h="16838"/>
          <w:pgMar w:top="1134" w:right="850" w:bottom="284" w:left="1701" w:header="708" w:footer="708" w:gutter="0"/>
          <w:cols w:space="720"/>
        </w:sectPr>
      </w:pPr>
    </w:p>
    <w:p w14:paraId="221F68C8" w14:textId="74889019" w:rsidR="003344DE" w:rsidRDefault="003344DE" w:rsidP="008D6E6B">
      <w:pPr>
        <w:tabs>
          <w:tab w:val="left" w:pos="13605"/>
        </w:tabs>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r w:rsidR="008D6E6B">
        <w:rPr>
          <w:rFonts w:ascii="Times New Roman" w:hAnsi="Times New Roman"/>
          <w:b/>
          <w:sz w:val="24"/>
          <w:szCs w:val="24"/>
        </w:rPr>
        <w:tab/>
      </w:r>
    </w:p>
    <w:p w14:paraId="08BD4DC4" w14:textId="77777777" w:rsidR="003344DE" w:rsidRPr="00A77F3C" w:rsidRDefault="003344DE" w:rsidP="00AB1898">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684"/>
        <w:gridCol w:w="2947"/>
        <w:gridCol w:w="2063"/>
      </w:tblGrid>
      <w:tr w:rsidR="00507716" w:rsidRPr="00507716" w14:paraId="1894B6FF" w14:textId="77777777" w:rsidTr="00295F57">
        <w:trPr>
          <w:trHeight w:val="20"/>
        </w:trPr>
        <w:tc>
          <w:tcPr>
            <w:tcW w:w="2093" w:type="dxa"/>
            <w:vAlign w:val="center"/>
          </w:tcPr>
          <w:p w14:paraId="72E7FC7D"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Наименование разделов и тем</w:t>
            </w:r>
          </w:p>
        </w:tc>
        <w:tc>
          <w:tcPr>
            <w:tcW w:w="7684" w:type="dxa"/>
            <w:vAlign w:val="center"/>
          </w:tcPr>
          <w:p w14:paraId="48CE3ACD"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 xml:space="preserve">Содержание учебного материала и формы организации деятельности </w:t>
            </w:r>
            <w:proofErr w:type="gramStart"/>
            <w:r w:rsidRPr="00507716">
              <w:rPr>
                <w:rFonts w:ascii="Times New Roman" w:hAnsi="Times New Roman"/>
                <w:b/>
                <w:bCs/>
              </w:rPr>
              <w:t>обучающихся</w:t>
            </w:r>
            <w:proofErr w:type="gramEnd"/>
          </w:p>
        </w:tc>
        <w:tc>
          <w:tcPr>
            <w:tcW w:w="2947" w:type="dxa"/>
            <w:vAlign w:val="center"/>
          </w:tcPr>
          <w:p w14:paraId="2AB299D3"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 xml:space="preserve">Объем, акад. </w:t>
            </w:r>
            <w:proofErr w:type="gramStart"/>
            <w:r w:rsidRPr="00507716">
              <w:rPr>
                <w:rFonts w:ascii="Times New Roman" w:hAnsi="Times New Roman"/>
                <w:b/>
                <w:bCs/>
              </w:rPr>
              <w:t>ч</w:t>
            </w:r>
            <w:proofErr w:type="gramEnd"/>
            <w:r w:rsidRPr="00507716">
              <w:rPr>
                <w:rFonts w:ascii="Times New Roman" w:hAnsi="Times New Roman"/>
                <w:b/>
                <w:bCs/>
              </w:rPr>
              <w:t xml:space="preserve"> / в том числе в форме практической подготовки, акад. ч</w:t>
            </w:r>
          </w:p>
        </w:tc>
        <w:tc>
          <w:tcPr>
            <w:tcW w:w="2063" w:type="dxa"/>
            <w:vAlign w:val="center"/>
          </w:tcPr>
          <w:p w14:paraId="20C3F4D8" w14:textId="5FB1717A"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Коды компетенций, формированию которых способствует элемент программы</w:t>
            </w:r>
          </w:p>
        </w:tc>
      </w:tr>
      <w:tr w:rsidR="00507716" w:rsidRPr="00507716" w14:paraId="66BF868C" w14:textId="77777777" w:rsidTr="00295F57">
        <w:trPr>
          <w:trHeight w:val="20"/>
        </w:trPr>
        <w:tc>
          <w:tcPr>
            <w:tcW w:w="2093" w:type="dxa"/>
          </w:tcPr>
          <w:p w14:paraId="1C3D14C7" w14:textId="77777777" w:rsidR="00507716" w:rsidRPr="00507716" w:rsidRDefault="00507716" w:rsidP="00507716">
            <w:pPr>
              <w:spacing w:after="0"/>
              <w:jc w:val="center"/>
              <w:rPr>
                <w:rFonts w:ascii="Times New Roman" w:hAnsi="Times New Roman"/>
                <w:b/>
                <w:i/>
              </w:rPr>
            </w:pPr>
            <w:r w:rsidRPr="00507716">
              <w:rPr>
                <w:rFonts w:ascii="Times New Roman" w:hAnsi="Times New Roman"/>
                <w:b/>
                <w:i/>
              </w:rPr>
              <w:t>1</w:t>
            </w:r>
          </w:p>
        </w:tc>
        <w:tc>
          <w:tcPr>
            <w:tcW w:w="7684" w:type="dxa"/>
          </w:tcPr>
          <w:p w14:paraId="6E52DC59" w14:textId="77777777" w:rsidR="00507716" w:rsidRPr="00507716" w:rsidRDefault="00507716" w:rsidP="00507716">
            <w:pPr>
              <w:spacing w:after="0"/>
              <w:jc w:val="center"/>
              <w:rPr>
                <w:rFonts w:ascii="Times New Roman" w:hAnsi="Times New Roman"/>
                <w:b/>
                <w:i/>
              </w:rPr>
            </w:pPr>
            <w:r w:rsidRPr="00507716">
              <w:rPr>
                <w:rFonts w:ascii="Times New Roman" w:hAnsi="Times New Roman"/>
                <w:b/>
                <w:i/>
              </w:rPr>
              <w:t>2</w:t>
            </w:r>
          </w:p>
        </w:tc>
        <w:tc>
          <w:tcPr>
            <w:tcW w:w="2947" w:type="dxa"/>
          </w:tcPr>
          <w:p w14:paraId="7BDC3C2A" w14:textId="77777777" w:rsidR="00507716" w:rsidRPr="00507716" w:rsidRDefault="00507716" w:rsidP="00507716">
            <w:pPr>
              <w:spacing w:after="0"/>
              <w:jc w:val="center"/>
              <w:rPr>
                <w:rFonts w:ascii="Times New Roman" w:hAnsi="Times New Roman"/>
                <w:b/>
                <w:i/>
              </w:rPr>
            </w:pPr>
            <w:r w:rsidRPr="00507716">
              <w:rPr>
                <w:rFonts w:ascii="Times New Roman" w:hAnsi="Times New Roman"/>
                <w:b/>
                <w:i/>
              </w:rPr>
              <w:t>3</w:t>
            </w:r>
          </w:p>
        </w:tc>
        <w:tc>
          <w:tcPr>
            <w:tcW w:w="2063" w:type="dxa"/>
            <w:vAlign w:val="center"/>
          </w:tcPr>
          <w:p w14:paraId="4AFCFE95" w14:textId="77777777" w:rsidR="00507716" w:rsidRPr="00507716" w:rsidRDefault="00507716" w:rsidP="00507716">
            <w:pPr>
              <w:spacing w:after="0"/>
              <w:jc w:val="center"/>
              <w:rPr>
                <w:rFonts w:ascii="Times New Roman" w:hAnsi="Times New Roman"/>
                <w:b/>
                <w:i/>
              </w:rPr>
            </w:pPr>
            <w:r w:rsidRPr="00507716">
              <w:rPr>
                <w:rFonts w:ascii="Times New Roman" w:hAnsi="Times New Roman"/>
                <w:b/>
                <w:i/>
              </w:rPr>
              <w:t>4</w:t>
            </w:r>
          </w:p>
        </w:tc>
      </w:tr>
      <w:tr w:rsidR="00507716" w:rsidRPr="00507716" w14:paraId="311B67AE" w14:textId="77777777" w:rsidTr="00295F57">
        <w:trPr>
          <w:trHeight w:val="77"/>
        </w:trPr>
        <w:tc>
          <w:tcPr>
            <w:tcW w:w="9777" w:type="dxa"/>
            <w:gridSpan w:val="2"/>
          </w:tcPr>
          <w:p w14:paraId="5C99A2B1"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507716">
              <w:rPr>
                <w:rFonts w:ascii="Times New Roman" w:hAnsi="Times New Roman"/>
                <w:b/>
              </w:rPr>
              <w:t>Раздел 1. Теоретические основы построения системы налогообложения</w:t>
            </w:r>
          </w:p>
        </w:tc>
        <w:tc>
          <w:tcPr>
            <w:tcW w:w="2947" w:type="dxa"/>
            <w:vAlign w:val="center"/>
          </w:tcPr>
          <w:p w14:paraId="0D03477B" w14:textId="57D33EA8" w:rsidR="00507716" w:rsidRPr="00507716" w:rsidRDefault="008D6E6B" w:rsidP="00507716">
            <w:pPr>
              <w:suppressAutoHyphens/>
              <w:spacing w:after="0"/>
              <w:jc w:val="center"/>
              <w:rPr>
                <w:rFonts w:ascii="Times New Roman" w:hAnsi="Times New Roman"/>
                <w:b/>
              </w:rPr>
            </w:pPr>
            <w:r>
              <w:rPr>
                <w:rFonts w:ascii="Times New Roman" w:hAnsi="Times New Roman"/>
                <w:b/>
              </w:rPr>
              <w:t>8</w:t>
            </w:r>
            <w:r w:rsidR="00507716" w:rsidRPr="00507716">
              <w:rPr>
                <w:rFonts w:ascii="Times New Roman" w:hAnsi="Times New Roman"/>
                <w:b/>
              </w:rPr>
              <w:t>/-</w:t>
            </w:r>
          </w:p>
        </w:tc>
        <w:tc>
          <w:tcPr>
            <w:tcW w:w="2063" w:type="dxa"/>
            <w:vAlign w:val="center"/>
          </w:tcPr>
          <w:p w14:paraId="51D9F1BB" w14:textId="77777777" w:rsidR="00507716" w:rsidRPr="00507716" w:rsidRDefault="00507716" w:rsidP="00507716">
            <w:pPr>
              <w:spacing w:after="0"/>
              <w:jc w:val="center"/>
              <w:rPr>
                <w:rFonts w:ascii="Times New Roman" w:hAnsi="Times New Roman"/>
              </w:rPr>
            </w:pPr>
          </w:p>
        </w:tc>
      </w:tr>
      <w:tr w:rsidR="00507716" w:rsidRPr="00507716" w14:paraId="425B914C" w14:textId="77777777" w:rsidTr="00295F57">
        <w:trPr>
          <w:trHeight w:val="124"/>
        </w:trPr>
        <w:tc>
          <w:tcPr>
            <w:tcW w:w="2093" w:type="dxa"/>
            <w:vMerge w:val="restart"/>
          </w:tcPr>
          <w:p w14:paraId="03654266"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507716">
              <w:rPr>
                <w:rFonts w:ascii="Times New Roman" w:hAnsi="Times New Roman"/>
                <w:b/>
                <w:bCs/>
              </w:rPr>
              <w:t xml:space="preserve">Тема 1.1. </w:t>
            </w:r>
          </w:p>
          <w:p w14:paraId="5EB101C5" w14:textId="77777777" w:rsidR="00507716" w:rsidRPr="00507716" w:rsidRDefault="00507716" w:rsidP="00507716">
            <w:pPr>
              <w:shd w:val="clear" w:color="auto" w:fill="FFFFFF"/>
              <w:autoSpaceDE w:val="0"/>
              <w:autoSpaceDN w:val="0"/>
              <w:adjustRightInd w:val="0"/>
              <w:spacing w:after="0"/>
              <w:rPr>
                <w:rFonts w:ascii="Times New Roman" w:hAnsi="Times New Roman"/>
              </w:rPr>
            </w:pPr>
            <w:r w:rsidRPr="00507716">
              <w:rPr>
                <w:rFonts w:ascii="Times New Roman" w:hAnsi="Times New Roman"/>
                <w:b/>
                <w:bCs/>
              </w:rPr>
              <w:t>Основы налогообложения</w:t>
            </w:r>
            <w:r w:rsidRPr="00507716">
              <w:rPr>
                <w:rFonts w:ascii="Times New Roman" w:hAnsi="Times New Roman"/>
                <w:bCs/>
              </w:rPr>
              <w:t xml:space="preserve"> </w:t>
            </w:r>
          </w:p>
          <w:p w14:paraId="479DBDAE" w14:textId="77777777" w:rsidR="00507716" w:rsidRPr="00507716" w:rsidRDefault="00507716" w:rsidP="00507716">
            <w:pPr>
              <w:spacing w:after="0"/>
              <w:rPr>
                <w:rFonts w:ascii="Times New Roman" w:hAnsi="Times New Roman"/>
                <w:b/>
                <w:bCs/>
              </w:rPr>
            </w:pPr>
          </w:p>
        </w:tc>
        <w:tc>
          <w:tcPr>
            <w:tcW w:w="7684" w:type="dxa"/>
          </w:tcPr>
          <w:p w14:paraId="09829142"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507716">
              <w:rPr>
                <w:rFonts w:ascii="Times New Roman" w:hAnsi="Times New Roman"/>
                <w:b/>
              </w:rPr>
              <w:t>Содержание учебного материала</w:t>
            </w:r>
          </w:p>
        </w:tc>
        <w:tc>
          <w:tcPr>
            <w:tcW w:w="2947" w:type="dxa"/>
            <w:vAlign w:val="center"/>
          </w:tcPr>
          <w:p w14:paraId="710B4AAB" w14:textId="70754B68" w:rsidR="00507716" w:rsidRPr="00507716" w:rsidRDefault="008D6E6B" w:rsidP="00507716">
            <w:pPr>
              <w:suppressAutoHyphens/>
              <w:spacing w:after="0"/>
              <w:jc w:val="center"/>
              <w:rPr>
                <w:rFonts w:ascii="Times New Roman" w:hAnsi="Times New Roman"/>
                <w:b/>
              </w:rPr>
            </w:pPr>
            <w:r>
              <w:rPr>
                <w:rFonts w:ascii="Times New Roman" w:hAnsi="Times New Roman"/>
                <w:b/>
              </w:rPr>
              <w:t>4</w:t>
            </w:r>
          </w:p>
        </w:tc>
        <w:tc>
          <w:tcPr>
            <w:tcW w:w="2063" w:type="dxa"/>
            <w:vMerge w:val="restart"/>
            <w:vAlign w:val="center"/>
          </w:tcPr>
          <w:p w14:paraId="593C7D14"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01, ОК 02,</w:t>
            </w:r>
          </w:p>
          <w:p w14:paraId="009744F5"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03, ОК 04,</w:t>
            </w:r>
          </w:p>
          <w:p w14:paraId="463D1291"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05, ОК 09</w:t>
            </w:r>
          </w:p>
          <w:p w14:paraId="2FFE1AEC" w14:textId="77777777" w:rsidR="00507716" w:rsidRPr="00507716" w:rsidRDefault="00507716" w:rsidP="00507716">
            <w:pPr>
              <w:spacing w:after="0"/>
              <w:jc w:val="center"/>
              <w:rPr>
                <w:rFonts w:ascii="Times New Roman" w:hAnsi="Times New Roman"/>
              </w:rPr>
            </w:pPr>
          </w:p>
        </w:tc>
      </w:tr>
      <w:tr w:rsidR="00507716" w:rsidRPr="00507716" w14:paraId="103D3869" w14:textId="77777777" w:rsidTr="00295F57">
        <w:trPr>
          <w:trHeight w:val="857"/>
        </w:trPr>
        <w:tc>
          <w:tcPr>
            <w:tcW w:w="2093" w:type="dxa"/>
            <w:vMerge/>
          </w:tcPr>
          <w:p w14:paraId="4DE1E7FA" w14:textId="77777777" w:rsidR="00507716" w:rsidRPr="00507716" w:rsidRDefault="00507716" w:rsidP="00507716">
            <w:pPr>
              <w:spacing w:after="0"/>
              <w:rPr>
                <w:rFonts w:ascii="Times New Roman" w:hAnsi="Times New Roman"/>
                <w:bCs/>
              </w:rPr>
            </w:pPr>
          </w:p>
        </w:tc>
        <w:tc>
          <w:tcPr>
            <w:tcW w:w="7684" w:type="dxa"/>
          </w:tcPr>
          <w:p w14:paraId="6E8D33B7"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Cs/>
              </w:rPr>
              <w:t>Особенности построения системы налогов и сборов России. Современные принципы налогообложения. Понятие налога, его признаки и внутренняя структура. Функции налогов. Сбор, его отличие от налога. Страховые взносы. Классификация налогов. Основные элементы налоговой системы.</w:t>
            </w:r>
            <w:r w:rsidRPr="00507716">
              <w:t xml:space="preserve"> </w:t>
            </w:r>
            <w:r w:rsidRPr="00507716">
              <w:rPr>
                <w:rFonts w:ascii="Times New Roman" w:hAnsi="Times New Roman"/>
                <w:bCs/>
              </w:rPr>
              <w:t>Участники отношений, регулируемых законодательством о налогах и сборах</w:t>
            </w:r>
          </w:p>
        </w:tc>
        <w:tc>
          <w:tcPr>
            <w:tcW w:w="2947" w:type="dxa"/>
            <w:vAlign w:val="center"/>
          </w:tcPr>
          <w:p w14:paraId="3A05E1C7" w14:textId="7F0D82B7" w:rsidR="00507716" w:rsidRPr="00507716" w:rsidRDefault="00507716" w:rsidP="00507716">
            <w:pPr>
              <w:suppressAutoHyphens/>
              <w:spacing w:after="0"/>
              <w:jc w:val="center"/>
              <w:rPr>
                <w:rFonts w:ascii="Times New Roman" w:hAnsi="Times New Roman"/>
                <w:bCs/>
              </w:rPr>
            </w:pPr>
            <w:r>
              <w:rPr>
                <w:rFonts w:ascii="Times New Roman" w:hAnsi="Times New Roman"/>
                <w:bCs/>
              </w:rPr>
              <w:t>4</w:t>
            </w:r>
          </w:p>
        </w:tc>
        <w:tc>
          <w:tcPr>
            <w:tcW w:w="2063" w:type="dxa"/>
            <w:vMerge/>
            <w:vAlign w:val="center"/>
          </w:tcPr>
          <w:p w14:paraId="0EB35129" w14:textId="77777777" w:rsidR="00507716" w:rsidRPr="00507716" w:rsidRDefault="00507716" w:rsidP="00507716">
            <w:pPr>
              <w:spacing w:after="0"/>
              <w:jc w:val="center"/>
              <w:rPr>
                <w:rFonts w:ascii="Times New Roman" w:hAnsi="Times New Roman"/>
                <w:b/>
                <w:i/>
              </w:rPr>
            </w:pPr>
          </w:p>
        </w:tc>
      </w:tr>
      <w:tr w:rsidR="00507716" w:rsidRPr="00507716" w14:paraId="1B86E38C" w14:textId="77777777" w:rsidTr="00295F57">
        <w:trPr>
          <w:trHeight w:val="77"/>
        </w:trPr>
        <w:tc>
          <w:tcPr>
            <w:tcW w:w="2093" w:type="dxa"/>
            <w:vMerge w:val="restart"/>
          </w:tcPr>
          <w:p w14:paraId="17A9D58F"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507716">
              <w:rPr>
                <w:rFonts w:ascii="Times New Roman" w:hAnsi="Times New Roman"/>
                <w:b/>
                <w:bCs/>
              </w:rPr>
              <w:t xml:space="preserve">Тема 1.2. </w:t>
            </w:r>
          </w:p>
          <w:p w14:paraId="69729860" w14:textId="77777777" w:rsidR="00507716" w:rsidRPr="00507716" w:rsidRDefault="00507716" w:rsidP="00507716">
            <w:pPr>
              <w:shd w:val="clear" w:color="auto" w:fill="FFFFFF"/>
              <w:autoSpaceDE w:val="0"/>
              <w:autoSpaceDN w:val="0"/>
              <w:adjustRightInd w:val="0"/>
              <w:spacing w:after="0"/>
              <w:rPr>
                <w:rFonts w:ascii="Times New Roman" w:hAnsi="Times New Roman"/>
                <w:b/>
                <w:bCs/>
              </w:rPr>
            </w:pPr>
            <w:r w:rsidRPr="00507716">
              <w:rPr>
                <w:rFonts w:ascii="Times New Roman" w:hAnsi="Times New Roman"/>
                <w:b/>
                <w:bCs/>
              </w:rPr>
              <w:t>Государственное регулирование налоговых правоотношений</w:t>
            </w:r>
          </w:p>
        </w:tc>
        <w:tc>
          <w:tcPr>
            <w:tcW w:w="7684" w:type="dxa"/>
            <w:tcBorders>
              <w:bottom w:val="single" w:sz="4" w:space="0" w:color="auto"/>
            </w:tcBorders>
          </w:tcPr>
          <w:p w14:paraId="6C4C9B60"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507716">
              <w:rPr>
                <w:rFonts w:ascii="Times New Roman" w:hAnsi="Times New Roman"/>
                <w:b/>
              </w:rPr>
              <w:t>Содержание учебного материала</w:t>
            </w:r>
          </w:p>
        </w:tc>
        <w:tc>
          <w:tcPr>
            <w:tcW w:w="2947" w:type="dxa"/>
            <w:vAlign w:val="center"/>
          </w:tcPr>
          <w:p w14:paraId="51F19F6B" w14:textId="36C34D84" w:rsidR="00507716" w:rsidRPr="00507716" w:rsidRDefault="008D6E6B" w:rsidP="00507716">
            <w:pPr>
              <w:spacing w:after="0"/>
              <w:jc w:val="center"/>
              <w:rPr>
                <w:rFonts w:ascii="Times New Roman" w:hAnsi="Times New Roman"/>
                <w:b/>
              </w:rPr>
            </w:pPr>
            <w:r>
              <w:rPr>
                <w:rFonts w:ascii="Times New Roman" w:hAnsi="Times New Roman"/>
                <w:b/>
              </w:rPr>
              <w:t>4</w:t>
            </w:r>
          </w:p>
        </w:tc>
        <w:tc>
          <w:tcPr>
            <w:tcW w:w="2063" w:type="dxa"/>
            <w:vMerge/>
            <w:vAlign w:val="center"/>
          </w:tcPr>
          <w:p w14:paraId="3D7DBB4A" w14:textId="77777777" w:rsidR="00507716" w:rsidRPr="00507716" w:rsidRDefault="00507716" w:rsidP="00507716">
            <w:pPr>
              <w:spacing w:after="0"/>
              <w:jc w:val="center"/>
              <w:rPr>
                <w:rFonts w:ascii="Times New Roman" w:hAnsi="Times New Roman"/>
                <w:b/>
                <w:i/>
              </w:rPr>
            </w:pPr>
          </w:p>
        </w:tc>
      </w:tr>
      <w:tr w:rsidR="00507716" w:rsidRPr="00507716" w14:paraId="5AA243A7" w14:textId="77777777" w:rsidTr="00295F57">
        <w:trPr>
          <w:trHeight w:val="971"/>
        </w:trPr>
        <w:tc>
          <w:tcPr>
            <w:tcW w:w="2093" w:type="dxa"/>
            <w:vMerge/>
            <w:tcBorders>
              <w:bottom w:val="single" w:sz="4" w:space="0" w:color="auto"/>
            </w:tcBorders>
          </w:tcPr>
          <w:p w14:paraId="20D42749"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684" w:type="dxa"/>
            <w:tcBorders>
              <w:bottom w:val="single" w:sz="4" w:space="0" w:color="auto"/>
            </w:tcBorders>
          </w:tcPr>
          <w:p w14:paraId="05F3E28E"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Cs/>
              </w:rPr>
              <w:t xml:space="preserve">Налоговые правоотношения. Налоговая деятельность государства. Современная налоговая политика государства. Права и обязанности субъектов налоговых правоотношений. Налоговая декларация, ее форма и виды. Общие положения о налоговом контроле. Налоговые проверки. Камеральная налоговая проверка. Выездная налоговая проверка. Налоговая тайна. </w:t>
            </w:r>
          </w:p>
        </w:tc>
        <w:tc>
          <w:tcPr>
            <w:tcW w:w="2947" w:type="dxa"/>
            <w:tcBorders>
              <w:bottom w:val="single" w:sz="4" w:space="0" w:color="auto"/>
            </w:tcBorders>
            <w:vAlign w:val="center"/>
          </w:tcPr>
          <w:p w14:paraId="78471C8D" w14:textId="2ECA180C" w:rsidR="00507716" w:rsidRPr="00507716" w:rsidRDefault="00507716" w:rsidP="00507716">
            <w:pPr>
              <w:spacing w:after="0"/>
              <w:jc w:val="center"/>
              <w:rPr>
                <w:rFonts w:ascii="Times New Roman" w:hAnsi="Times New Roman"/>
                <w:bCs/>
              </w:rPr>
            </w:pPr>
            <w:r>
              <w:rPr>
                <w:rFonts w:ascii="Times New Roman" w:hAnsi="Times New Roman"/>
                <w:bCs/>
              </w:rPr>
              <w:t>4</w:t>
            </w:r>
          </w:p>
        </w:tc>
        <w:tc>
          <w:tcPr>
            <w:tcW w:w="2063" w:type="dxa"/>
            <w:vMerge/>
            <w:tcBorders>
              <w:bottom w:val="single" w:sz="4" w:space="0" w:color="auto"/>
            </w:tcBorders>
            <w:vAlign w:val="center"/>
          </w:tcPr>
          <w:p w14:paraId="5B1F4B8D" w14:textId="77777777" w:rsidR="00507716" w:rsidRPr="00507716" w:rsidRDefault="00507716" w:rsidP="00507716">
            <w:pPr>
              <w:spacing w:after="0"/>
              <w:jc w:val="center"/>
              <w:rPr>
                <w:rFonts w:ascii="Times New Roman" w:hAnsi="Times New Roman"/>
                <w:b/>
                <w:i/>
              </w:rPr>
            </w:pPr>
          </w:p>
        </w:tc>
      </w:tr>
      <w:tr w:rsidR="00507716" w:rsidRPr="00507716" w14:paraId="7E8DD4FD" w14:textId="77777777" w:rsidTr="00295F57">
        <w:trPr>
          <w:trHeight w:val="20"/>
        </w:trPr>
        <w:tc>
          <w:tcPr>
            <w:tcW w:w="9777" w:type="dxa"/>
            <w:gridSpan w:val="2"/>
          </w:tcPr>
          <w:p w14:paraId="1E0A38EF"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507716">
              <w:rPr>
                <w:rFonts w:ascii="Times New Roman" w:hAnsi="Times New Roman"/>
                <w:b/>
                <w:bCs/>
              </w:rPr>
              <w:t>Раздел 2. Действующие налоги и сборы</w:t>
            </w:r>
          </w:p>
        </w:tc>
        <w:tc>
          <w:tcPr>
            <w:tcW w:w="2947" w:type="dxa"/>
            <w:vAlign w:val="center"/>
          </w:tcPr>
          <w:p w14:paraId="0936E572" w14:textId="4AD71DEA" w:rsidR="00507716" w:rsidRPr="00507716" w:rsidRDefault="008D6E6B" w:rsidP="00507716">
            <w:pPr>
              <w:spacing w:after="0"/>
              <w:jc w:val="center"/>
              <w:rPr>
                <w:rFonts w:ascii="Times New Roman" w:hAnsi="Times New Roman"/>
                <w:b/>
              </w:rPr>
            </w:pPr>
            <w:r>
              <w:rPr>
                <w:rFonts w:ascii="Times New Roman" w:hAnsi="Times New Roman"/>
                <w:b/>
              </w:rPr>
              <w:t>32/20</w:t>
            </w:r>
          </w:p>
        </w:tc>
        <w:tc>
          <w:tcPr>
            <w:tcW w:w="2063" w:type="dxa"/>
            <w:vAlign w:val="center"/>
          </w:tcPr>
          <w:p w14:paraId="1A0CF7DF" w14:textId="77777777" w:rsidR="00507716" w:rsidRPr="00507716" w:rsidRDefault="00507716" w:rsidP="00507716">
            <w:pPr>
              <w:spacing w:after="0"/>
              <w:jc w:val="center"/>
              <w:rPr>
                <w:rFonts w:ascii="Times New Roman" w:hAnsi="Times New Roman"/>
                <w:b/>
                <w:i/>
              </w:rPr>
            </w:pPr>
          </w:p>
        </w:tc>
      </w:tr>
      <w:tr w:rsidR="008D6E6B" w:rsidRPr="00507716" w14:paraId="262D6292" w14:textId="77777777" w:rsidTr="00295F57">
        <w:trPr>
          <w:trHeight w:val="77"/>
        </w:trPr>
        <w:tc>
          <w:tcPr>
            <w:tcW w:w="2093" w:type="dxa"/>
            <w:vMerge w:val="restart"/>
          </w:tcPr>
          <w:p w14:paraId="2230E9D8" w14:textId="77777777" w:rsidR="008D6E6B" w:rsidRPr="00507716" w:rsidRDefault="008D6E6B" w:rsidP="00507716">
            <w:pPr>
              <w:shd w:val="clear" w:color="auto" w:fill="FFFFFF"/>
              <w:autoSpaceDE w:val="0"/>
              <w:autoSpaceDN w:val="0"/>
              <w:adjustRightInd w:val="0"/>
              <w:spacing w:after="0"/>
              <w:rPr>
                <w:rFonts w:ascii="Times New Roman" w:hAnsi="Times New Roman"/>
                <w:b/>
                <w:bCs/>
              </w:rPr>
            </w:pPr>
            <w:r w:rsidRPr="00507716">
              <w:rPr>
                <w:rFonts w:ascii="Times New Roman" w:hAnsi="Times New Roman"/>
                <w:b/>
                <w:bCs/>
              </w:rPr>
              <w:t>Тема 2.1. Налогообложение физических лиц</w:t>
            </w:r>
          </w:p>
        </w:tc>
        <w:tc>
          <w:tcPr>
            <w:tcW w:w="7684" w:type="dxa"/>
          </w:tcPr>
          <w:p w14:paraId="4987C7BA" w14:textId="77777777" w:rsidR="008D6E6B" w:rsidRPr="00507716" w:rsidRDefault="008D6E6B" w:rsidP="00507716">
            <w:pPr>
              <w:spacing w:after="0"/>
              <w:jc w:val="both"/>
              <w:rPr>
                <w:rFonts w:ascii="Times New Roman" w:hAnsi="Times New Roman"/>
                <w:b/>
                <w:bCs/>
              </w:rPr>
            </w:pPr>
            <w:r w:rsidRPr="00507716">
              <w:rPr>
                <w:rFonts w:ascii="Times New Roman" w:hAnsi="Times New Roman"/>
                <w:b/>
              </w:rPr>
              <w:t>Содержание учебного материала</w:t>
            </w:r>
          </w:p>
        </w:tc>
        <w:tc>
          <w:tcPr>
            <w:tcW w:w="2947" w:type="dxa"/>
            <w:vAlign w:val="center"/>
          </w:tcPr>
          <w:p w14:paraId="7906169D" w14:textId="2DDF3D17" w:rsidR="008D6E6B" w:rsidRPr="00507716" w:rsidRDefault="008D6E6B" w:rsidP="008D6E6B">
            <w:pPr>
              <w:spacing w:after="0"/>
              <w:jc w:val="center"/>
              <w:rPr>
                <w:rFonts w:ascii="Times New Roman" w:hAnsi="Times New Roman"/>
                <w:b/>
              </w:rPr>
            </w:pPr>
            <w:r>
              <w:rPr>
                <w:rFonts w:ascii="Times New Roman" w:hAnsi="Times New Roman"/>
                <w:b/>
              </w:rPr>
              <w:t>16</w:t>
            </w:r>
          </w:p>
        </w:tc>
        <w:tc>
          <w:tcPr>
            <w:tcW w:w="2063" w:type="dxa"/>
            <w:vMerge w:val="restart"/>
            <w:vAlign w:val="center"/>
          </w:tcPr>
          <w:p w14:paraId="799E8263" w14:textId="77777777" w:rsidR="008D6E6B" w:rsidRPr="00507716" w:rsidRDefault="008D6E6B"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01, ОК 02,</w:t>
            </w:r>
          </w:p>
          <w:p w14:paraId="50FD0BD2" w14:textId="77777777" w:rsidR="008D6E6B" w:rsidRPr="00507716" w:rsidRDefault="008D6E6B"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03, ОК 04,</w:t>
            </w:r>
          </w:p>
          <w:p w14:paraId="16BB5ADF" w14:textId="77777777" w:rsidR="008D6E6B" w:rsidRPr="00507716" w:rsidRDefault="008D6E6B" w:rsidP="00507716">
            <w:pPr>
              <w:spacing w:after="0"/>
              <w:jc w:val="center"/>
              <w:rPr>
                <w:rFonts w:ascii="Times New Roman" w:hAnsi="Times New Roman"/>
                <w:b/>
                <w:i/>
              </w:rPr>
            </w:pPr>
            <w:proofErr w:type="gramStart"/>
            <w:r w:rsidRPr="00507716">
              <w:rPr>
                <w:rFonts w:ascii="Times New Roman" w:hAnsi="Times New Roman"/>
              </w:rPr>
              <w:t>ОК</w:t>
            </w:r>
            <w:proofErr w:type="gramEnd"/>
            <w:r w:rsidRPr="00507716">
              <w:rPr>
                <w:rFonts w:ascii="Times New Roman" w:hAnsi="Times New Roman"/>
              </w:rPr>
              <w:t xml:space="preserve"> 05, ОК 09</w:t>
            </w:r>
          </w:p>
          <w:p w14:paraId="2C99DFD9" w14:textId="77777777" w:rsidR="008D6E6B" w:rsidRPr="00507716" w:rsidRDefault="008D6E6B" w:rsidP="00507716">
            <w:pPr>
              <w:spacing w:after="0"/>
              <w:jc w:val="center"/>
              <w:rPr>
                <w:rFonts w:ascii="Times New Roman" w:hAnsi="Times New Roman"/>
                <w:b/>
                <w:i/>
              </w:rPr>
            </w:pPr>
          </w:p>
        </w:tc>
      </w:tr>
      <w:tr w:rsidR="008D6E6B" w:rsidRPr="00507716" w14:paraId="7CCCD41D" w14:textId="77777777" w:rsidTr="00295F57">
        <w:trPr>
          <w:trHeight w:val="20"/>
        </w:trPr>
        <w:tc>
          <w:tcPr>
            <w:tcW w:w="2093" w:type="dxa"/>
            <w:vMerge/>
          </w:tcPr>
          <w:p w14:paraId="362B539B" w14:textId="77777777" w:rsidR="008D6E6B" w:rsidRPr="00507716" w:rsidRDefault="008D6E6B" w:rsidP="00507716">
            <w:pPr>
              <w:spacing w:after="0"/>
              <w:rPr>
                <w:rFonts w:ascii="Times New Roman" w:hAnsi="Times New Roman"/>
                <w:b/>
                <w:bCs/>
              </w:rPr>
            </w:pPr>
          </w:p>
        </w:tc>
        <w:tc>
          <w:tcPr>
            <w:tcW w:w="7684" w:type="dxa"/>
          </w:tcPr>
          <w:p w14:paraId="37332F9C"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07716">
              <w:rPr>
                <w:rFonts w:ascii="Times New Roman" w:hAnsi="Times New Roman"/>
              </w:rPr>
              <w:t xml:space="preserve">Общие сведения о налогах, уплачиваемых физическими лицами: НДФЛ, в </w:t>
            </w:r>
            <w:proofErr w:type="spellStart"/>
            <w:r w:rsidRPr="00507716">
              <w:rPr>
                <w:rFonts w:ascii="Times New Roman" w:hAnsi="Times New Roman"/>
              </w:rPr>
              <w:t>т.ч</w:t>
            </w:r>
            <w:proofErr w:type="spellEnd"/>
            <w:r w:rsidRPr="00507716">
              <w:rPr>
                <w:rFonts w:ascii="Times New Roman" w:hAnsi="Times New Roman"/>
              </w:rPr>
              <w:t>. налог на доход по вкладам, транспортный налог, земельный налог, налог на имущество. Налоговая нагрузка на физических лиц. Налогоплательщики. Объекты налогообложения. Налоговая база. Порядок определения налоговой базы. Налоговый период. Отчетный период. Налоговая ставка. Налоговые льготы. Налоговая декларация.</w:t>
            </w:r>
          </w:p>
        </w:tc>
        <w:tc>
          <w:tcPr>
            <w:tcW w:w="2947" w:type="dxa"/>
            <w:vAlign w:val="center"/>
          </w:tcPr>
          <w:p w14:paraId="41B64665" w14:textId="7358C8BE" w:rsidR="008D6E6B" w:rsidRPr="00507716" w:rsidRDefault="008D6E6B" w:rsidP="00507716">
            <w:pPr>
              <w:spacing w:after="0"/>
              <w:jc w:val="center"/>
              <w:rPr>
                <w:rFonts w:ascii="Times New Roman" w:hAnsi="Times New Roman"/>
                <w:bCs/>
              </w:rPr>
            </w:pPr>
            <w:r>
              <w:rPr>
                <w:rFonts w:ascii="Times New Roman" w:hAnsi="Times New Roman"/>
                <w:bCs/>
              </w:rPr>
              <w:t>6</w:t>
            </w:r>
          </w:p>
        </w:tc>
        <w:tc>
          <w:tcPr>
            <w:tcW w:w="2063" w:type="dxa"/>
            <w:vMerge/>
            <w:vAlign w:val="center"/>
          </w:tcPr>
          <w:p w14:paraId="08B7588D" w14:textId="77777777" w:rsidR="008D6E6B" w:rsidRPr="00507716" w:rsidRDefault="008D6E6B" w:rsidP="00507716">
            <w:pPr>
              <w:spacing w:after="0"/>
              <w:jc w:val="center"/>
              <w:rPr>
                <w:rFonts w:ascii="Times New Roman" w:hAnsi="Times New Roman"/>
                <w:b/>
                <w:i/>
              </w:rPr>
            </w:pPr>
          </w:p>
        </w:tc>
      </w:tr>
      <w:tr w:rsidR="008D6E6B" w:rsidRPr="00507716" w14:paraId="64CB1AA8" w14:textId="77777777" w:rsidTr="00295F57">
        <w:trPr>
          <w:trHeight w:val="20"/>
        </w:trPr>
        <w:tc>
          <w:tcPr>
            <w:tcW w:w="2093" w:type="dxa"/>
            <w:vMerge/>
          </w:tcPr>
          <w:p w14:paraId="58F253E5" w14:textId="77777777" w:rsidR="008D6E6B" w:rsidRPr="00507716" w:rsidRDefault="008D6E6B" w:rsidP="00507716">
            <w:pPr>
              <w:shd w:val="clear" w:color="auto" w:fill="FFFFFF"/>
              <w:autoSpaceDE w:val="0"/>
              <w:autoSpaceDN w:val="0"/>
              <w:adjustRightInd w:val="0"/>
              <w:spacing w:after="0"/>
              <w:rPr>
                <w:rFonts w:ascii="Times New Roman" w:hAnsi="Times New Roman"/>
              </w:rPr>
            </w:pPr>
          </w:p>
        </w:tc>
        <w:tc>
          <w:tcPr>
            <w:tcW w:w="7684" w:type="dxa"/>
          </w:tcPr>
          <w:p w14:paraId="63895FAA"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507716">
              <w:rPr>
                <w:rFonts w:ascii="Times New Roman" w:hAnsi="Times New Roman"/>
                <w:b/>
                <w:bCs/>
              </w:rPr>
              <w:t>В том числе практических занятий</w:t>
            </w:r>
          </w:p>
        </w:tc>
        <w:tc>
          <w:tcPr>
            <w:tcW w:w="2947" w:type="dxa"/>
            <w:vAlign w:val="center"/>
          </w:tcPr>
          <w:p w14:paraId="2827F70B" w14:textId="5C19BAEB" w:rsidR="008D6E6B" w:rsidRPr="00507716" w:rsidRDefault="008D6E6B" w:rsidP="00507716">
            <w:pPr>
              <w:spacing w:after="0"/>
              <w:jc w:val="center"/>
              <w:rPr>
                <w:rFonts w:ascii="Times New Roman" w:hAnsi="Times New Roman"/>
                <w:bCs/>
              </w:rPr>
            </w:pPr>
            <w:r>
              <w:rPr>
                <w:rFonts w:ascii="Times New Roman" w:hAnsi="Times New Roman"/>
                <w:bCs/>
              </w:rPr>
              <w:t>10</w:t>
            </w:r>
          </w:p>
        </w:tc>
        <w:tc>
          <w:tcPr>
            <w:tcW w:w="2063" w:type="dxa"/>
            <w:vMerge/>
            <w:vAlign w:val="center"/>
          </w:tcPr>
          <w:p w14:paraId="203D2542" w14:textId="77777777" w:rsidR="008D6E6B" w:rsidRPr="00507716" w:rsidRDefault="008D6E6B" w:rsidP="00507716">
            <w:pPr>
              <w:spacing w:after="0"/>
              <w:jc w:val="center"/>
              <w:rPr>
                <w:rFonts w:ascii="Times New Roman" w:hAnsi="Times New Roman"/>
              </w:rPr>
            </w:pPr>
          </w:p>
        </w:tc>
      </w:tr>
      <w:tr w:rsidR="008D6E6B" w:rsidRPr="00507716" w14:paraId="33717AD0" w14:textId="77777777" w:rsidTr="00295F57">
        <w:trPr>
          <w:trHeight w:val="81"/>
        </w:trPr>
        <w:tc>
          <w:tcPr>
            <w:tcW w:w="2093" w:type="dxa"/>
            <w:vMerge/>
          </w:tcPr>
          <w:p w14:paraId="5ECA9C62" w14:textId="77777777" w:rsidR="008D6E6B" w:rsidRPr="00507716" w:rsidRDefault="008D6E6B" w:rsidP="00507716">
            <w:pPr>
              <w:spacing w:after="0"/>
              <w:rPr>
                <w:rFonts w:ascii="Times New Roman" w:hAnsi="Times New Roman"/>
                <w:b/>
                <w:bCs/>
              </w:rPr>
            </w:pPr>
          </w:p>
        </w:tc>
        <w:tc>
          <w:tcPr>
            <w:tcW w:w="7684" w:type="dxa"/>
          </w:tcPr>
          <w:p w14:paraId="1DDE5763" w14:textId="09D1DC9C" w:rsidR="008D6E6B" w:rsidRPr="00507716" w:rsidRDefault="008D6E6B" w:rsidP="00507716">
            <w:pPr>
              <w:spacing w:after="0"/>
              <w:jc w:val="both"/>
              <w:rPr>
                <w:rFonts w:ascii="Times New Roman" w:hAnsi="Times New Roman"/>
                <w:bCs/>
              </w:rPr>
            </w:pPr>
            <w:proofErr w:type="gramStart"/>
            <w:r>
              <w:rPr>
                <w:rFonts w:ascii="Times New Roman" w:hAnsi="Times New Roman"/>
                <w:bCs/>
              </w:rPr>
              <w:t>ПР</w:t>
            </w:r>
            <w:proofErr w:type="gramEnd"/>
            <w:r w:rsidRPr="00507716">
              <w:rPr>
                <w:rFonts w:ascii="Times New Roman" w:hAnsi="Times New Roman"/>
                <w:bCs/>
              </w:rPr>
              <w:t xml:space="preserve"> № 1. Расчет налога на доходы физических лиц</w:t>
            </w:r>
          </w:p>
        </w:tc>
        <w:tc>
          <w:tcPr>
            <w:tcW w:w="2947" w:type="dxa"/>
            <w:vAlign w:val="center"/>
          </w:tcPr>
          <w:p w14:paraId="75CB2723" w14:textId="688B3BCA" w:rsidR="008D6E6B" w:rsidRPr="00507716" w:rsidRDefault="008D6E6B" w:rsidP="00507716">
            <w:pPr>
              <w:spacing w:after="0"/>
              <w:jc w:val="center"/>
              <w:rPr>
                <w:rFonts w:ascii="Times New Roman" w:hAnsi="Times New Roman"/>
                <w:bCs/>
              </w:rPr>
            </w:pPr>
            <w:r>
              <w:rPr>
                <w:rFonts w:ascii="Times New Roman" w:hAnsi="Times New Roman"/>
                <w:bCs/>
              </w:rPr>
              <w:t>2</w:t>
            </w:r>
          </w:p>
        </w:tc>
        <w:tc>
          <w:tcPr>
            <w:tcW w:w="2063" w:type="dxa"/>
            <w:vMerge/>
            <w:vAlign w:val="center"/>
          </w:tcPr>
          <w:p w14:paraId="0DA95012" w14:textId="77777777" w:rsidR="008D6E6B" w:rsidRPr="00507716" w:rsidRDefault="008D6E6B" w:rsidP="00507716">
            <w:pPr>
              <w:spacing w:after="0"/>
              <w:jc w:val="center"/>
              <w:rPr>
                <w:rFonts w:ascii="Times New Roman" w:hAnsi="Times New Roman"/>
                <w:bCs/>
              </w:rPr>
            </w:pPr>
          </w:p>
        </w:tc>
      </w:tr>
      <w:tr w:rsidR="008D6E6B" w:rsidRPr="00507716" w14:paraId="2459E0B9" w14:textId="77777777" w:rsidTr="00295F57">
        <w:trPr>
          <w:trHeight w:val="77"/>
        </w:trPr>
        <w:tc>
          <w:tcPr>
            <w:tcW w:w="2093" w:type="dxa"/>
            <w:vMerge/>
          </w:tcPr>
          <w:p w14:paraId="238140DA" w14:textId="77777777" w:rsidR="008D6E6B" w:rsidRPr="00507716" w:rsidRDefault="008D6E6B" w:rsidP="00507716">
            <w:pPr>
              <w:spacing w:after="0"/>
              <w:rPr>
                <w:rFonts w:ascii="Times New Roman" w:hAnsi="Times New Roman"/>
                <w:b/>
                <w:bCs/>
              </w:rPr>
            </w:pPr>
          </w:p>
        </w:tc>
        <w:tc>
          <w:tcPr>
            <w:tcW w:w="7684" w:type="dxa"/>
          </w:tcPr>
          <w:p w14:paraId="30A1A305" w14:textId="1DF82537" w:rsidR="008D6E6B" w:rsidRPr="00507716" w:rsidRDefault="008D6E6B" w:rsidP="00507716">
            <w:pPr>
              <w:spacing w:after="0"/>
              <w:jc w:val="both"/>
              <w:rPr>
                <w:rFonts w:ascii="Times New Roman" w:hAnsi="Times New Roman"/>
                <w:bCs/>
              </w:rPr>
            </w:pPr>
            <w:proofErr w:type="gramStart"/>
            <w:r>
              <w:rPr>
                <w:rFonts w:ascii="Times New Roman" w:hAnsi="Times New Roman"/>
                <w:bCs/>
              </w:rPr>
              <w:t>ПР</w:t>
            </w:r>
            <w:proofErr w:type="gramEnd"/>
            <w:r w:rsidRPr="00507716">
              <w:rPr>
                <w:rFonts w:ascii="Times New Roman" w:hAnsi="Times New Roman"/>
                <w:bCs/>
              </w:rPr>
              <w:t xml:space="preserve"> № 2. Расчет налога на имущество, транспортного налога, земельного налога.</w:t>
            </w:r>
          </w:p>
        </w:tc>
        <w:tc>
          <w:tcPr>
            <w:tcW w:w="2947" w:type="dxa"/>
            <w:vAlign w:val="center"/>
          </w:tcPr>
          <w:p w14:paraId="43F7B6A8" w14:textId="40819411" w:rsidR="008D6E6B" w:rsidRPr="00507716" w:rsidRDefault="008D6E6B" w:rsidP="00507716">
            <w:pPr>
              <w:spacing w:after="0"/>
              <w:jc w:val="center"/>
              <w:rPr>
                <w:rFonts w:ascii="Times New Roman" w:hAnsi="Times New Roman"/>
                <w:bCs/>
              </w:rPr>
            </w:pPr>
            <w:r>
              <w:rPr>
                <w:rFonts w:ascii="Times New Roman" w:hAnsi="Times New Roman"/>
                <w:bCs/>
              </w:rPr>
              <w:t>4</w:t>
            </w:r>
          </w:p>
        </w:tc>
        <w:tc>
          <w:tcPr>
            <w:tcW w:w="2063" w:type="dxa"/>
            <w:vMerge/>
            <w:vAlign w:val="center"/>
          </w:tcPr>
          <w:p w14:paraId="11271B95" w14:textId="77777777" w:rsidR="008D6E6B" w:rsidRPr="00507716" w:rsidRDefault="008D6E6B" w:rsidP="00507716">
            <w:pPr>
              <w:spacing w:after="0"/>
              <w:jc w:val="center"/>
              <w:rPr>
                <w:rFonts w:ascii="Times New Roman" w:hAnsi="Times New Roman"/>
                <w:bCs/>
              </w:rPr>
            </w:pPr>
          </w:p>
        </w:tc>
      </w:tr>
      <w:tr w:rsidR="008D6E6B" w:rsidRPr="00507716" w14:paraId="41E8006C" w14:textId="77777777" w:rsidTr="00295F57">
        <w:trPr>
          <w:trHeight w:val="77"/>
        </w:trPr>
        <w:tc>
          <w:tcPr>
            <w:tcW w:w="2093" w:type="dxa"/>
            <w:vMerge/>
          </w:tcPr>
          <w:p w14:paraId="139033D9" w14:textId="77777777" w:rsidR="008D6E6B" w:rsidRPr="00507716" w:rsidRDefault="008D6E6B" w:rsidP="00507716">
            <w:pPr>
              <w:spacing w:after="0"/>
              <w:rPr>
                <w:rFonts w:ascii="Times New Roman" w:hAnsi="Times New Roman"/>
                <w:b/>
                <w:bCs/>
              </w:rPr>
            </w:pPr>
          </w:p>
        </w:tc>
        <w:tc>
          <w:tcPr>
            <w:tcW w:w="7684" w:type="dxa"/>
          </w:tcPr>
          <w:p w14:paraId="1E21D710" w14:textId="1D7F080D" w:rsidR="008D6E6B" w:rsidRPr="00507716" w:rsidRDefault="008D6E6B" w:rsidP="00507716">
            <w:pPr>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№3 </w:t>
            </w:r>
            <w:r w:rsidRPr="008D6E6B">
              <w:rPr>
                <w:rFonts w:ascii="Times New Roman" w:hAnsi="Times New Roman"/>
                <w:bCs/>
              </w:rPr>
              <w:t>Заполнение налоговой декларации</w:t>
            </w:r>
          </w:p>
        </w:tc>
        <w:tc>
          <w:tcPr>
            <w:tcW w:w="2947" w:type="dxa"/>
            <w:vAlign w:val="center"/>
          </w:tcPr>
          <w:p w14:paraId="13444261" w14:textId="1D425E56" w:rsidR="008D6E6B" w:rsidRPr="00507716" w:rsidRDefault="008D6E6B" w:rsidP="00507716">
            <w:pPr>
              <w:spacing w:after="0"/>
              <w:jc w:val="center"/>
              <w:rPr>
                <w:rFonts w:ascii="Times New Roman" w:hAnsi="Times New Roman"/>
                <w:bCs/>
              </w:rPr>
            </w:pPr>
            <w:r>
              <w:rPr>
                <w:rFonts w:ascii="Times New Roman" w:hAnsi="Times New Roman"/>
                <w:bCs/>
              </w:rPr>
              <w:t>4</w:t>
            </w:r>
          </w:p>
        </w:tc>
        <w:tc>
          <w:tcPr>
            <w:tcW w:w="2063" w:type="dxa"/>
            <w:vMerge/>
            <w:vAlign w:val="center"/>
          </w:tcPr>
          <w:p w14:paraId="3CB3343E" w14:textId="77777777" w:rsidR="008D6E6B" w:rsidRPr="00507716" w:rsidRDefault="008D6E6B" w:rsidP="00507716">
            <w:pPr>
              <w:spacing w:after="0"/>
              <w:jc w:val="center"/>
              <w:rPr>
                <w:rFonts w:ascii="Times New Roman" w:hAnsi="Times New Roman"/>
                <w:bCs/>
              </w:rPr>
            </w:pPr>
          </w:p>
        </w:tc>
      </w:tr>
      <w:tr w:rsidR="00507716" w:rsidRPr="00507716" w14:paraId="581E89FB" w14:textId="77777777" w:rsidTr="00295F57">
        <w:trPr>
          <w:trHeight w:val="20"/>
        </w:trPr>
        <w:tc>
          <w:tcPr>
            <w:tcW w:w="2093" w:type="dxa"/>
            <w:vMerge w:val="restart"/>
          </w:tcPr>
          <w:p w14:paraId="270ED886"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507716">
              <w:rPr>
                <w:rFonts w:ascii="Times New Roman" w:hAnsi="Times New Roman"/>
                <w:b/>
                <w:bCs/>
                <w:color w:val="000000"/>
              </w:rPr>
              <w:t>Тема 2.2. Налогообложение юридических лиц</w:t>
            </w:r>
          </w:p>
        </w:tc>
        <w:tc>
          <w:tcPr>
            <w:tcW w:w="7684" w:type="dxa"/>
          </w:tcPr>
          <w:p w14:paraId="7F9552CF"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rPr>
              <w:t>Содержание учебного материала</w:t>
            </w:r>
          </w:p>
        </w:tc>
        <w:tc>
          <w:tcPr>
            <w:tcW w:w="2947" w:type="dxa"/>
            <w:vAlign w:val="center"/>
          </w:tcPr>
          <w:p w14:paraId="1E96D001" w14:textId="4D330DEE" w:rsidR="00507716" w:rsidRPr="00507716" w:rsidRDefault="008D6E6B" w:rsidP="00507716">
            <w:pPr>
              <w:spacing w:after="0"/>
              <w:jc w:val="center"/>
              <w:rPr>
                <w:rFonts w:ascii="Times New Roman" w:hAnsi="Times New Roman"/>
                <w:b/>
              </w:rPr>
            </w:pPr>
            <w:r>
              <w:rPr>
                <w:rFonts w:ascii="Times New Roman" w:hAnsi="Times New Roman"/>
                <w:b/>
              </w:rPr>
              <w:t>16</w:t>
            </w:r>
          </w:p>
        </w:tc>
        <w:tc>
          <w:tcPr>
            <w:tcW w:w="2063" w:type="dxa"/>
            <w:vMerge w:val="restart"/>
            <w:vAlign w:val="center"/>
          </w:tcPr>
          <w:p w14:paraId="1AB67322"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01, ОК 02,</w:t>
            </w:r>
          </w:p>
          <w:p w14:paraId="646B9EBD"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03, ОК 04,</w:t>
            </w:r>
          </w:p>
          <w:p w14:paraId="0FB5AC21"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05, ОК 09</w:t>
            </w:r>
          </w:p>
          <w:p w14:paraId="47991DF1" w14:textId="77777777" w:rsidR="00507716" w:rsidRPr="00507716" w:rsidRDefault="00507716" w:rsidP="00507716">
            <w:pPr>
              <w:spacing w:after="0"/>
              <w:jc w:val="center"/>
              <w:rPr>
                <w:rFonts w:ascii="Times New Roman" w:hAnsi="Times New Roman"/>
              </w:rPr>
            </w:pPr>
          </w:p>
        </w:tc>
      </w:tr>
      <w:tr w:rsidR="00507716" w:rsidRPr="00507716" w14:paraId="32FBB59C" w14:textId="77777777" w:rsidTr="00295F57">
        <w:trPr>
          <w:trHeight w:val="20"/>
        </w:trPr>
        <w:tc>
          <w:tcPr>
            <w:tcW w:w="2093" w:type="dxa"/>
            <w:vMerge/>
          </w:tcPr>
          <w:p w14:paraId="26A03D73"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6C622164"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507716">
              <w:rPr>
                <w:rFonts w:ascii="Times New Roman" w:hAnsi="Times New Roman"/>
              </w:rPr>
              <w:t>Общие сведения о налогах, уплачиваемых юридическими лицами: налог на прибыль, НДС, акциз, водный налог, налог на имущество, транспортный налог, земельный налог. Налоговая нагрузка на юридических лиц. Налогоплательщики. Объекты налогообложения. Налоговая база. Порядок определения налоговой базы. Налоговый период. Отчетный период. Налоговая ставка. Налоговые льготы. Налоговая декларация.</w:t>
            </w:r>
          </w:p>
        </w:tc>
        <w:tc>
          <w:tcPr>
            <w:tcW w:w="2947" w:type="dxa"/>
            <w:vAlign w:val="center"/>
          </w:tcPr>
          <w:p w14:paraId="0BA7F783" w14:textId="721286ED" w:rsidR="00507716" w:rsidRPr="00507716" w:rsidRDefault="00507716" w:rsidP="00507716">
            <w:pPr>
              <w:spacing w:after="0"/>
              <w:jc w:val="center"/>
              <w:rPr>
                <w:rFonts w:ascii="Times New Roman" w:hAnsi="Times New Roman"/>
                <w:bCs/>
              </w:rPr>
            </w:pPr>
            <w:r>
              <w:rPr>
                <w:rFonts w:ascii="Times New Roman" w:hAnsi="Times New Roman"/>
                <w:bCs/>
              </w:rPr>
              <w:t>6</w:t>
            </w:r>
          </w:p>
        </w:tc>
        <w:tc>
          <w:tcPr>
            <w:tcW w:w="2063" w:type="dxa"/>
            <w:vMerge/>
            <w:vAlign w:val="center"/>
          </w:tcPr>
          <w:p w14:paraId="45CF0B92" w14:textId="77777777" w:rsidR="00507716" w:rsidRPr="00507716" w:rsidRDefault="00507716" w:rsidP="00507716">
            <w:pPr>
              <w:spacing w:after="0"/>
              <w:jc w:val="center"/>
              <w:rPr>
                <w:rFonts w:ascii="Times New Roman" w:hAnsi="Times New Roman"/>
              </w:rPr>
            </w:pPr>
          </w:p>
        </w:tc>
      </w:tr>
      <w:tr w:rsidR="00507716" w:rsidRPr="00507716" w14:paraId="461160A4" w14:textId="77777777" w:rsidTr="00295F57">
        <w:trPr>
          <w:trHeight w:val="20"/>
        </w:trPr>
        <w:tc>
          <w:tcPr>
            <w:tcW w:w="2093" w:type="dxa"/>
            <w:vMerge/>
          </w:tcPr>
          <w:p w14:paraId="7D72E5C7"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3BE607C4"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bCs/>
              </w:rPr>
              <w:t>В том числе практических занятий</w:t>
            </w:r>
          </w:p>
        </w:tc>
        <w:tc>
          <w:tcPr>
            <w:tcW w:w="2947" w:type="dxa"/>
            <w:vAlign w:val="center"/>
          </w:tcPr>
          <w:p w14:paraId="02C4C971" w14:textId="398A1853" w:rsidR="00507716" w:rsidRPr="00507716" w:rsidRDefault="008D6E6B" w:rsidP="00507716">
            <w:pPr>
              <w:spacing w:after="0"/>
              <w:jc w:val="center"/>
              <w:rPr>
                <w:rFonts w:ascii="Times New Roman" w:hAnsi="Times New Roman"/>
                <w:bCs/>
              </w:rPr>
            </w:pPr>
            <w:r>
              <w:rPr>
                <w:rFonts w:ascii="Times New Roman" w:hAnsi="Times New Roman"/>
                <w:bCs/>
              </w:rPr>
              <w:t>10</w:t>
            </w:r>
          </w:p>
        </w:tc>
        <w:tc>
          <w:tcPr>
            <w:tcW w:w="2063" w:type="dxa"/>
            <w:vMerge/>
            <w:vAlign w:val="center"/>
          </w:tcPr>
          <w:p w14:paraId="5270A25B" w14:textId="77777777" w:rsidR="00507716" w:rsidRPr="00507716" w:rsidRDefault="00507716" w:rsidP="00507716">
            <w:pPr>
              <w:spacing w:after="0"/>
              <w:jc w:val="center"/>
              <w:rPr>
                <w:rFonts w:ascii="Times New Roman" w:hAnsi="Times New Roman"/>
              </w:rPr>
            </w:pPr>
          </w:p>
        </w:tc>
      </w:tr>
      <w:tr w:rsidR="00507716" w:rsidRPr="00507716" w14:paraId="24616FED" w14:textId="77777777" w:rsidTr="00295F57">
        <w:trPr>
          <w:trHeight w:val="81"/>
        </w:trPr>
        <w:tc>
          <w:tcPr>
            <w:tcW w:w="2093" w:type="dxa"/>
            <w:vMerge/>
          </w:tcPr>
          <w:p w14:paraId="23B54D6B"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7D67D38A" w14:textId="5FC6B1E0"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№4</w:t>
            </w:r>
            <w:r w:rsidR="00507716" w:rsidRPr="00507716">
              <w:rPr>
                <w:rFonts w:ascii="Times New Roman" w:hAnsi="Times New Roman"/>
                <w:bCs/>
              </w:rPr>
              <w:t>. Расчет налога на прибыль</w:t>
            </w:r>
          </w:p>
        </w:tc>
        <w:tc>
          <w:tcPr>
            <w:tcW w:w="2947" w:type="dxa"/>
            <w:vAlign w:val="center"/>
          </w:tcPr>
          <w:p w14:paraId="132B54E3" w14:textId="5225134D" w:rsidR="00507716" w:rsidRPr="00507716" w:rsidRDefault="008D6E6B" w:rsidP="00507716">
            <w:pPr>
              <w:spacing w:after="0"/>
              <w:jc w:val="center"/>
              <w:rPr>
                <w:rFonts w:ascii="Times New Roman" w:hAnsi="Times New Roman"/>
                <w:bCs/>
              </w:rPr>
            </w:pPr>
            <w:r>
              <w:rPr>
                <w:rFonts w:ascii="Times New Roman" w:hAnsi="Times New Roman"/>
                <w:bCs/>
              </w:rPr>
              <w:t>2</w:t>
            </w:r>
          </w:p>
        </w:tc>
        <w:tc>
          <w:tcPr>
            <w:tcW w:w="2063" w:type="dxa"/>
            <w:vMerge/>
            <w:vAlign w:val="center"/>
          </w:tcPr>
          <w:p w14:paraId="006456C5" w14:textId="77777777" w:rsidR="00507716" w:rsidRPr="00507716" w:rsidRDefault="00507716" w:rsidP="00507716">
            <w:pPr>
              <w:spacing w:after="0"/>
              <w:jc w:val="center"/>
              <w:rPr>
                <w:rFonts w:ascii="Times New Roman" w:hAnsi="Times New Roman"/>
              </w:rPr>
            </w:pPr>
          </w:p>
        </w:tc>
      </w:tr>
      <w:tr w:rsidR="00507716" w:rsidRPr="00507716" w14:paraId="6EC970E0" w14:textId="77777777" w:rsidTr="00295F57">
        <w:trPr>
          <w:trHeight w:val="79"/>
        </w:trPr>
        <w:tc>
          <w:tcPr>
            <w:tcW w:w="2093" w:type="dxa"/>
            <w:vMerge/>
          </w:tcPr>
          <w:p w14:paraId="490F9EF5"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7751E648" w14:textId="519EA65C"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№5</w:t>
            </w:r>
            <w:r w:rsidR="00507716" w:rsidRPr="00507716">
              <w:rPr>
                <w:rFonts w:ascii="Times New Roman" w:hAnsi="Times New Roman"/>
                <w:bCs/>
              </w:rPr>
              <w:t xml:space="preserve"> Расчет налога на добавленную стоимость и акцизных сборов</w:t>
            </w:r>
          </w:p>
        </w:tc>
        <w:tc>
          <w:tcPr>
            <w:tcW w:w="2947" w:type="dxa"/>
            <w:vAlign w:val="center"/>
          </w:tcPr>
          <w:p w14:paraId="1BFC4AB9" w14:textId="736240EB" w:rsidR="00507716" w:rsidRPr="00507716" w:rsidRDefault="008D6E6B" w:rsidP="00507716">
            <w:pPr>
              <w:spacing w:after="0"/>
              <w:jc w:val="center"/>
              <w:rPr>
                <w:rFonts w:ascii="Times New Roman" w:hAnsi="Times New Roman"/>
                <w:bCs/>
              </w:rPr>
            </w:pPr>
            <w:r>
              <w:rPr>
                <w:rFonts w:ascii="Times New Roman" w:hAnsi="Times New Roman"/>
                <w:bCs/>
              </w:rPr>
              <w:t>2</w:t>
            </w:r>
          </w:p>
        </w:tc>
        <w:tc>
          <w:tcPr>
            <w:tcW w:w="2063" w:type="dxa"/>
            <w:vMerge/>
            <w:vAlign w:val="center"/>
          </w:tcPr>
          <w:p w14:paraId="38CB6AB5" w14:textId="77777777" w:rsidR="00507716" w:rsidRPr="00507716" w:rsidRDefault="00507716" w:rsidP="00507716">
            <w:pPr>
              <w:spacing w:after="0"/>
              <w:jc w:val="center"/>
              <w:rPr>
                <w:rFonts w:ascii="Times New Roman" w:hAnsi="Times New Roman"/>
              </w:rPr>
            </w:pPr>
          </w:p>
        </w:tc>
      </w:tr>
      <w:tr w:rsidR="00507716" w:rsidRPr="00507716" w14:paraId="1023F14F" w14:textId="77777777" w:rsidTr="00295F57">
        <w:trPr>
          <w:trHeight w:val="77"/>
        </w:trPr>
        <w:tc>
          <w:tcPr>
            <w:tcW w:w="2093" w:type="dxa"/>
            <w:vMerge/>
          </w:tcPr>
          <w:p w14:paraId="40FC3A62"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2758A8EE" w14:textId="7795EEB3"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№6</w:t>
            </w:r>
            <w:r w:rsidR="00507716" w:rsidRPr="00507716">
              <w:rPr>
                <w:rFonts w:ascii="Times New Roman" w:hAnsi="Times New Roman"/>
                <w:bCs/>
              </w:rPr>
              <w:t xml:space="preserve"> Расчет транспортного налога</w:t>
            </w:r>
          </w:p>
        </w:tc>
        <w:tc>
          <w:tcPr>
            <w:tcW w:w="2947" w:type="dxa"/>
            <w:vAlign w:val="center"/>
          </w:tcPr>
          <w:p w14:paraId="0F557872" w14:textId="1B61704F" w:rsidR="00507716" w:rsidRPr="00507716" w:rsidRDefault="008D6E6B" w:rsidP="00507716">
            <w:pPr>
              <w:spacing w:after="0"/>
              <w:jc w:val="center"/>
              <w:rPr>
                <w:rFonts w:ascii="Times New Roman" w:hAnsi="Times New Roman"/>
                <w:bCs/>
              </w:rPr>
            </w:pPr>
            <w:r>
              <w:rPr>
                <w:rFonts w:ascii="Times New Roman" w:hAnsi="Times New Roman"/>
                <w:bCs/>
              </w:rPr>
              <w:t>2</w:t>
            </w:r>
          </w:p>
        </w:tc>
        <w:tc>
          <w:tcPr>
            <w:tcW w:w="2063" w:type="dxa"/>
            <w:vMerge/>
            <w:vAlign w:val="center"/>
          </w:tcPr>
          <w:p w14:paraId="5CFA79EA" w14:textId="77777777" w:rsidR="00507716" w:rsidRPr="00507716" w:rsidRDefault="00507716" w:rsidP="00507716">
            <w:pPr>
              <w:spacing w:after="0"/>
              <w:jc w:val="center"/>
              <w:rPr>
                <w:rFonts w:ascii="Times New Roman" w:hAnsi="Times New Roman"/>
              </w:rPr>
            </w:pPr>
          </w:p>
        </w:tc>
      </w:tr>
      <w:tr w:rsidR="00507716" w:rsidRPr="00507716" w14:paraId="4A867219" w14:textId="77777777" w:rsidTr="00295F57">
        <w:trPr>
          <w:trHeight w:val="77"/>
        </w:trPr>
        <w:tc>
          <w:tcPr>
            <w:tcW w:w="2093" w:type="dxa"/>
            <w:vMerge/>
          </w:tcPr>
          <w:p w14:paraId="4DED1B5F"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1C3FE3C8" w14:textId="07A98111"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№7</w:t>
            </w:r>
            <w:r w:rsidR="00507716" w:rsidRPr="00507716">
              <w:rPr>
                <w:rFonts w:ascii="Times New Roman" w:hAnsi="Times New Roman"/>
                <w:bCs/>
              </w:rPr>
              <w:t xml:space="preserve"> Расчет земельного налога</w:t>
            </w:r>
          </w:p>
        </w:tc>
        <w:tc>
          <w:tcPr>
            <w:tcW w:w="2947" w:type="dxa"/>
            <w:vAlign w:val="center"/>
          </w:tcPr>
          <w:p w14:paraId="5A122215" w14:textId="041E40C6" w:rsidR="00507716" w:rsidRPr="00507716" w:rsidRDefault="008D6E6B" w:rsidP="00507716">
            <w:pPr>
              <w:spacing w:after="0"/>
              <w:jc w:val="center"/>
              <w:rPr>
                <w:rFonts w:ascii="Times New Roman" w:hAnsi="Times New Roman"/>
                <w:bCs/>
              </w:rPr>
            </w:pPr>
            <w:r>
              <w:rPr>
                <w:rFonts w:ascii="Times New Roman" w:hAnsi="Times New Roman"/>
                <w:bCs/>
              </w:rPr>
              <w:t>2</w:t>
            </w:r>
          </w:p>
        </w:tc>
        <w:tc>
          <w:tcPr>
            <w:tcW w:w="2063" w:type="dxa"/>
            <w:vAlign w:val="center"/>
          </w:tcPr>
          <w:p w14:paraId="04B262D7" w14:textId="77777777" w:rsidR="00507716" w:rsidRPr="00507716" w:rsidRDefault="00507716" w:rsidP="00507716">
            <w:pPr>
              <w:spacing w:after="0"/>
              <w:jc w:val="center"/>
              <w:rPr>
                <w:rFonts w:ascii="Times New Roman" w:hAnsi="Times New Roman"/>
              </w:rPr>
            </w:pPr>
          </w:p>
        </w:tc>
      </w:tr>
      <w:tr w:rsidR="00507716" w:rsidRPr="00507716" w14:paraId="3E691846" w14:textId="77777777" w:rsidTr="00295F57">
        <w:trPr>
          <w:trHeight w:val="77"/>
        </w:trPr>
        <w:tc>
          <w:tcPr>
            <w:tcW w:w="2093" w:type="dxa"/>
            <w:vMerge/>
          </w:tcPr>
          <w:p w14:paraId="22D4186D"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3DB9E44A" w14:textId="19856E0B"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№8 </w:t>
            </w:r>
            <w:r w:rsidR="00507716" w:rsidRPr="00507716">
              <w:rPr>
                <w:rFonts w:ascii="Times New Roman" w:hAnsi="Times New Roman"/>
                <w:bCs/>
              </w:rPr>
              <w:t>Расчет налога на имущество</w:t>
            </w:r>
          </w:p>
        </w:tc>
        <w:tc>
          <w:tcPr>
            <w:tcW w:w="2947" w:type="dxa"/>
            <w:vAlign w:val="center"/>
          </w:tcPr>
          <w:p w14:paraId="1F77CACB" w14:textId="17A796A4" w:rsidR="00507716" w:rsidRPr="00507716" w:rsidRDefault="008D6E6B" w:rsidP="00507716">
            <w:pPr>
              <w:spacing w:after="0"/>
              <w:jc w:val="center"/>
              <w:rPr>
                <w:rFonts w:ascii="Times New Roman" w:hAnsi="Times New Roman"/>
                <w:bCs/>
              </w:rPr>
            </w:pPr>
            <w:r>
              <w:rPr>
                <w:rFonts w:ascii="Times New Roman" w:hAnsi="Times New Roman"/>
                <w:bCs/>
              </w:rPr>
              <w:t>2</w:t>
            </w:r>
          </w:p>
        </w:tc>
        <w:tc>
          <w:tcPr>
            <w:tcW w:w="2063" w:type="dxa"/>
            <w:vAlign w:val="center"/>
          </w:tcPr>
          <w:p w14:paraId="51AB9467" w14:textId="77777777" w:rsidR="00507716" w:rsidRPr="00507716" w:rsidRDefault="00507716" w:rsidP="00507716">
            <w:pPr>
              <w:spacing w:after="0"/>
              <w:jc w:val="center"/>
              <w:rPr>
                <w:rFonts w:ascii="Times New Roman" w:hAnsi="Times New Roman"/>
              </w:rPr>
            </w:pPr>
          </w:p>
        </w:tc>
      </w:tr>
      <w:tr w:rsidR="00507716" w:rsidRPr="00507716" w14:paraId="20095AD3" w14:textId="77777777" w:rsidTr="00295F57">
        <w:trPr>
          <w:trHeight w:val="20"/>
        </w:trPr>
        <w:tc>
          <w:tcPr>
            <w:tcW w:w="9777" w:type="dxa"/>
            <w:gridSpan w:val="2"/>
          </w:tcPr>
          <w:p w14:paraId="60D4FBA3"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507716">
              <w:rPr>
                <w:rFonts w:ascii="Times New Roman" w:hAnsi="Times New Roman"/>
                <w:b/>
              </w:rPr>
              <w:t>Раздел 3.  Специальные налоговые режимы</w:t>
            </w:r>
          </w:p>
        </w:tc>
        <w:tc>
          <w:tcPr>
            <w:tcW w:w="2947" w:type="dxa"/>
            <w:vAlign w:val="center"/>
          </w:tcPr>
          <w:p w14:paraId="65C67D9F" w14:textId="7AC18881" w:rsidR="00507716" w:rsidRPr="00507716" w:rsidRDefault="008D6E6B" w:rsidP="009D5A0F">
            <w:pPr>
              <w:spacing w:after="0"/>
              <w:jc w:val="center"/>
              <w:rPr>
                <w:rFonts w:ascii="Times New Roman" w:hAnsi="Times New Roman"/>
                <w:b/>
              </w:rPr>
            </w:pPr>
            <w:r>
              <w:rPr>
                <w:rFonts w:ascii="Times New Roman" w:hAnsi="Times New Roman"/>
                <w:b/>
              </w:rPr>
              <w:t>1</w:t>
            </w:r>
            <w:r w:rsidR="009D5A0F">
              <w:rPr>
                <w:rFonts w:ascii="Times New Roman" w:hAnsi="Times New Roman"/>
                <w:b/>
              </w:rPr>
              <w:t>4</w:t>
            </w:r>
            <w:r w:rsidR="00507716" w:rsidRPr="00507716">
              <w:rPr>
                <w:rFonts w:ascii="Times New Roman" w:hAnsi="Times New Roman"/>
                <w:b/>
              </w:rPr>
              <w:t>/4</w:t>
            </w:r>
          </w:p>
        </w:tc>
        <w:tc>
          <w:tcPr>
            <w:tcW w:w="2063" w:type="dxa"/>
            <w:vAlign w:val="center"/>
          </w:tcPr>
          <w:p w14:paraId="0ACE1BB3" w14:textId="77777777" w:rsidR="00507716" w:rsidRPr="00507716" w:rsidRDefault="00507716" w:rsidP="00507716">
            <w:pPr>
              <w:spacing w:after="0"/>
              <w:jc w:val="center"/>
              <w:rPr>
                <w:rFonts w:ascii="Times New Roman" w:hAnsi="Times New Roman"/>
              </w:rPr>
            </w:pPr>
          </w:p>
        </w:tc>
      </w:tr>
      <w:tr w:rsidR="00507716" w:rsidRPr="00507716" w14:paraId="0EAB1E34" w14:textId="77777777" w:rsidTr="00295F57">
        <w:trPr>
          <w:trHeight w:val="20"/>
        </w:trPr>
        <w:tc>
          <w:tcPr>
            <w:tcW w:w="2093" w:type="dxa"/>
            <w:vMerge w:val="restart"/>
          </w:tcPr>
          <w:p w14:paraId="21EE1E5B"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507716">
              <w:rPr>
                <w:rFonts w:ascii="Times New Roman" w:hAnsi="Times New Roman"/>
                <w:b/>
                <w:bCs/>
                <w:color w:val="000000"/>
              </w:rPr>
              <w:t>Тема 3.1. Упрощенная система налогообложения (УСН) и единый налог на вменённый доход для отдельных видов деятельности (ЕНВД)</w:t>
            </w:r>
          </w:p>
        </w:tc>
        <w:tc>
          <w:tcPr>
            <w:tcW w:w="7684" w:type="dxa"/>
          </w:tcPr>
          <w:p w14:paraId="470F4A65"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rPr>
              <w:t>Содержание учебного материала</w:t>
            </w:r>
          </w:p>
        </w:tc>
        <w:tc>
          <w:tcPr>
            <w:tcW w:w="2947" w:type="dxa"/>
            <w:vAlign w:val="center"/>
          </w:tcPr>
          <w:p w14:paraId="30A5ED84" w14:textId="2E845FC8" w:rsidR="00507716" w:rsidRPr="00507716" w:rsidRDefault="008D6E6B" w:rsidP="00507716">
            <w:pPr>
              <w:spacing w:after="0"/>
              <w:jc w:val="center"/>
              <w:rPr>
                <w:rFonts w:ascii="Times New Roman" w:hAnsi="Times New Roman"/>
                <w:b/>
              </w:rPr>
            </w:pPr>
            <w:r>
              <w:rPr>
                <w:rFonts w:ascii="Times New Roman" w:hAnsi="Times New Roman"/>
                <w:b/>
              </w:rPr>
              <w:t>6</w:t>
            </w:r>
          </w:p>
        </w:tc>
        <w:tc>
          <w:tcPr>
            <w:tcW w:w="2063" w:type="dxa"/>
            <w:vMerge w:val="restart"/>
            <w:vAlign w:val="center"/>
          </w:tcPr>
          <w:p w14:paraId="6895BF36"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01, ОК 02,</w:t>
            </w:r>
          </w:p>
          <w:p w14:paraId="53D567C9"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03, ОК 04,</w:t>
            </w:r>
          </w:p>
          <w:p w14:paraId="3CFB7CCF"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05, ОК 09</w:t>
            </w:r>
          </w:p>
          <w:p w14:paraId="16EFF588" w14:textId="77777777" w:rsidR="00507716" w:rsidRPr="00507716" w:rsidRDefault="00507716" w:rsidP="00507716">
            <w:pPr>
              <w:spacing w:after="0"/>
              <w:jc w:val="center"/>
              <w:rPr>
                <w:rFonts w:ascii="Times New Roman" w:hAnsi="Times New Roman"/>
              </w:rPr>
            </w:pPr>
          </w:p>
        </w:tc>
      </w:tr>
      <w:tr w:rsidR="00507716" w:rsidRPr="00507716" w14:paraId="3BC431D9" w14:textId="77777777" w:rsidTr="00295F57">
        <w:trPr>
          <w:trHeight w:val="20"/>
        </w:trPr>
        <w:tc>
          <w:tcPr>
            <w:tcW w:w="2093" w:type="dxa"/>
            <w:vMerge/>
          </w:tcPr>
          <w:p w14:paraId="55B2626B"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37767F2F"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Cs/>
              </w:rPr>
              <w:t>Налогоплательщики. Порядок и условия начала и прекращения применения упрощенной системы налогообложения. Объекты налогообложения. Порядок определения и признания доходов и расходов. Налоговая база. Налоговый период. Отчетный период. Налоговые ставки. Налоговая декларация. Особенности исчисления налоговой базы при переходе с общего режима на упрощенную систему налогообложения и с упрощенной системы налогообложения на общий режим налогообложения. Порядок перехода и применения Единого налога на вменённый доход для отдельных видов деятельности: налогоплательщики, объект, ставки, льготы.</w:t>
            </w:r>
          </w:p>
        </w:tc>
        <w:tc>
          <w:tcPr>
            <w:tcW w:w="2947" w:type="dxa"/>
            <w:vAlign w:val="center"/>
          </w:tcPr>
          <w:p w14:paraId="57F9FF85" w14:textId="4918E95A" w:rsidR="00507716" w:rsidRPr="00507716" w:rsidRDefault="009D5A0F" w:rsidP="00507716">
            <w:pPr>
              <w:spacing w:after="0"/>
              <w:jc w:val="center"/>
              <w:rPr>
                <w:rFonts w:ascii="Times New Roman" w:hAnsi="Times New Roman"/>
                <w:bCs/>
              </w:rPr>
            </w:pPr>
            <w:r>
              <w:rPr>
                <w:rFonts w:ascii="Times New Roman" w:hAnsi="Times New Roman"/>
                <w:bCs/>
              </w:rPr>
              <w:t>6</w:t>
            </w:r>
          </w:p>
        </w:tc>
        <w:tc>
          <w:tcPr>
            <w:tcW w:w="2063" w:type="dxa"/>
            <w:vMerge/>
            <w:vAlign w:val="center"/>
          </w:tcPr>
          <w:p w14:paraId="2CCC7C2A" w14:textId="77777777" w:rsidR="00507716" w:rsidRPr="00507716" w:rsidRDefault="00507716" w:rsidP="00507716">
            <w:pPr>
              <w:spacing w:after="0"/>
              <w:jc w:val="center"/>
              <w:rPr>
                <w:rFonts w:ascii="Times New Roman" w:hAnsi="Times New Roman"/>
              </w:rPr>
            </w:pPr>
          </w:p>
        </w:tc>
      </w:tr>
      <w:tr w:rsidR="00507716" w:rsidRPr="00507716" w14:paraId="404ECC1B" w14:textId="77777777" w:rsidTr="00295F57">
        <w:trPr>
          <w:trHeight w:val="81"/>
        </w:trPr>
        <w:tc>
          <w:tcPr>
            <w:tcW w:w="2093" w:type="dxa"/>
            <w:vMerge/>
          </w:tcPr>
          <w:p w14:paraId="70B91C75"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0885B16A"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bCs/>
              </w:rPr>
              <w:t>В том числе практических занятий</w:t>
            </w:r>
          </w:p>
        </w:tc>
        <w:tc>
          <w:tcPr>
            <w:tcW w:w="2947" w:type="dxa"/>
            <w:vAlign w:val="center"/>
          </w:tcPr>
          <w:p w14:paraId="0BF3DB32" w14:textId="77777777" w:rsidR="00507716" w:rsidRPr="00507716" w:rsidRDefault="00507716" w:rsidP="00507716">
            <w:pPr>
              <w:spacing w:after="0"/>
              <w:jc w:val="center"/>
              <w:rPr>
                <w:rFonts w:ascii="Times New Roman" w:hAnsi="Times New Roman"/>
                <w:bCs/>
              </w:rPr>
            </w:pPr>
            <w:r w:rsidRPr="00507716">
              <w:rPr>
                <w:rFonts w:ascii="Times New Roman" w:hAnsi="Times New Roman"/>
                <w:bCs/>
              </w:rPr>
              <w:t>2</w:t>
            </w:r>
          </w:p>
        </w:tc>
        <w:tc>
          <w:tcPr>
            <w:tcW w:w="2063" w:type="dxa"/>
            <w:vMerge/>
            <w:vAlign w:val="center"/>
          </w:tcPr>
          <w:p w14:paraId="252CBCAC" w14:textId="77777777" w:rsidR="00507716" w:rsidRPr="00507716" w:rsidRDefault="00507716" w:rsidP="00507716">
            <w:pPr>
              <w:spacing w:after="0"/>
              <w:jc w:val="center"/>
              <w:rPr>
                <w:rFonts w:ascii="Times New Roman" w:hAnsi="Times New Roman"/>
              </w:rPr>
            </w:pPr>
          </w:p>
        </w:tc>
      </w:tr>
      <w:tr w:rsidR="00507716" w:rsidRPr="00507716" w14:paraId="739F5012" w14:textId="77777777" w:rsidTr="00295F57">
        <w:trPr>
          <w:trHeight w:val="367"/>
        </w:trPr>
        <w:tc>
          <w:tcPr>
            <w:tcW w:w="2093" w:type="dxa"/>
            <w:vMerge/>
          </w:tcPr>
          <w:p w14:paraId="29F8F570"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4EEC840E" w14:textId="2EC6C3A8"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№9</w:t>
            </w:r>
            <w:r w:rsidR="00507716" w:rsidRPr="00507716">
              <w:rPr>
                <w:rFonts w:ascii="Times New Roman" w:hAnsi="Times New Roman"/>
                <w:bCs/>
              </w:rPr>
              <w:t xml:space="preserve"> Расчет налога по упрощенной системе налогообложения.</w:t>
            </w:r>
          </w:p>
        </w:tc>
        <w:tc>
          <w:tcPr>
            <w:tcW w:w="2947" w:type="dxa"/>
            <w:vAlign w:val="center"/>
          </w:tcPr>
          <w:p w14:paraId="6292FA08" w14:textId="77777777" w:rsidR="00507716" w:rsidRPr="00507716" w:rsidRDefault="00507716" w:rsidP="00507716">
            <w:pPr>
              <w:spacing w:after="0"/>
              <w:jc w:val="center"/>
              <w:rPr>
                <w:rFonts w:ascii="Times New Roman" w:hAnsi="Times New Roman"/>
                <w:bCs/>
              </w:rPr>
            </w:pPr>
            <w:r w:rsidRPr="00507716">
              <w:rPr>
                <w:rFonts w:ascii="Times New Roman" w:hAnsi="Times New Roman"/>
                <w:bCs/>
              </w:rPr>
              <w:t>2</w:t>
            </w:r>
          </w:p>
        </w:tc>
        <w:tc>
          <w:tcPr>
            <w:tcW w:w="2063" w:type="dxa"/>
            <w:vMerge/>
            <w:vAlign w:val="center"/>
          </w:tcPr>
          <w:p w14:paraId="3B8EE2CB" w14:textId="77777777" w:rsidR="00507716" w:rsidRPr="00507716" w:rsidRDefault="00507716" w:rsidP="00507716">
            <w:pPr>
              <w:spacing w:after="0"/>
              <w:jc w:val="center"/>
              <w:rPr>
                <w:rFonts w:ascii="Times New Roman" w:hAnsi="Times New Roman"/>
              </w:rPr>
            </w:pPr>
          </w:p>
        </w:tc>
      </w:tr>
      <w:tr w:rsidR="00507716" w:rsidRPr="00507716" w14:paraId="4B0C41A2" w14:textId="77777777" w:rsidTr="00295F57">
        <w:trPr>
          <w:trHeight w:val="20"/>
        </w:trPr>
        <w:tc>
          <w:tcPr>
            <w:tcW w:w="2093" w:type="dxa"/>
            <w:vMerge w:val="restart"/>
          </w:tcPr>
          <w:p w14:paraId="41CFC9EF"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507716">
              <w:rPr>
                <w:rFonts w:ascii="Times New Roman" w:hAnsi="Times New Roman"/>
                <w:b/>
                <w:bCs/>
                <w:color w:val="000000"/>
              </w:rPr>
              <w:t xml:space="preserve">Тема 3.2. </w:t>
            </w:r>
            <w:r w:rsidRPr="00507716">
              <w:rPr>
                <w:rFonts w:ascii="Times New Roman" w:hAnsi="Times New Roman"/>
                <w:b/>
                <w:bCs/>
                <w:color w:val="000000"/>
              </w:rPr>
              <w:lastRenderedPageBreak/>
              <w:t>Патентная система налогообложения</w:t>
            </w:r>
          </w:p>
        </w:tc>
        <w:tc>
          <w:tcPr>
            <w:tcW w:w="7684" w:type="dxa"/>
          </w:tcPr>
          <w:p w14:paraId="5B82B85B"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rPr>
              <w:lastRenderedPageBreak/>
              <w:t>Содержание учебного материала</w:t>
            </w:r>
          </w:p>
        </w:tc>
        <w:tc>
          <w:tcPr>
            <w:tcW w:w="2947" w:type="dxa"/>
            <w:vAlign w:val="center"/>
          </w:tcPr>
          <w:p w14:paraId="40E74F6E" w14:textId="75D1DBF8" w:rsidR="00507716" w:rsidRPr="00507716" w:rsidRDefault="008D6E6B" w:rsidP="00507716">
            <w:pPr>
              <w:spacing w:after="0"/>
              <w:jc w:val="center"/>
              <w:rPr>
                <w:rFonts w:ascii="Times New Roman" w:hAnsi="Times New Roman"/>
                <w:b/>
              </w:rPr>
            </w:pPr>
            <w:r>
              <w:rPr>
                <w:rFonts w:ascii="Times New Roman" w:hAnsi="Times New Roman"/>
                <w:b/>
              </w:rPr>
              <w:t>6</w:t>
            </w:r>
          </w:p>
        </w:tc>
        <w:tc>
          <w:tcPr>
            <w:tcW w:w="2063" w:type="dxa"/>
            <w:vMerge w:val="restart"/>
            <w:vAlign w:val="center"/>
          </w:tcPr>
          <w:p w14:paraId="04DEF6AC"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01, ОК 02,</w:t>
            </w:r>
          </w:p>
          <w:p w14:paraId="78A9D170"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lastRenderedPageBreak/>
              <w:t>ОК</w:t>
            </w:r>
            <w:proofErr w:type="gramEnd"/>
            <w:r w:rsidRPr="00507716">
              <w:rPr>
                <w:rFonts w:ascii="Times New Roman" w:hAnsi="Times New Roman"/>
              </w:rPr>
              <w:t xml:space="preserve"> 03, ОК 04,</w:t>
            </w:r>
          </w:p>
          <w:p w14:paraId="25D4B54B"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05, ОК 09</w:t>
            </w:r>
          </w:p>
          <w:p w14:paraId="6C3BBE9B" w14:textId="77777777" w:rsidR="00507716" w:rsidRPr="00507716" w:rsidRDefault="00507716" w:rsidP="00507716">
            <w:pPr>
              <w:spacing w:after="0"/>
              <w:jc w:val="center"/>
              <w:rPr>
                <w:rFonts w:ascii="Times New Roman" w:hAnsi="Times New Roman"/>
              </w:rPr>
            </w:pPr>
          </w:p>
        </w:tc>
      </w:tr>
      <w:tr w:rsidR="00507716" w:rsidRPr="00507716" w14:paraId="3E605C7D" w14:textId="77777777" w:rsidTr="00295F57">
        <w:trPr>
          <w:trHeight w:val="20"/>
        </w:trPr>
        <w:tc>
          <w:tcPr>
            <w:tcW w:w="2093" w:type="dxa"/>
            <w:vMerge/>
          </w:tcPr>
          <w:p w14:paraId="303ED179"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74F6DED4"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Cs/>
              </w:rPr>
              <w:t>Право применения патентной системы налогообложения и ее сущность. Совмещение патентной системы налогообложения с иными системами налогообложения. Патент и срок его действия. Процедура постановки на учет. Налоговый период. Порядок расчета и оплаты налога. Утрата права на применение патентной системы налогообложения. Налоговый учет. Налоговая декларация.</w:t>
            </w:r>
          </w:p>
        </w:tc>
        <w:tc>
          <w:tcPr>
            <w:tcW w:w="2947" w:type="dxa"/>
            <w:vAlign w:val="center"/>
          </w:tcPr>
          <w:p w14:paraId="3DCF5CFB" w14:textId="29000AAD" w:rsidR="00507716" w:rsidRPr="00507716" w:rsidRDefault="00507716" w:rsidP="00507716">
            <w:pPr>
              <w:spacing w:after="0"/>
              <w:jc w:val="center"/>
              <w:rPr>
                <w:rFonts w:ascii="Times New Roman" w:hAnsi="Times New Roman"/>
                <w:bCs/>
              </w:rPr>
            </w:pPr>
            <w:r>
              <w:rPr>
                <w:rFonts w:ascii="Times New Roman" w:hAnsi="Times New Roman"/>
                <w:bCs/>
              </w:rPr>
              <w:t>4</w:t>
            </w:r>
          </w:p>
        </w:tc>
        <w:tc>
          <w:tcPr>
            <w:tcW w:w="2063" w:type="dxa"/>
            <w:vMerge/>
            <w:vAlign w:val="center"/>
          </w:tcPr>
          <w:p w14:paraId="572EEDA9" w14:textId="77777777" w:rsidR="00507716" w:rsidRPr="00507716" w:rsidRDefault="00507716" w:rsidP="00507716">
            <w:pPr>
              <w:spacing w:after="0"/>
              <w:jc w:val="center"/>
              <w:rPr>
                <w:rFonts w:ascii="Times New Roman" w:hAnsi="Times New Roman"/>
              </w:rPr>
            </w:pPr>
          </w:p>
        </w:tc>
      </w:tr>
      <w:tr w:rsidR="00507716" w:rsidRPr="00507716" w14:paraId="477CA9C4" w14:textId="77777777" w:rsidTr="00295F57">
        <w:trPr>
          <w:trHeight w:val="159"/>
        </w:trPr>
        <w:tc>
          <w:tcPr>
            <w:tcW w:w="2093" w:type="dxa"/>
            <w:vMerge/>
          </w:tcPr>
          <w:p w14:paraId="11C8F710"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65BAD782"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bCs/>
              </w:rPr>
              <w:t>В том числе практических занятий</w:t>
            </w:r>
          </w:p>
        </w:tc>
        <w:tc>
          <w:tcPr>
            <w:tcW w:w="2947" w:type="dxa"/>
            <w:vAlign w:val="center"/>
          </w:tcPr>
          <w:p w14:paraId="4BEA86FE" w14:textId="77777777" w:rsidR="00507716" w:rsidRPr="00507716" w:rsidRDefault="00507716" w:rsidP="00507716">
            <w:pPr>
              <w:spacing w:after="0"/>
              <w:jc w:val="center"/>
              <w:rPr>
                <w:rFonts w:ascii="Times New Roman" w:hAnsi="Times New Roman"/>
                <w:bCs/>
              </w:rPr>
            </w:pPr>
            <w:r w:rsidRPr="00507716">
              <w:rPr>
                <w:rFonts w:ascii="Times New Roman" w:hAnsi="Times New Roman"/>
                <w:bCs/>
              </w:rPr>
              <w:t>2</w:t>
            </w:r>
          </w:p>
        </w:tc>
        <w:tc>
          <w:tcPr>
            <w:tcW w:w="2063" w:type="dxa"/>
            <w:vMerge/>
            <w:vAlign w:val="center"/>
          </w:tcPr>
          <w:p w14:paraId="7F49A645" w14:textId="77777777" w:rsidR="00507716" w:rsidRPr="00507716" w:rsidRDefault="00507716" w:rsidP="00507716">
            <w:pPr>
              <w:spacing w:after="0"/>
              <w:jc w:val="center"/>
              <w:rPr>
                <w:rFonts w:ascii="Times New Roman" w:hAnsi="Times New Roman"/>
              </w:rPr>
            </w:pPr>
          </w:p>
        </w:tc>
      </w:tr>
      <w:tr w:rsidR="00507716" w:rsidRPr="00507716" w14:paraId="6DA10782" w14:textId="77777777" w:rsidTr="00295F57">
        <w:trPr>
          <w:trHeight w:val="159"/>
        </w:trPr>
        <w:tc>
          <w:tcPr>
            <w:tcW w:w="2093" w:type="dxa"/>
            <w:vMerge/>
          </w:tcPr>
          <w:p w14:paraId="1489920E"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7CB4F25B" w14:textId="0F2285A1"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№10</w:t>
            </w:r>
            <w:r w:rsidR="00507716" w:rsidRPr="00507716">
              <w:rPr>
                <w:rFonts w:ascii="Times New Roman" w:hAnsi="Times New Roman"/>
                <w:bCs/>
              </w:rPr>
              <w:t xml:space="preserve"> Расчет налога по патентной системе налогообложения</w:t>
            </w:r>
          </w:p>
        </w:tc>
        <w:tc>
          <w:tcPr>
            <w:tcW w:w="2947" w:type="dxa"/>
            <w:vAlign w:val="center"/>
          </w:tcPr>
          <w:p w14:paraId="44C29401" w14:textId="77777777" w:rsidR="00507716" w:rsidRPr="00507716" w:rsidRDefault="00507716" w:rsidP="00507716">
            <w:pPr>
              <w:spacing w:after="0"/>
              <w:jc w:val="center"/>
              <w:rPr>
                <w:rFonts w:ascii="Times New Roman" w:hAnsi="Times New Roman"/>
                <w:bCs/>
              </w:rPr>
            </w:pPr>
            <w:r w:rsidRPr="00507716">
              <w:rPr>
                <w:rFonts w:ascii="Times New Roman" w:hAnsi="Times New Roman"/>
                <w:bCs/>
              </w:rPr>
              <w:t>2</w:t>
            </w:r>
          </w:p>
        </w:tc>
        <w:tc>
          <w:tcPr>
            <w:tcW w:w="2063" w:type="dxa"/>
            <w:vMerge/>
            <w:vAlign w:val="center"/>
          </w:tcPr>
          <w:p w14:paraId="77B4C972" w14:textId="77777777" w:rsidR="00507716" w:rsidRPr="00507716" w:rsidRDefault="00507716" w:rsidP="00507716">
            <w:pPr>
              <w:spacing w:after="0"/>
              <w:jc w:val="center"/>
              <w:rPr>
                <w:rFonts w:ascii="Times New Roman" w:hAnsi="Times New Roman"/>
              </w:rPr>
            </w:pPr>
          </w:p>
        </w:tc>
      </w:tr>
      <w:tr w:rsidR="00507716" w:rsidRPr="00507716" w14:paraId="39607EA3" w14:textId="77777777" w:rsidTr="00295F57">
        <w:trPr>
          <w:trHeight w:val="20"/>
        </w:trPr>
        <w:tc>
          <w:tcPr>
            <w:tcW w:w="9777" w:type="dxa"/>
            <w:gridSpan w:val="2"/>
          </w:tcPr>
          <w:p w14:paraId="55A9F20C"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507716">
              <w:rPr>
                <w:rFonts w:ascii="Times New Roman" w:hAnsi="Times New Roman"/>
                <w:b/>
              </w:rPr>
              <w:t>Раздел 4. Обязательные страховые взносы во внебюджетные фонды</w:t>
            </w:r>
          </w:p>
        </w:tc>
        <w:tc>
          <w:tcPr>
            <w:tcW w:w="2947" w:type="dxa"/>
            <w:vAlign w:val="center"/>
          </w:tcPr>
          <w:p w14:paraId="73B79EE2" w14:textId="0BF0AE39" w:rsidR="00507716" w:rsidRPr="00507716" w:rsidRDefault="008D6E6B" w:rsidP="009D5A0F">
            <w:pPr>
              <w:spacing w:after="0"/>
              <w:jc w:val="center"/>
              <w:rPr>
                <w:rFonts w:ascii="Times New Roman" w:hAnsi="Times New Roman"/>
                <w:b/>
              </w:rPr>
            </w:pPr>
            <w:r>
              <w:rPr>
                <w:rFonts w:ascii="Times New Roman" w:hAnsi="Times New Roman"/>
                <w:b/>
              </w:rPr>
              <w:t>1</w:t>
            </w:r>
            <w:r w:rsidR="009D5A0F">
              <w:rPr>
                <w:rFonts w:ascii="Times New Roman" w:hAnsi="Times New Roman"/>
                <w:b/>
              </w:rPr>
              <w:t>2</w:t>
            </w:r>
            <w:r>
              <w:rPr>
                <w:rFonts w:ascii="Times New Roman" w:hAnsi="Times New Roman"/>
                <w:b/>
              </w:rPr>
              <w:t>/6</w:t>
            </w:r>
          </w:p>
        </w:tc>
        <w:tc>
          <w:tcPr>
            <w:tcW w:w="2063" w:type="dxa"/>
            <w:vAlign w:val="center"/>
          </w:tcPr>
          <w:p w14:paraId="66572CD9" w14:textId="77777777" w:rsidR="00507716" w:rsidRPr="00507716" w:rsidRDefault="00507716" w:rsidP="00507716">
            <w:pPr>
              <w:spacing w:after="0"/>
              <w:jc w:val="center"/>
              <w:rPr>
                <w:rFonts w:ascii="Times New Roman" w:hAnsi="Times New Roman"/>
              </w:rPr>
            </w:pPr>
          </w:p>
        </w:tc>
      </w:tr>
      <w:tr w:rsidR="008D6E6B" w:rsidRPr="00507716" w14:paraId="34AC9D57" w14:textId="77777777" w:rsidTr="00295F57">
        <w:trPr>
          <w:trHeight w:val="20"/>
        </w:trPr>
        <w:tc>
          <w:tcPr>
            <w:tcW w:w="2093" w:type="dxa"/>
            <w:vMerge w:val="restart"/>
          </w:tcPr>
          <w:p w14:paraId="45E70C14"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507716">
              <w:rPr>
                <w:rFonts w:ascii="Times New Roman" w:hAnsi="Times New Roman"/>
                <w:b/>
                <w:bCs/>
                <w:color w:val="000000"/>
              </w:rPr>
              <w:t>Тема 4.1. Виды внебюджетных фондов РФ и обязательные страховые взносы</w:t>
            </w:r>
          </w:p>
        </w:tc>
        <w:tc>
          <w:tcPr>
            <w:tcW w:w="7684" w:type="dxa"/>
          </w:tcPr>
          <w:p w14:paraId="4BC74570"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rPr>
              <w:t>Содержание учебного материала</w:t>
            </w:r>
          </w:p>
        </w:tc>
        <w:tc>
          <w:tcPr>
            <w:tcW w:w="2947" w:type="dxa"/>
            <w:vAlign w:val="center"/>
          </w:tcPr>
          <w:p w14:paraId="36BFC24A" w14:textId="77777777" w:rsidR="008D6E6B" w:rsidRPr="00507716" w:rsidRDefault="008D6E6B" w:rsidP="00507716">
            <w:pPr>
              <w:spacing w:after="0"/>
              <w:jc w:val="center"/>
              <w:rPr>
                <w:rFonts w:ascii="Times New Roman" w:hAnsi="Times New Roman"/>
                <w:b/>
              </w:rPr>
            </w:pPr>
            <w:r w:rsidRPr="00507716">
              <w:rPr>
                <w:rFonts w:ascii="Times New Roman" w:hAnsi="Times New Roman"/>
                <w:b/>
              </w:rPr>
              <w:t>4</w:t>
            </w:r>
          </w:p>
        </w:tc>
        <w:tc>
          <w:tcPr>
            <w:tcW w:w="2063" w:type="dxa"/>
            <w:vMerge w:val="restart"/>
            <w:vAlign w:val="center"/>
          </w:tcPr>
          <w:p w14:paraId="758D5A3C" w14:textId="77777777" w:rsidR="008D6E6B" w:rsidRPr="00507716" w:rsidRDefault="008D6E6B"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01, ОК 02,</w:t>
            </w:r>
          </w:p>
          <w:p w14:paraId="4ACBA955" w14:textId="77777777" w:rsidR="008D6E6B" w:rsidRPr="00507716" w:rsidRDefault="008D6E6B"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03, ОК 04,</w:t>
            </w:r>
          </w:p>
          <w:p w14:paraId="022BED56" w14:textId="77777777" w:rsidR="008D6E6B" w:rsidRPr="00507716" w:rsidRDefault="008D6E6B"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05, ОК 09</w:t>
            </w:r>
          </w:p>
          <w:p w14:paraId="6A3CAC58" w14:textId="77777777" w:rsidR="008D6E6B" w:rsidRPr="00507716" w:rsidRDefault="008D6E6B" w:rsidP="00507716">
            <w:pPr>
              <w:spacing w:after="0"/>
              <w:jc w:val="center"/>
              <w:rPr>
                <w:rFonts w:ascii="Times New Roman" w:hAnsi="Times New Roman"/>
              </w:rPr>
            </w:pPr>
          </w:p>
        </w:tc>
      </w:tr>
      <w:tr w:rsidR="008D6E6B" w:rsidRPr="00507716" w14:paraId="155A308C" w14:textId="77777777" w:rsidTr="00295F57">
        <w:trPr>
          <w:trHeight w:val="20"/>
        </w:trPr>
        <w:tc>
          <w:tcPr>
            <w:tcW w:w="2093" w:type="dxa"/>
            <w:vMerge/>
          </w:tcPr>
          <w:p w14:paraId="5D1CD644"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3654C95E"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Cs/>
              </w:rPr>
              <w:t xml:space="preserve">Цели, функции и особенности финансирования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территориальных фондов обязательного медицинского страхования". Плательщики страховых взносов, объект обложения, база, тарифы, порядок исчисления и уплаты, права и обязанности плательщиков и органов </w:t>
            </w:r>
            <w:proofErr w:type="gramStart"/>
            <w:r w:rsidRPr="00507716">
              <w:rPr>
                <w:rFonts w:ascii="Times New Roman" w:hAnsi="Times New Roman"/>
                <w:bCs/>
              </w:rPr>
              <w:t>контроля за</w:t>
            </w:r>
            <w:proofErr w:type="gramEnd"/>
            <w:r w:rsidRPr="00507716">
              <w:rPr>
                <w:rFonts w:ascii="Times New Roman" w:hAnsi="Times New Roman"/>
                <w:bCs/>
              </w:rPr>
              <w:t xml:space="preserve"> уплатой страховых взносов. </w:t>
            </w:r>
          </w:p>
        </w:tc>
        <w:tc>
          <w:tcPr>
            <w:tcW w:w="2947" w:type="dxa"/>
            <w:vAlign w:val="center"/>
          </w:tcPr>
          <w:p w14:paraId="6DBDECBE" w14:textId="7B32F223" w:rsidR="008D6E6B" w:rsidRPr="00507716" w:rsidRDefault="009D5A0F" w:rsidP="00507716">
            <w:pPr>
              <w:spacing w:after="0"/>
              <w:jc w:val="center"/>
              <w:rPr>
                <w:rFonts w:ascii="Times New Roman" w:hAnsi="Times New Roman"/>
                <w:bCs/>
              </w:rPr>
            </w:pPr>
            <w:r>
              <w:rPr>
                <w:rFonts w:ascii="Times New Roman" w:hAnsi="Times New Roman"/>
                <w:bCs/>
              </w:rPr>
              <w:t>6</w:t>
            </w:r>
          </w:p>
        </w:tc>
        <w:tc>
          <w:tcPr>
            <w:tcW w:w="2063" w:type="dxa"/>
            <w:vMerge/>
            <w:vAlign w:val="center"/>
          </w:tcPr>
          <w:p w14:paraId="2A302DCF" w14:textId="77777777" w:rsidR="008D6E6B" w:rsidRPr="00507716" w:rsidRDefault="008D6E6B" w:rsidP="00507716">
            <w:pPr>
              <w:spacing w:after="0"/>
              <w:jc w:val="center"/>
              <w:rPr>
                <w:rFonts w:ascii="Times New Roman" w:hAnsi="Times New Roman"/>
              </w:rPr>
            </w:pPr>
          </w:p>
        </w:tc>
      </w:tr>
      <w:tr w:rsidR="008D6E6B" w:rsidRPr="00507716" w14:paraId="3BE30B9E" w14:textId="77777777" w:rsidTr="00295F57">
        <w:trPr>
          <w:trHeight w:val="20"/>
        </w:trPr>
        <w:tc>
          <w:tcPr>
            <w:tcW w:w="2093" w:type="dxa"/>
            <w:vMerge/>
          </w:tcPr>
          <w:p w14:paraId="4005363D" w14:textId="77777777" w:rsidR="008D6E6B" w:rsidRPr="00507716" w:rsidRDefault="008D6E6B" w:rsidP="00507716">
            <w:pPr>
              <w:spacing w:after="0"/>
              <w:rPr>
                <w:rFonts w:ascii="Times New Roman" w:hAnsi="Times New Roman"/>
                <w:b/>
                <w:bCs/>
              </w:rPr>
            </w:pPr>
          </w:p>
        </w:tc>
        <w:tc>
          <w:tcPr>
            <w:tcW w:w="7684" w:type="dxa"/>
          </w:tcPr>
          <w:p w14:paraId="22FE91A9"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bCs/>
              </w:rPr>
              <w:t>В том числе практических занятий</w:t>
            </w:r>
          </w:p>
        </w:tc>
        <w:tc>
          <w:tcPr>
            <w:tcW w:w="2947" w:type="dxa"/>
            <w:vAlign w:val="center"/>
          </w:tcPr>
          <w:p w14:paraId="1B26CF85" w14:textId="32DDFD0F" w:rsidR="008D6E6B" w:rsidRPr="00507716" w:rsidRDefault="008D6E6B" w:rsidP="00507716">
            <w:pPr>
              <w:spacing w:after="0"/>
              <w:jc w:val="center"/>
              <w:rPr>
                <w:rFonts w:ascii="Times New Roman" w:hAnsi="Times New Roman"/>
                <w:bCs/>
              </w:rPr>
            </w:pPr>
            <w:r>
              <w:rPr>
                <w:rFonts w:ascii="Times New Roman" w:hAnsi="Times New Roman"/>
                <w:bCs/>
              </w:rPr>
              <w:t>6</w:t>
            </w:r>
          </w:p>
        </w:tc>
        <w:tc>
          <w:tcPr>
            <w:tcW w:w="2063" w:type="dxa"/>
            <w:vMerge/>
            <w:vAlign w:val="center"/>
          </w:tcPr>
          <w:p w14:paraId="3AF3F3F7" w14:textId="77777777" w:rsidR="008D6E6B" w:rsidRPr="00507716" w:rsidRDefault="008D6E6B" w:rsidP="00507716">
            <w:pPr>
              <w:spacing w:after="0"/>
              <w:jc w:val="center"/>
              <w:rPr>
                <w:rFonts w:ascii="Times New Roman" w:hAnsi="Times New Roman"/>
              </w:rPr>
            </w:pPr>
          </w:p>
        </w:tc>
      </w:tr>
      <w:tr w:rsidR="008D6E6B" w:rsidRPr="00507716" w14:paraId="5DB70053" w14:textId="77777777" w:rsidTr="00295F57">
        <w:trPr>
          <w:trHeight w:val="20"/>
        </w:trPr>
        <w:tc>
          <w:tcPr>
            <w:tcW w:w="2093" w:type="dxa"/>
            <w:vMerge/>
          </w:tcPr>
          <w:p w14:paraId="104191C8" w14:textId="77777777" w:rsidR="008D6E6B" w:rsidRPr="00507716" w:rsidRDefault="008D6E6B" w:rsidP="00507716">
            <w:pPr>
              <w:spacing w:after="0"/>
              <w:jc w:val="both"/>
              <w:rPr>
                <w:rFonts w:ascii="Times New Roman" w:hAnsi="Times New Roman"/>
                <w:b/>
                <w:bCs/>
              </w:rPr>
            </w:pPr>
          </w:p>
        </w:tc>
        <w:tc>
          <w:tcPr>
            <w:tcW w:w="7684" w:type="dxa"/>
          </w:tcPr>
          <w:p w14:paraId="3E824FEB" w14:textId="0B2F66E0" w:rsidR="008D6E6B" w:rsidRPr="00507716" w:rsidRDefault="008D6E6B" w:rsidP="00507716">
            <w:pPr>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№11</w:t>
            </w:r>
            <w:r w:rsidRPr="00507716">
              <w:rPr>
                <w:rFonts w:ascii="Times New Roman" w:hAnsi="Times New Roman"/>
                <w:bCs/>
              </w:rPr>
              <w:t xml:space="preserve"> Расчет страховых взносов во внебюджетные фонды.</w:t>
            </w:r>
          </w:p>
        </w:tc>
        <w:tc>
          <w:tcPr>
            <w:tcW w:w="2947" w:type="dxa"/>
            <w:vAlign w:val="center"/>
          </w:tcPr>
          <w:p w14:paraId="2840AEEF" w14:textId="77777777" w:rsidR="008D6E6B" w:rsidRPr="00507716" w:rsidRDefault="008D6E6B" w:rsidP="00507716">
            <w:pPr>
              <w:spacing w:after="0"/>
              <w:jc w:val="center"/>
              <w:rPr>
                <w:rFonts w:ascii="Times New Roman" w:hAnsi="Times New Roman"/>
                <w:bCs/>
              </w:rPr>
            </w:pPr>
            <w:r w:rsidRPr="00507716">
              <w:rPr>
                <w:rFonts w:ascii="Times New Roman" w:hAnsi="Times New Roman"/>
                <w:bCs/>
              </w:rPr>
              <w:t>2</w:t>
            </w:r>
          </w:p>
        </w:tc>
        <w:tc>
          <w:tcPr>
            <w:tcW w:w="2063" w:type="dxa"/>
            <w:vMerge/>
            <w:vAlign w:val="center"/>
          </w:tcPr>
          <w:p w14:paraId="5483C204" w14:textId="77777777" w:rsidR="008D6E6B" w:rsidRPr="00507716" w:rsidRDefault="008D6E6B" w:rsidP="00507716">
            <w:pPr>
              <w:spacing w:after="0"/>
              <w:jc w:val="center"/>
              <w:rPr>
                <w:rFonts w:ascii="Times New Roman" w:hAnsi="Times New Roman"/>
                <w:b/>
                <w:bCs/>
              </w:rPr>
            </w:pPr>
          </w:p>
        </w:tc>
      </w:tr>
      <w:tr w:rsidR="008D6E6B" w:rsidRPr="00507716" w14:paraId="2B1F755E" w14:textId="77777777" w:rsidTr="00295F57">
        <w:trPr>
          <w:trHeight w:val="20"/>
        </w:trPr>
        <w:tc>
          <w:tcPr>
            <w:tcW w:w="2093" w:type="dxa"/>
            <w:vMerge/>
          </w:tcPr>
          <w:p w14:paraId="6FA217DB" w14:textId="77777777" w:rsidR="008D6E6B" w:rsidRPr="00507716" w:rsidRDefault="008D6E6B" w:rsidP="00507716">
            <w:pPr>
              <w:spacing w:after="0"/>
              <w:jc w:val="both"/>
              <w:rPr>
                <w:rFonts w:ascii="Times New Roman" w:hAnsi="Times New Roman"/>
                <w:b/>
                <w:bCs/>
              </w:rPr>
            </w:pPr>
          </w:p>
        </w:tc>
        <w:tc>
          <w:tcPr>
            <w:tcW w:w="7684" w:type="dxa"/>
          </w:tcPr>
          <w:p w14:paraId="387A2C16" w14:textId="1AAA8DFF" w:rsidR="008D6E6B" w:rsidRDefault="008D6E6B" w:rsidP="00507716">
            <w:pPr>
              <w:spacing w:after="0"/>
              <w:jc w:val="both"/>
              <w:rPr>
                <w:rFonts w:ascii="Times New Roman" w:hAnsi="Times New Roman"/>
                <w:bCs/>
              </w:rPr>
            </w:pPr>
            <w:proofErr w:type="gramStart"/>
            <w:r>
              <w:rPr>
                <w:rFonts w:ascii="Times New Roman" w:hAnsi="Times New Roman"/>
                <w:bCs/>
              </w:rPr>
              <w:t>ПР</w:t>
            </w:r>
            <w:proofErr w:type="gramEnd"/>
            <w:r w:rsidRPr="008D6E6B">
              <w:rPr>
                <w:rFonts w:ascii="Times New Roman" w:hAnsi="Times New Roman"/>
                <w:bCs/>
              </w:rPr>
              <w:t xml:space="preserve"> № 12. Заполнение платежных поручений</w:t>
            </w:r>
          </w:p>
        </w:tc>
        <w:tc>
          <w:tcPr>
            <w:tcW w:w="2947" w:type="dxa"/>
            <w:vAlign w:val="center"/>
          </w:tcPr>
          <w:p w14:paraId="41FA27D3" w14:textId="3ACDDC6F" w:rsidR="008D6E6B" w:rsidRPr="00507716" w:rsidRDefault="008D6E6B" w:rsidP="00507716">
            <w:pPr>
              <w:spacing w:after="0"/>
              <w:jc w:val="center"/>
              <w:rPr>
                <w:rFonts w:ascii="Times New Roman" w:hAnsi="Times New Roman"/>
                <w:bCs/>
              </w:rPr>
            </w:pPr>
            <w:r>
              <w:rPr>
                <w:rFonts w:ascii="Times New Roman" w:hAnsi="Times New Roman"/>
                <w:bCs/>
              </w:rPr>
              <w:t>4</w:t>
            </w:r>
          </w:p>
        </w:tc>
        <w:tc>
          <w:tcPr>
            <w:tcW w:w="2063" w:type="dxa"/>
            <w:vMerge/>
            <w:vAlign w:val="center"/>
          </w:tcPr>
          <w:p w14:paraId="34D6AFB5" w14:textId="77777777" w:rsidR="008D6E6B" w:rsidRPr="00507716" w:rsidRDefault="008D6E6B" w:rsidP="00507716">
            <w:pPr>
              <w:spacing w:after="0"/>
              <w:jc w:val="center"/>
              <w:rPr>
                <w:rFonts w:ascii="Times New Roman" w:hAnsi="Times New Roman"/>
                <w:b/>
                <w:bCs/>
              </w:rPr>
            </w:pPr>
          </w:p>
        </w:tc>
      </w:tr>
      <w:tr w:rsidR="008D6E6B" w:rsidRPr="00507716" w14:paraId="5AF383E0" w14:textId="77777777" w:rsidTr="00295F57">
        <w:tc>
          <w:tcPr>
            <w:tcW w:w="0" w:type="auto"/>
            <w:gridSpan w:val="2"/>
          </w:tcPr>
          <w:p w14:paraId="7AD707FE" w14:textId="77777777" w:rsidR="008D6E6B" w:rsidRPr="008D6E6B" w:rsidRDefault="008D6E6B" w:rsidP="008D6E6B">
            <w:pPr>
              <w:suppressAutoHyphens/>
              <w:spacing w:after="0"/>
              <w:rPr>
                <w:rFonts w:ascii="Times New Roman" w:hAnsi="Times New Roman"/>
                <w:b/>
              </w:rPr>
            </w:pPr>
            <w:r w:rsidRPr="008D6E6B">
              <w:rPr>
                <w:rFonts w:ascii="Times New Roman" w:hAnsi="Times New Roman"/>
                <w:b/>
              </w:rPr>
              <w:t>Самостоятельная работа</w:t>
            </w:r>
          </w:p>
          <w:p w14:paraId="265AA54B" w14:textId="77777777" w:rsidR="008D6E6B" w:rsidRPr="008D6E6B" w:rsidRDefault="008D6E6B" w:rsidP="008D6E6B">
            <w:pPr>
              <w:suppressAutoHyphens/>
              <w:spacing w:after="0"/>
              <w:rPr>
                <w:rFonts w:ascii="Times New Roman" w:hAnsi="Times New Roman"/>
              </w:rPr>
            </w:pPr>
            <w:r w:rsidRPr="008D6E6B">
              <w:rPr>
                <w:rFonts w:ascii="Times New Roman" w:hAnsi="Times New Roman"/>
              </w:rPr>
              <w:t>Проработка конспектов занятий, учебной и специальной литературы.</w:t>
            </w:r>
          </w:p>
          <w:p w14:paraId="7E83F832" w14:textId="77777777" w:rsidR="008D6E6B" w:rsidRPr="008D6E6B" w:rsidRDefault="008D6E6B" w:rsidP="008D6E6B">
            <w:pPr>
              <w:suppressAutoHyphens/>
              <w:spacing w:after="0"/>
              <w:rPr>
                <w:rFonts w:ascii="Times New Roman" w:hAnsi="Times New Roman"/>
              </w:rPr>
            </w:pPr>
            <w:r w:rsidRPr="008D6E6B">
              <w:rPr>
                <w:rFonts w:ascii="Times New Roman" w:hAnsi="Times New Roman"/>
              </w:rPr>
              <w:t>Составление презентации по одной из тем Раздела 1.</w:t>
            </w:r>
          </w:p>
          <w:p w14:paraId="14D7F404" w14:textId="27D5A115" w:rsidR="008D6E6B" w:rsidRPr="00507716" w:rsidRDefault="008D6E6B" w:rsidP="008D6E6B">
            <w:pPr>
              <w:suppressAutoHyphens/>
              <w:spacing w:after="0"/>
              <w:rPr>
                <w:rFonts w:ascii="Times New Roman" w:hAnsi="Times New Roman"/>
                <w:b/>
              </w:rPr>
            </w:pPr>
            <w:r w:rsidRPr="008D6E6B">
              <w:rPr>
                <w:rFonts w:ascii="Times New Roman" w:hAnsi="Times New Roman"/>
              </w:rPr>
              <w:t>Решение ситуационных задач</w:t>
            </w:r>
          </w:p>
        </w:tc>
        <w:tc>
          <w:tcPr>
            <w:tcW w:w="2947" w:type="dxa"/>
            <w:vAlign w:val="center"/>
          </w:tcPr>
          <w:p w14:paraId="3BB8E89D" w14:textId="4991737A" w:rsidR="008D6E6B" w:rsidRPr="008D6E6B" w:rsidRDefault="008D6E6B" w:rsidP="00507716">
            <w:pPr>
              <w:spacing w:after="0"/>
              <w:jc w:val="center"/>
              <w:rPr>
                <w:rFonts w:ascii="Times New Roman" w:hAnsi="Times New Roman"/>
                <w:b/>
              </w:rPr>
            </w:pPr>
            <w:r w:rsidRPr="008D6E6B">
              <w:rPr>
                <w:rFonts w:ascii="Times New Roman" w:hAnsi="Times New Roman"/>
                <w:b/>
              </w:rPr>
              <w:t>7</w:t>
            </w:r>
          </w:p>
        </w:tc>
        <w:tc>
          <w:tcPr>
            <w:tcW w:w="2063" w:type="dxa"/>
            <w:vAlign w:val="center"/>
          </w:tcPr>
          <w:p w14:paraId="3FC09A7D" w14:textId="77777777" w:rsidR="008D6E6B" w:rsidRPr="00507716" w:rsidRDefault="008D6E6B" w:rsidP="00507716">
            <w:pPr>
              <w:spacing w:after="0"/>
              <w:jc w:val="center"/>
              <w:rPr>
                <w:rFonts w:ascii="Times New Roman" w:hAnsi="Times New Roman"/>
                <w:b/>
                <w:i/>
              </w:rPr>
            </w:pPr>
          </w:p>
        </w:tc>
      </w:tr>
      <w:tr w:rsidR="00507716" w:rsidRPr="00507716" w14:paraId="269AE5A8" w14:textId="77777777" w:rsidTr="00295F57">
        <w:tc>
          <w:tcPr>
            <w:tcW w:w="0" w:type="auto"/>
            <w:gridSpan w:val="2"/>
          </w:tcPr>
          <w:p w14:paraId="50944712" w14:textId="40D27888" w:rsidR="00507716" w:rsidRPr="00507716" w:rsidRDefault="00B07290" w:rsidP="00507716">
            <w:pPr>
              <w:suppressAutoHyphens/>
              <w:spacing w:after="0"/>
              <w:rPr>
                <w:rFonts w:ascii="Times New Roman" w:hAnsi="Times New Roman"/>
                <w:b/>
              </w:rPr>
            </w:pPr>
            <w:r>
              <w:rPr>
                <w:rFonts w:ascii="Times New Roman" w:hAnsi="Times New Roman"/>
                <w:b/>
              </w:rPr>
              <w:t>Дифференцированный зачет</w:t>
            </w:r>
          </w:p>
        </w:tc>
        <w:tc>
          <w:tcPr>
            <w:tcW w:w="2947" w:type="dxa"/>
            <w:vAlign w:val="center"/>
          </w:tcPr>
          <w:p w14:paraId="63774BFD" w14:textId="08383208" w:rsidR="00507716" w:rsidRPr="00507716" w:rsidRDefault="00507716" w:rsidP="00507716">
            <w:pPr>
              <w:spacing w:after="0"/>
              <w:jc w:val="center"/>
              <w:rPr>
                <w:rFonts w:ascii="Times New Roman" w:hAnsi="Times New Roman"/>
                <w:b/>
              </w:rPr>
            </w:pPr>
            <w:r w:rsidRPr="008D6E6B">
              <w:rPr>
                <w:rFonts w:ascii="Times New Roman" w:hAnsi="Times New Roman"/>
                <w:b/>
              </w:rPr>
              <w:t>1</w:t>
            </w:r>
          </w:p>
        </w:tc>
        <w:tc>
          <w:tcPr>
            <w:tcW w:w="2063" w:type="dxa"/>
            <w:vAlign w:val="center"/>
          </w:tcPr>
          <w:p w14:paraId="72AB0991" w14:textId="77777777" w:rsidR="00507716" w:rsidRPr="00507716" w:rsidRDefault="00507716" w:rsidP="00507716">
            <w:pPr>
              <w:spacing w:after="0"/>
              <w:jc w:val="center"/>
              <w:rPr>
                <w:rFonts w:ascii="Times New Roman" w:hAnsi="Times New Roman"/>
                <w:b/>
                <w:i/>
              </w:rPr>
            </w:pPr>
          </w:p>
        </w:tc>
      </w:tr>
      <w:tr w:rsidR="00507716" w:rsidRPr="00507716" w14:paraId="79D89971" w14:textId="77777777" w:rsidTr="00295F57">
        <w:trPr>
          <w:trHeight w:val="20"/>
        </w:trPr>
        <w:tc>
          <w:tcPr>
            <w:tcW w:w="0" w:type="auto"/>
            <w:gridSpan w:val="2"/>
          </w:tcPr>
          <w:p w14:paraId="1F6919C0" w14:textId="77777777" w:rsidR="00507716" w:rsidRPr="00507716" w:rsidRDefault="00507716" w:rsidP="00507716">
            <w:pPr>
              <w:spacing w:after="0"/>
              <w:rPr>
                <w:rFonts w:ascii="Times New Roman" w:hAnsi="Times New Roman"/>
                <w:b/>
                <w:bCs/>
              </w:rPr>
            </w:pPr>
            <w:r w:rsidRPr="00507716">
              <w:rPr>
                <w:rFonts w:ascii="Times New Roman" w:hAnsi="Times New Roman"/>
                <w:b/>
                <w:bCs/>
              </w:rPr>
              <w:t>Всего:</w:t>
            </w:r>
          </w:p>
        </w:tc>
        <w:tc>
          <w:tcPr>
            <w:tcW w:w="2947" w:type="dxa"/>
            <w:vAlign w:val="center"/>
          </w:tcPr>
          <w:p w14:paraId="1E0DABAD" w14:textId="405C70B9" w:rsidR="00507716" w:rsidRPr="00507716" w:rsidRDefault="008D6E6B" w:rsidP="00507716">
            <w:pPr>
              <w:spacing w:after="0"/>
              <w:jc w:val="center"/>
              <w:rPr>
                <w:rFonts w:ascii="Times New Roman" w:hAnsi="Times New Roman"/>
                <w:b/>
              </w:rPr>
            </w:pPr>
            <w:r>
              <w:rPr>
                <w:rFonts w:ascii="Times New Roman" w:hAnsi="Times New Roman"/>
                <w:b/>
              </w:rPr>
              <w:t>74</w:t>
            </w:r>
          </w:p>
        </w:tc>
        <w:tc>
          <w:tcPr>
            <w:tcW w:w="2063" w:type="dxa"/>
            <w:vAlign w:val="center"/>
          </w:tcPr>
          <w:p w14:paraId="0D7FC5EC" w14:textId="77777777" w:rsidR="00507716" w:rsidRPr="00507716" w:rsidRDefault="00507716" w:rsidP="00507716">
            <w:pPr>
              <w:spacing w:after="0"/>
              <w:jc w:val="center"/>
              <w:rPr>
                <w:rFonts w:ascii="Times New Roman" w:hAnsi="Times New Roman"/>
                <w:b/>
                <w:bCs/>
                <w:i/>
              </w:rPr>
            </w:pPr>
          </w:p>
        </w:tc>
      </w:tr>
    </w:tbl>
    <w:p w14:paraId="55B9ED4C" w14:textId="77777777" w:rsidR="008277FA" w:rsidRPr="00507716" w:rsidRDefault="008277FA" w:rsidP="00AB1898">
      <w:pPr>
        <w:rPr>
          <w:lang w:eastAsia="en-US"/>
        </w:rPr>
        <w:sectPr w:rsidR="008277FA" w:rsidRPr="00507716">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72681E7" w14:textId="7146CF0E" w:rsidR="008277FA" w:rsidRPr="00784823" w:rsidRDefault="008277FA" w:rsidP="008277F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171B0755" w14:textId="7B6E7A32" w:rsidR="009D5A0F" w:rsidRPr="009D5A0F" w:rsidRDefault="009D5A0F" w:rsidP="009D5A0F">
      <w:pPr>
        <w:suppressAutoHyphens/>
        <w:spacing w:after="0"/>
        <w:ind w:firstLine="709"/>
        <w:jc w:val="both"/>
        <w:rPr>
          <w:rFonts w:ascii="Times New Roman" w:hAnsi="Times New Roman"/>
          <w:bCs/>
          <w:sz w:val="24"/>
          <w:szCs w:val="24"/>
        </w:rPr>
      </w:pPr>
      <w:r>
        <w:rPr>
          <w:rFonts w:ascii="Times New Roman" w:hAnsi="Times New Roman"/>
          <w:bCs/>
          <w:sz w:val="24"/>
          <w:szCs w:val="24"/>
        </w:rPr>
        <w:t>кабинет бухгалтерского учета и налогообложения.</w:t>
      </w:r>
    </w:p>
    <w:p w14:paraId="5852D35D" w14:textId="77777777" w:rsidR="009D5A0F" w:rsidRDefault="009D5A0F" w:rsidP="009D5A0F">
      <w:pPr>
        <w:suppressAutoHyphens/>
        <w:spacing w:after="0"/>
        <w:ind w:firstLine="709"/>
        <w:jc w:val="both"/>
        <w:rPr>
          <w:rFonts w:ascii="Times New Roman" w:hAnsi="Times New Roman"/>
          <w:bCs/>
          <w:sz w:val="24"/>
          <w:szCs w:val="24"/>
        </w:rPr>
      </w:pPr>
      <w:r w:rsidRPr="009D5A0F">
        <w:rPr>
          <w:rFonts w:ascii="Times New Roman" w:hAnsi="Times New Roman"/>
          <w:bCs/>
          <w:sz w:val="24"/>
          <w:szCs w:val="24"/>
        </w:rPr>
        <w:t xml:space="preserve">Оборудование кабинета: Доска ученическая; интерактивная доска SMART </w:t>
      </w:r>
      <w:proofErr w:type="spellStart"/>
      <w:r w:rsidRPr="009D5A0F">
        <w:rPr>
          <w:rFonts w:ascii="Times New Roman" w:hAnsi="Times New Roman"/>
          <w:bCs/>
          <w:sz w:val="24"/>
          <w:szCs w:val="24"/>
        </w:rPr>
        <w:t>Board</w:t>
      </w:r>
      <w:proofErr w:type="spellEnd"/>
      <w:r w:rsidRPr="009D5A0F">
        <w:rPr>
          <w:rFonts w:ascii="Times New Roman" w:hAnsi="Times New Roman"/>
          <w:bCs/>
          <w:sz w:val="24"/>
          <w:szCs w:val="24"/>
        </w:rPr>
        <w:t xml:space="preserve">; проектор мультимедийный; персональный компьютер преподавателя; комплект ученической мебели; шкаф; стол преподавателя; стул преподавателя; коммутатор; компьютеры ученические, огнетушитель; учебно-наглядные пособия. </w:t>
      </w:r>
    </w:p>
    <w:p w14:paraId="4DA73B20" w14:textId="7C8372B8" w:rsidR="008277FA" w:rsidRPr="00315F34" w:rsidRDefault="008277FA" w:rsidP="009D5A0F">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662C28E" w14:textId="77777777" w:rsidR="008277FA" w:rsidRPr="004F3587" w:rsidRDefault="008277FA" w:rsidP="008277FA">
      <w:pPr>
        <w:suppressAutoHyphens/>
        <w:spacing w:after="0"/>
        <w:ind w:firstLine="709"/>
        <w:jc w:val="both"/>
        <w:rPr>
          <w:rFonts w:ascii="Times New Roman" w:hAnsi="Times New Roman"/>
          <w:sz w:val="24"/>
          <w:szCs w:val="24"/>
        </w:rPr>
      </w:pPr>
    </w:p>
    <w:p w14:paraId="15CE8732" w14:textId="77777777" w:rsidR="008277FA" w:rsidRDefault="008277FA" w:rsidP="008277F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печатные и электронные издания</w:t>
      </w:r>
    </w:p>
    <w:p w14:paraId="6BCBE43A" w14:textId="77777777" w:rsidR="009D5A0F" w:rsidRPr="009D5A0F" w:rsidRDefault="009D5A0F" w:rsidP="009D5A0F">
      <w:pPr>
        <w:pStyle w:val="a5"/>
        <w:numPr>
          <w:ilvl w:val="0"/>
          <w:numId w:val="21"/>
        </w:numPr>
        <w:ind w:left="0" w:firstLine="709"/>
        <w:jc w:val="both"/>
        <w:rPr>
          <w:rFonts w:eastAsia="Calibri"/>
          <w:szCs w:val="24"/>
        </w:rPr>
      </w:pPr>
      <w:r w:rsidRPr="009D5A0F">
        <w:rPr>
          <w:rFonts w:eastAsia="Calibri"/>
          <w:szCs w:val="24"/>
        </w:rPr>
        <w:t>Лыкова, Л. Н.  Налоги и налогообложение</w:t>
      </w:r>
      <w:proofErr w:type="gramStart"/>
      <w:r w:rsidRPr="009D5A0F">
        <w:rPr>
          <w:rFonts w:eastAsia="Calibri"/>
          <w:szCs w:val="24"/>
        </w:rPr>
        <w:t xml:space="preserve"> :</w:t>
      </w:r>
      <w:proofErr w:type="gramEnd"/>
      <w:r w:rsidRPr="009D5A0F">
        <w:rPr>
          <w:rFonts w:eastAsia="Calibri"/>
          <w:szCs w:val="24"/>
        </w:rPr>
        <w:t xml:space="preserve"> учебник и практикум для среднего профессионального образования / Л. Н. Лыкова. — 2-е изд., </w:t>
      </w:r>
      <w:proofErr w:type="spellStart"/>
      <w:r w:rsidRPr="009D5A0F">
        <w:rPr>
          <w:rFonts w:eastAsia="Calibri"/>
          <w:szCs w:val="24"/>
        </w:rPr>
        <w:t>перераб</w:t>
      </w:r>
      <w:proofErr w:type="spellEnd"/>
      <w:r w:rsidRPr="009D5A0F">
        <w:rPr>
          <w:rFonts w:eastAsia="Calibri"/>
          <w:szCs w:val="24"/>
        </w:rPr>
        <w:t xml:space="preserve">. и доп. — Москва : Издательство </w:t>
      </w:r>
      <w:proofErr w:type="spellStart"/>
      <w:r w:rsidRPr="009D5A0F">
        <w:rPr>
          <w:rFonts w:eastAsia="Calibri"/>
          <w:szCs w:val="24"/>
        </w:rPr>
        <w:t>Юрайт</w:t>
      </w:r>
      <w:proofErr w:type="spellEnd"/>
      <w:r w:rsidRPr="009D5A0F">
        <w:rPr>
          <w:rFonts w:eastAsia="Calibri"/>
          <w:szCs w:val="24"/>
        </w:rPr>
        <w:t>, 2023. — 376 с. — (Профессиональное образование). — ISBN 978-5-534-12488-0. — Текст</w:t>
      </w:r>
      <w:proofErr w:type="gramStart"/>
      <w:r w:rsidRPr="009D5A0F">
        <w:rPr>
          <w:rFonts w:eastAsia="Calibri"/>
          <w:szCs w:val="24"/>
        </w:rPr>
        <w:t xml:space="preserve"> :</w:t>
      </w:r>
      <w:proofErr w:type="gramEnd"/>
      <w:r w:rsidRPr="009D5A0F">
        <w:rPr>
          <w:rFonts w:eastAsia="Calibri"/>
          <w:szCs w:val="24"/>
        </w:rPr>
        <w:t xml:space="preserve"> электронный // Образовательная платформа </w:t>
      </w:r>
      <w:proofErr w:type="spellStart"/>
      <w:r w:rsidRPr="009D5A0F">
        <w:rPr>
          <w:rFonts w:eastAsia="Calibri"/>
          <w:szCs w:val="24"/>
        </w:rPr>
        <w:t>Юрайт</w:t>
      </w:r>
      <w:proofErr w:type="spellEnd"/>
      <w:r w:rsidRPr="009D5A0F">
        <w:rPr>
          <w:rFonts w:eastAsia="Calibri"/>
          <w:szCs w:val="24"/>
        </w:rPr>
        <w:t xml:space="preserve"> [сайт]. — URL: https://urait.ru/bcode/511830 (дата обращения: 21.08.2023).</w:t>
      </w:r>
    </w:p>
    <w:p w14:paraId="07FF7864" w14:textId="77777777" w:rsidR="009D5A0F" w:rsidRPr="009D5A0F" w:rsidRDefault="009D5A0F" w:rsidP="009D5A0F">
      <w:pPr>
        <w:pStyle w:val="a5"/>
        <w:numPr>
          <w:ilvl w:val="0"/>
          <w:numId w:val="21"/>
        </w:numPr>
        <w:ind w:left="0" w:firstLine="709"/>
        <w:jc w:val="both"/>
        <w:rPr>
          <w:rFonts w:eastAsia="Calibri"/>
          <w:szCs w:val="24"/>
        </w:rPr>
      </w:pPr>
      <w:r w:rsidRPr="009D5A0F">
        <w:rPr>
          <w:rFonts w:eastAsia="Calibri"/>
          <w:szCs w:val="24"/>
        </w:rPr>
        <w:t>Налоги и налогообложение</w:t>
      </w:r>
      <w:proofErr w:type="gramStart"/>
      <w:r w:rsidRPr="009D5A0F">
        <w:rPr>
          <w:rFonts w:eastAsia="Calibri"/>
          <w:szCs w:val="24"/>
        </w:rPr>
        <w:t xml:space="preserve"> :</w:t>
      </w:r>
      <w:proofErr w:type="gramEnd"/>
      <w:r w:rsidRPr="009D5A0F">
        <w:rPr>
          <w:rFonts w:eastAsia="Calibri"/>
          <w:szCs w:val="24"/>
        </w:rPr>
        <w:t xml:space="preserve"> учебник для среднего профессионального образования / Л. Я. </w:t>
      </w:r>
      <w:proofErr w:type="spellStart"/>
      <w:r w:rsidRPr="009D5A0F">
        <w:rPr>
          <w:rFonts w:eastAsia="Calibri"/>
          <w:szCs w:val="24"/>
        </w:rPr>
        <w:t>Маршавина</w:t>
      </w:r>
      <w:proofErr w:type="spellEnd"/>
      <w:r w:rsidRPr="009D5A0F">
        <w:rPr>
          <w:rFonts w:eastAsia="Calibri"/>
          <w:szCs w:val="24"/>
        </w:rPr>
        <w:t xml:space="preserve"> [и др.] ; под редакцией Л. Я. </w:t>
      </w:r>
      <w:proofErr w:type="spellStart"/>
      <w:r w:rsidRPr="009D5A0F">
        <w:rPr>
          <w:rFonts w:eastAsia="Calibri"/>
          <w:szCs w:val="24"/>
        </w:rPr>
        <w:t>Маршавиной</w:t>
      </w:r>
      <w:proofErr w:type="spellEnd"/>
      <w:r w:rsidRPr="009D5A0F">
        <w:rPr>
          <w:rFonts w:eastAsia="Calibri"/>
          <w:szCs w:val="24"/>
        </w:rPr>
        <w:t xml:space="preserve">, Л. А. Чайковской. — 2-е изд. — Москва : Издательство </w:t>
      </w:r>
      <w:proofErr w:type="spellStart"/>
      <w:r w:rsidRPr="009D5A0F">
        <w:rPr>
          <w:rFonts w:eastAsia="Calibri"/>
          <w:szCs w:val="24"/>
        </w:rPr>
        <w:t>Юрайт</w:t>
      </w:r>
      <w:proofErr w:type="spellEnd"/>
      <w:r w:rsidRPr="009D5A0F">
        <w:rPr>
          <w:rFonts w:eastAsia="Calibri"/>
          <w:szCs w:val="24"/>
        </w:rPr>
        <w:t>, 2023. — 510 с. — (Профессиональное образование). — ISBN 978-5-534-13743-9. — Текст</w:t>
      </w:r>
      <w:proofErr w:type="gramStart"/>
      <w:r w:rsidRPr="009D5A0F">
        <w:rPr>
          <w:rFonts w:eastAsia="Calibri"/>
          <w:szCs w:val="24"/>
        </w:rPr>
        <w:t xml:space="preserve"> :</w:t>
      </w:r>
      <w:proofErr w:type="gramEnd"/>
      <w:r w:rsidRPr="009D5A0F">
        <w:rPr>
          <w:rFonts w:eastAsia="Calibri"/>
          <w:szCs w:val="24"/>
        </w:rPr>
        <w:t xml:space="preserve"> электронный // Образовательная платформа </w:t>
      </w:r>
      <w:proofErr w:type="spellStart"/>
      <w:r w:rsidRPr="009D5A0F">
        <w:rPr>
          <w:rFonts w:eastAsia="Calibri"/>
          <w:szCs w:val="24"/>
        </w:rPr>
        <w:t>Юрайт</w:t>
      </w:r>
      <w:proofErr w:type="spellEnd"/>
      <w:r w:rsidRPr="009D5A0F">
        <w:rPr>
          <w:rFonts w:eastAsia="Calibri"/>
          <w:szCs w:val="24"/>
        </w:rPr>
        <w:t xml:space="preserve"> [сайт]. — URL: https://urait.ru/bcode/512138 (дата обращения: 21.08.2023).</w:t>
      </w:r>
    </w:p>
    <w:p w14:paraId="6EBA366B" w14:textId="77777777" w:rsidR="009D5A0F" w:rsidRPr="009D5A0F" w:rsidRDefault="009D5A0F" w:rsidP="009D5A0F">
      <w:pPr>
        <w:pStyle w:val="a5"/>
        <w:numPr>
          <w:ilvl w:val="0"/>
          <w:numId w:val="21"/>
        </w:numPr>
        <w:ind w:left="0" w:firstLine="709"/>
        <w:jc w:val="both"/>
        <w:rPr>
          <w:rFonts w:eastAsia="Calibri"/>
          <w:szCs w:val="24"/>
        </w:rPr>
      </w:pPr>
      <w:r w:rsidRPr="009D5A0F">
        <w:rPr>
          <w:rFonts w:eastAsia="Calibri"/>
          <w:szCs w:val="24"/>
        </w:rPr>
        <w:t>Налоги и налогообложение</w:t>
      </w:r>
      <w:proofErr w:type="gramStart"/>
      <w:r w:rsidRPr="009D5A0F">
        <w:rPr>
          <w:rFonts w:eastAsia="Calibri"/>
          <w:szCs w:val="24"/>
        </w:rPr>
        <w:t xml:space="preserve"> :</w:t>
      </w:r>
      <w:proofErr w:type="gramEnd"/>
      <w:r w:rsidRPr="009D5A0F">
        <w:rPr>
          <w:rFonts w:eastAsia="Calibri"/>
          <w:szCs w:val="24"/>
        </w:rPr>
        <w:t xml:space="preserve"> учебник и практикум для среднего профессионального образования / Г. Б. Поляк [и др.] ; ответственные редакторы Г. Б. Поляк, Е. Е. Смирнова. — 4-е изд., </w:t>
      </w:r>
      <w:proofErr w:type="spellStart"/>
      <w:r w:rsidRPr="009D5A0F">
        <w:rPr>
          <w:rFonts w:eastAsia="Calibri"/>
          <w:szCs w:val="24"/>
        </w:rPr>
        <w:t>перераб</w:t>
      </w:r>
      <w:proofErr w:type="spellEnd"/>
      <w:r w:rsidRPr="009D5A0F">
        <w:rPr>
          <w:rFonts w:eastAsia="Calibri"/>
          <w:szCs w:val="24"/>
        </w:rPr>
        <w:t xml:space="preserve">. и доп. — Москва : Издательство </w:t>
      </w:r>
      <w:proofErr w:type="spellStart"/>
      <w:r w:rsidRPr="009D5A0F">
        <w:rPr>
          <w:rFonts w:eastAsia="Calibri"/>
          <w:szCs w:val="24"/>
        </w:rPr>
        <w:t>Юрайт</w:t>
      </w:r>
      <w:proofErr w:type="spellEnd"/>
      <w:r w:rsidRPr="009D5A0F">
        <w:rPr>
          <w:rFonts w:eastAsia="Calibri"/>
          <w:szCs w:val="24"/>
        </w:rPr>
        <w:t>, 2023. — 380 с. — (Профессиональное образование). — ISBN 978-5-534-14544-1. — Текст</w:t>
      </w:r>
      <w:proofErr w:type="gramStart"/>
      <w:r w:rsidRPr="009D5A0F">
        <w:rPr>
          <w:rFonts w:eastAsia="Calibri"/>
          <w:szCs w:val="24"/>
        </w:rPr>
        <w:t xml:space="preserve"> :</w:t>
      </w:r>
      <w:proofErr w:type="gramEnd"/>
      <w:r w:rsidRPr="009D5A0F">
        <w:rPr>
          <w:rFonts w:eastAsia="Calibri"/>
          <w:szCs w:val="24"/>
        </w:rPr>
        <w:t xml:space="preserve"> электронный // Образовательная платформа </w:t>
      </w:r>
      <w:proofErr w:type="spellStart"/>
      <w:r w:rsidRPr="009D5A0F">
        <w:rPr>
          <w:rFonts w:eastAsia="Calibri"/>
          <w:szCs w:val="24"/>
        </w:rPr>
        <w:t>Юрайт</w:t>
      </w:r>
      <w:proofErr w:type="spellEnd"/>
      <w:r w:rsidRPr="009D5A0F">
        <w:rPr>
          <w:rFonts w:eastAsia="Calibri"/>
          <w:szCs w:val="24"/>
        </w:rPr>
        <w:t xml:space="preserve"> [сайт]. — URL: https://urait.ru/bcode/511682 (дата обращения: 21.08.2023).</w:t>
      </w:r>
    </w:p>
    <w:p w14:paraId="78C69982" w14:textId="77777777" w:rsidR="009D5A0F" w:rsidRPr="009D5A0F" w:rsidRDefault="009D5A0F" w:rsidP="009D5A0F">
      <w:pPr>
        <w:pStyle w:val="a5"/>
        <w:numPr>
          <w:ilvl w:val="0"/>
          <w:numId w:val="21"/>
        </w:numPr>
        <w:ind w:left="0" w:firstLine="709"/>
        <w:jc w:val="both"/>
        <w:rPr>
          <w:rFonts w:eastAsia="Calibri"/>
          <w:szCs w:val="24"/>
        </w:rPr>
      </w:pPr>
      <w:r w:rsidRPr="009D5A0F">
        <w:rPr>
          <w:rFonts w:eastAsia="Calibri"/>
          <w:szCs w:val="24"/>
        </w:rPr>
        <w:t>Налоги и налогообложение. Практикум</w:t>
      </w:r>
      <w:proofErr w:type="gramStart"/>
      <w:r w:rsidRPr="009D5A0F">
        <w:rPr>
          <w:rFonts w:eastAsia="Calibri"/>
          <w:szCs w:val="24"/>
        </w:rPr>
        <w:t xml:space="preserve"> :</w:t>
      </w:r>
      <w:proofErr w:type="gramEnd"/>
      <w:r w:rsidRPr="009D5A0F">
        <w:rPr>
          <w:rFonts w:eastAsia="Calibri"/>
          <w:szCs w:val="24"/>
        </w:rPr>
        <w:t xml:space="preserve"> учебное пособие для среднего профессионального образования / Д. Г. Черник [и др.] ; под редакцией Е. А. Кировой. — 3-е изд., </w:t>
      </w:r>
      <w:proofErr w:type="spellStart"/>
      <w:r w:rsidRPr="009D5A0F">
        <w:rPr>
          <w:rFonts w:eastAsia="Calibri"/>
          <w:szCs w:val="24"/>
        </w:rPr>
        <w:t>перераб</w:t>
      </w:r>
      <w:proofErr w:type="spellEnd"/>
      <w:r w:rsidRPr="009D5A0F">
        <w:rPr>
          <w:rFonts w:eastAsia="Calibri"/>
          <w:szCs w:val="24"/>
        </w:rPr>
        <w:t xml:space="preserve">. и доп. — Москва : Издательство </w:t>
      </w:r>
      <w:proofErr w:type="spellStart"/>
      <w:r w:rsidRPr="009D5A0F">
        <w:rPr>
          <w:rFonts w:eastAsia="Calibri"/>
          <w:szCs w:val="24"/>
        </w:rPr>
        <w:t>Юрайт</w:t>
      </w:r>
      <w:proofErr w:type="spellEnd"/>
      <w:r w:rsidRPr="009D5A0F">
        <w:rPr>
          <w:rFonts w:eastAsia="Calibri"/>
          <w:szCs w:val="24"/>
        </w:rPr>
        <w:t>, 2023. — 438 с. — (Профессиональное образование). — ISBN 978-5-534-11991-6. — Текст</w:t>
      </w:r>
      <w:proofErr w:type="gramStart"/>
      <w:r w:rsidRPr="009D5A0F">
        <w:rPr>
          <w:rFonts w:eastAsia="Calibri"/>
          <w:szCs w:val="24"/>
        </w:rPr>
        <w:t xml:space="preserve"> :</w:t>
      </w:r>
      <w:proofErr w:type="gramEnd"/>
      <w:r w:rsidRPr="009D5A0F">
        <w:rPr>
          <w:rFonts w:eastAsia="Calibri"/>
          <w:szCs w:val="24"/>
        </w:rPr>
        <w:t xml:space="preserve"> электронный // Образовательная платформа </w:t>
      </w:r>
      <w:proofErr w:type="spellStart"/>
      <w:r w:rsidRPr="009D5A0F">
        <w:rPr>
          <w:rFonts w:eastAsia="Calibri"/>
          <w:szCs w:val="24"/>
        </w:rPr>
        <w:t>Юрайт</w:t>
      </w:r>
      <w:proofErr w:type="spellEnd"/>
      <w:r w:rsidRPr="009D5A0F">
        <w:rPr>
          <w:rFonts w:eastAsia="Calibri"/>
          <w:szCs w:val="24"/>
        </w:rPr>
        <w:t xml:space="preserve"> [сайт]. — URL: https://urait.ru/bcode/511592 (дата обращения: 21.08.2023).</w:t>
      </w:r>
    </w:p>
    <w:p w14:paraId="32EC0848" w14:textId="77777777" w:rsidR="008277FA" w:rsidRDefault="008277FA" w:rsidP="008277FA">
      <w:pPr>
        <w:suppressAutoHyphens/>
        <w:spacing w:after="0"/>
        <w:ind w:left="709"/>
        <w:jc w:val="both"/>
        <w:rPr>
          <w:rFonts w:ascii="Times New Roman" w:hAnsi="Times New Roman"/>
          <w:bCs/>
          <w:sz w:val="24"/>
          <w:szCs w:val="24"/>
        </w:rPr>
      </w:pPr>
    </w:p>
    <w:p w14:paraId="240675AC" w14:textId="77777777" w:rsidR="008277FA" w:rsidRDefault="008277FA" w:rsidP="008277FA">
      <w:pPr>
        <w:pStyle w:val="a5"/>
        <w:spacing w:before="0" w:after="0" w:line="276" w:lineRule="auto"/>
        <w:ind w:left="0" w:firstLine="709"/>
        <w:contextualSpacing/>
        <w:jc w:val="both"/>
        <w:rPr>
          <w:b/>
        </w:rPr>
      </w:pPr>
      <w:r>
        <w:rPr>
          <w:b/>
        </w:rPr>
        <w:t>3.2.2 Дополнительные источники</w:t>
      </w:r>
    </w:p>
    <w:p w14:paraId="1B5345EE" w14:textId="77777777" w:rsidR="00843DD1" w:rsidRDefault="00843DD1" w:rsidP="00843DD1">
      <w:pPr>
        <w:jc w:val="both"/>
        <w:rPr>
          <w:rFonts w:ascii="Times New Roman" w:hAnsi="Times New Roman"/>
          <w:sz w:val="18"/>
          <w:szCs w:val="18"/>
        </w:rPr>
      </w:pPr>
    </w:p>
    <w:p w14:paraId="2A8A2E4F" w14:textId="77777777" w:rsidR="009D5A0F" w:rsidRPr="009D5A0F" w:rsidRDefault="009D5A0F" w:rsidP="009D5A0F">
      <w:pPr>
        <w:pStyle w:val="a5"/>
        <w:numPr>
          <w:ilvl w:val="0"/>
          <w:numId w:val="20"/>
        </w:numPr>
        <w:ind w:left="0" w:firstLine="709"/>
        <w:jc w:val="both"/>
        <w:rPr>
          <w:rFonts w:eastAsia="Calibri"/>
          <w:szCs w:val="24"/>
        </w:rPr>
      </w:pPr>
      <w:r w:rsidRPr="009D5A0F">
        <w:rPr>
          <w:rFonts w:eastAsia="Calibri"/>
          <w:szCs w:val="24"/>
        </w:rPr>
        <w:t xml:space="preserve">Ильина, В. Н., Налоги и налогообложение+ </w:t>
      </w:r>
      <w:proofErr w:type="spellStart"/>
      <w:r w:rsidRPr="009D5A0F">
        <w:rPr>
          <w:rFonts w:eastAsia="Calibri"/>
          <w:szCs w:val="24"/>
        </w:rPr>
        <w:t>еПриложение</w:t>
      </w:r>
      <w:proofErr w:type="spellEnd"/>
      <w:r w:rsidRPr="009D5A0F">
        <w:rPr>
          <w:rFonts w:eastAsia="Calibri"/>
          <w:szCs w:val="24"/>
        </w:rPr>
        <w:t>: Тесты</w:t>
      </w:r>
      <w:proofErr w:type="gramStart"/>
      <w:r w:rsidRPr="009D5A0F">
        <w:rPr>
          <w:rFonts w:eastAsia="Calibri"/>
          <w:szCs w:val="24"/>
        </w:rPr>
        <w:t xml:space="preserve"> :</w:t>
      </w:r>
      <w:proofErr w:type="gramEnd"/>
      <w:r w:rsidRPr="009D5A0F">
        <w:rPr>
          <w:rFonts w:eastAsia="Calibri"/>
          <w:szCs w:val="24"/>
        </w:rPr>
        <w:t xml:space="preserve"> учебное пособие / В. Н. Ильина. — Москва</w:t>
      </w:r>
      <w:proofErr w:type="gramStart"/>
      <w:r w:rsidRPr="009D5A0F">
        <w:rPr>
          <w:rFonts w:eastAsia="Calibri"/>
          <w:szCs w:val="24"/>
        </w:rPr>
        <w:t xml:space="preserve"> :</w:t>
      </w:r>
      <w:proofErr w:type="gramEnd"/>
      <w:r w:rsidRPr="009D5A0F">
        <w:rPr>
          <w:rFonts w:eastAsia="Calibri"/>
          <w:szCs w:val="24"/>
        </w:rPr>
        <w:t xml:space="preserve"> </w:t>
      </w:r>
      <w:proofErr w:type="spellStart"/>
      <w:r w:rsidRPr="009D5A0F">
        <w:rPr>
          <w:rFonts w:eastAsia="Calibri"/>
          <w:szCs w:val="24"/>
        </w:rPr>
        <w:t>КноРус</w:t>
      </w:r>
      <w:proofErr w:type="spellEnd"/>
      <w:r w:rsidRPr="009D5A0F">
        <w:rPr>
          <w:rFonts w:eastAsia="Calibri"/>
          <w:szCs w:val="24"/>
        </w:rPr>
        <w:t>, 2023. — 221 с. — ISBN 978-5-406-10569-6. — URL:https://book.ru/book/945225 (дата обращения: 21.08.2023). — Текст</w:t>
      </w:r>
      <w:proofErr w:type="gramStart"/>
      <w:r w:rsidRPr="009D5A0F">
        <w:rPr>
          <w:rFonts w:eastAsia="Calibri"/>
          <w:szCs w:val="24"/>
        </w:rPr>
        <w:t xml:space="preserve"> :</w:t>
      </w:r>
      <w:proofErr w:type="gramEnd"/>
      <w:r w:rsidRPr="009D5A0F">
        <w:rPr>
          <w:rFonts w:eastAsia="Calibri"/>
          <w:szCs w:val="24"/>
        </w:rPr>
        <w:t xml:space="preserve"> электронный.</w:t>
      </w:r>
    </w:p>
    <w:p w14:paraId="121F4892" w14:textId="77777777" w:rsidR="009D5A0F" w:rsidRPr="009D5A0F" w:rsidRDefault="009D5A0F" w:rsidP="009D5A0F">
      <w:pPr>
        <w:pStyle w:val="a5"/>
        <w:numPr>
          <w:ilvl w:val="0"/>
          <w:numId w:val="20"/>
        </w:numPr>
        <w:ind w:left="0" w:firstLine="709"/>
        <w:jc w:val="both"/>
        <w:rPr>
          <w:rFonts w:eastAsia="Calibri"/>
          <w:szCs w:val="24"/>
        </w:rPr>
      </w:pPr>
      <w:r w:rsidRPr="009D5A0F">
        <w:rPr>
          <w:rFonts w:eastAsia="Calibri"/>
          <w:szCs w:val="24"/>
        </w:rPr>
        <w:t>Каменева, М. В., Осуществление налогового учета и налогового планирования в организации</w:t>
      </w:r>
      <w:proofErr w:type="gramStart"/>
      <w:r w:rsidRPr="009D5A0F">
        <w:rPr>
          <w:rFonts w:eastAsia="Calibri"/>
          <w:szCs w:val="24"/>
        </w:rPr>
        <w:t xml:space="preserve"> :</w:t>
      </w:r>
      <w:proofErr w:type="gramEnd"/>
      <w:r w:rsidRPr="009D5A0F">
        <w:rPr>
          <w:rFonts w:eastAsia="Calibri"/>
          <w:szCs w:val="24"/>
        </w:rPr>
        <w:t xml:space="preserve"> учебник / М. В. Каменева. — Москва</w:t>
      </w:r>
      <w:proofErr w:type="gramStart"/>
      <w:r w:rsidRPr="009D5A0F">
        <w:rPr>
          <w:rFonts w:eastAsia="Calibri"/>
          <w:szCs w:val="24"/>
        </w:rPr>
        <w:t xml:space="preserve"> :</w:t>
      </w:r>
      <w:proofErr w:type="gramEnd"/>
      <w:r w:rsidRPr="009D5A0F">
        <w:rPr>
          <w:rFonts w:eastAsia="Calibri"/>
          <w:szCs w:val="24"/>
        </w:rPr>
        <w:t xml:space="preserve"> </w:t>
      </w:r>
      <w:proofErr w:type="spellStart"/>
      <w:r w:rsidRPr="009D5A0F">
        <w:rPr>
          <w:rFonts w:eastAsia="Calibri"/>
          <w:szCs w:val="24"/>
        </w:rPr>
        <w:t>КноРус</w:t>
      </w:r>
      <w:proofErr w:type="spellEnd"/>
      <w:r w:rsidRPr="009D5A0F">
        <w:rPr>
          <w:rFonts w:eastAsia="Calibri"/>
          <w:szCs w:val="24"/>
        </w:rPr>
        <w:t>, 2023. — 254 с. — ISBN 978-5-406-10864-2. — URL:https://book.ru/book/947067 (дата обращения: 21.08.2023). — Текст</w:t>
      </w:r>
      <w:proofErr w:type="gramStart"/>
      <w:r w:rsidRPr="009D5A0F">
        <w:rPr>
          <w:rFonts w:eastAsia="Calibri"/>
          <w:szCs w:val="24"/>
        </w:rPr>
        <w:t xml:space="preserve"> :</w:t>
      </w:r>
      <w:proofErr w:type="gramEnd"/>
      <w:r w:rsidRPr="009D5A0F">
        <w:rPr>
          <w:rFonts w:eastAsia="Calibri"/>
          <w:szCs w:val="24"/>
        </w:rPr>
        <w:t xml:space="preserve"> электронный.</w:t>
      </w:r>
    </w:p>
    <w:p w14:paraId="1865383E" w14:textId="732CCF23" w:rsidR="008277FA" w:rsidRPr="009D5A0F" w:rsidRDefault="009D5A0F" w:rsidP="009D5A0F">
      <w:pPr>
        <w:pStyle w:val="a5"/>
        <w:numPr>
          <w:ilvl w:val="0"/>
          <w:numId w:val="20"/>
        </w:numPr>
        <w:spacing w:after="0"/>
        <w:ind w:left="0" w:firstLine="709"/>
        <w:contextualSpacing/>
        <w:jc w:val="both"/>
        <w:rPr>
          <w:szCs w:val="24"/>
        </w:rPr>
      </w:pPr>
      <w:r w:rsidRPr="009D5A0F">
        <w:rPr>
          <w:rFonts w:eastAsia="Calibri"/>
          <w:szCs w:val="24"/>
        </w:rPr>
        <w:t>Скворцов, О. В., Осуществление налогового учета и налогового планирования в организации</w:t>
      </w:r>
      <w:proofErr w:type="gramStart"/>
      <w:r w:rsidRPr="009D5A0F">
        <w:rPr>
          <w:rFonts w:eastAsia="Calibri"/>
          <w:szCs w:val="24"/>
        </w:rPr>
        <w:t xml:space="preserve"> :</w:t>
      </w:r>
      <w:proofErr w:type="gramEnd"/>
      <w:r w:rsidRPr="009D5A0F">
        <w:rPr>
          <w:rFonts w:eastAsia="Calibri"/>
          <w:szCs w:val="24"/>
        </w:rPr>
        <w:t xml:space="preserve"> учебное пособие / О. В. Скворцов. — Москва</w:t>
      </w:r>
      <w:proofErr w:type="gramStart"/>
      <w:r w:rsidRPr="009D5A0F">
        <w:rPr>
          <w:rFonts w:eastAsia="Calibri"/>
          <w:szCs w:val="24"/>
        </w:rPr>
        <w:t xml:space="preserve"> :</w:t>
      </w:r>
      <w:proofErr w:type="gramEnd"/>
      <w:r w:rsidRPr="009D5A0F">
        <w:rPr>
          <w:rFonts w:eastAsia="Calibri"/>
          <w:szCs w:val="24"/>
        </w:rPr>
        <w:t xml:space="preserve"> </w:t>
      </w:r>
      <w:proofErr w:type="spellStart"/>
      <w:r w:rsidRPr="009D5A0F">
        <w:rPr>
          <w:rFonts w:eastAsia="Calibri"/>
          <w:szCs w:val="24"/>
        </w:rPr>
        <w:t>КноРус</w:t>
      </w:r>
      <w:proofErr w:type="spellEnd"/>
      <w:r w:rsidRPr="009D5A0F">
        <w:rPr>
          <w:rFonts w:eastAsia="Calibri"/>
          <w:szCs w:val="24"/>
        </w:rPr>
        <w:t xml:space="preserve">, 2023. — 194 с. — </w:t>
      </w:r>
      <w:r w:rsidRPr="009D5A0F">
        <w:rPr>
          <w:rFonts w:eastAsia="Calibri"/>
          <w:szCs w:val="24"/>
        </w:rPr>
        <w:lastRenderedPageBreak/>
        <w:t>ISBN 978-5-406-10513-9. — URL:https://book.ru/book/945684 (дата обращения: 21.08.2023). — Текст</w:t>
      </w:r>
      <w:proofErr w:type="gramStart"/>
      <w:r w:rsidRPr="009D5A0F">
        <w:rPr>
          <w:rFonts w:eastAsia="Calibri"/>
          <w:szCs w:val="24"/>
        </w:rPr>
        <w:t xml:space="preserve"> :</w:t>
      </w:r>
      <w:proofErr w:type="gramEnd"/>
      <w:r w:rsidRPr="009D5A0F">
        <w:rPr>
          <w:rFonts w:eastAsia="Calibri"/>
          <w:szCs w:val="24"/>
        </w:rPr>
        <w:t xml:space="preserve"> электронный.</w:t>
      </w:r>
    </w:p>
    <w:p w14:paraId="29FE610A" w14:textId="77777777" w:rsidR="009D5A0F" w:rsidRPr="009D5A0F" w:rsidRDefault="009D5A0F" w:rsidP="009D5A0F">
      <w:pPr>
        <w:pStyle w:val="a5"/>
        <w:numPr>
          <w:ilvl w:val="0"/>
          <w:numId w:val="20"/>
        </w:numPr>
        <w:spacing w:after="0"/>
        <w:contextualSpacing/>
        <w:jc w:val="both"/>
        <w:rPr>
          <w:szCs w:val="24"/>
        </w:rPr>
      </w:pPr>
      <w:r w:rsidRPr="009D5A0F">
        <w:rPr>
          <w:szCs w:val="24"/>
        </w:rPr>
        <w:t>Конституция Российской Федерации от 12.12.1993 (действующая редакция).</w:t>
      </w:r>
    </w:p>
    <w:p w14:paraId="1EDD8C36" w14:textId="77777777" w:rsidR="009D5A0F" w:rsidRPr="009D5A0F" w:rsidRDefault="009D5A0F" w:rsidP="009D5A0F">
      <w:pPr>
        <w:pStyle w:val="a5"/>
        <w:numPr>
          <w:ilvl w:val="0"/>
          <w:numId w:val="20"/>
        </w:numPr>
        <w:spacing w:after="0"/>
        <w:contextualSpacing/>
        <w:jc w:val="both"/>
        <w:rPr>
          <w:szCs w:val="24"/>
        </w:rPr>
      </w:pPr>
      <w:r w:rsidRPr="009D5A0F">
        <w:rPr>
          <w:szCs w:val="24"/>
        </w:rPr>
        <w:t>Бюджетный кодекс Российской Федерации от 31.07.1998 N 145-ФЗ (действующая редакция).</w:t>
      </w:r>
    </w:p>
    <w:p w14:paraId="3458A359" w14:textId="77777777" w:rsidR="009D5A0F" w:rsidRPr="009D5A0F" w:rsidRDefault="009D5A0F" w:rsidP="009D5A0F">
      <w:pPr>
        <w:pStyle w:val="a5"/>
        <w:numPr>
          <w:ilvl w:val="0"/>
          <w:numId w:val="20"/>
        </w:numPr>
        <w:spacing w:after="0"/>
        <w:contextualSpacing/>
        <w:jc w:val="both"/>
        <w:rPr>
          <w:szCs w:val="24"/>
        </w:rPr>
      </w:pPr>
      <w:r w:rsidRPr="009D5A0F">
        <w:rPr>
          <w:szCs w:val="24"/>
        </w:rPr>
        <w:t>Гражданский кодекс Российской Федерации в 4 частях (действующая редакция).</w:t>
      </w:r>
    </w:p>
    <w:p w14:paraId="477F5BDB" w14:textId="77777777" w:rsidR="009D5A0F" w:rsidRPr="009D5A0F" w:rsidRDefault="009D5A0F" w:rsidP="009D5A0F">
      <w:pPr>
        <w:pStyle w:val="a5"/>
        <w:numPr>
          <w:ilvl w:val="0"/>
          <w:numId w:val="20"/>
        </w:numPr>
        <w:spacing w:after="0"/>
        <w:contextualSpacing/>
        <w:jc w:val="both"/>
        <w:rPr>
          <w:szCs w:val="24"/>
        </w:rPr>
      </w:pPr>
      <w:r w:rsidRPr="009D5A0F">
        <w:rPr>
          <w:szCs w:val="24"/>
        </w:rPr>
        <w:t>Кодекс Российской Федерации об административных правонарушениях от 30.12.2001 N 195-ФЗ (действующая редакция).</w:t>
      </w:r>
    </w:p>
    <w:p w14:paraId="7BF3C82E" w14:textId="77777777" w:rsidR="009D5A0F" w:rsidRPr="009D5A0F" w:rsidRDefault="009D5A0F" w:rsidP="009D5A0F">
      <w:pPr>
        <w:pStyle w:val="a5"/>
        <w:numPr>
          <w:ilvl w:val="0"/>
          <w:numId w:val="20"/>
        </w:numPr>
        <w:spacing w:after="0"/>
        <w:contextualSpacing/>
        <w:jc w:val="both"/>
        <w:rPr>
          <w:szCs w:val="24"/>
        </w:rPr>
      </w:pPr>
      <w:r w:rsidRPr="009D5A0F">
        <w:rPr>
          <w:szCs w:val="24"/>
        </w:rPr>
        <w:t>Налоговый кодекс Российской Федерации в 2 частях (действующая редакция).</w:t>
      </w:r>
    </w:p>
    <w:p w14:paraId="525394EE" w14:textId="77777777" w:rsidR="009D5A0F" w:rsidRPr="009D5A0F" w:rsidRDefault="009D5A0F" w:rsidP="009D5A0F">
      <w:pPr>
        <w:pStyle w:val="a5"/>
        <w:numPr>
          <w:ilvl w:val="0"/>
          <w:numId w:val="20"/>
        </w:numPr>
        <w:spacing w:after="0"/>
        <w:contextualSpacing/>
        <w:jc w:val="both"/>
        <w:rPr>
          <w:szCs w:val="24"/>
        </w:rPr>
      </w:pPr>
      <w:r w:rsidRPr="009D5A0F">
        <w:rPr>
          <w:szCs w:val="24"/>
        </w:rPr>
        <w:t>Таможенный кодекс Таможенного союза (действующая редакция).</w:t>
      </w:r>
    </w:p>
    <w:p w14:paraId="6B8550FD" w14:textId="77777777" w:rsidR="009D5A0F" w:rsidRPr="009D5A0F" w:rsidRDefault="009D5A0F" w:rsidP="009D5A0F">
      <w:pPr>
        <w:pStyle w:val="a5"/>
        <w:numPr>
          <w:ilvl w:val="0"/>
          <w:numId w:val="20"/>
        </w:numPr>
        <w:spacing w:after="0"/>
        <w:contextualSpacing/>
        <w:jc w:val="both"/>
        <w:rPr>
          <w:szCs w:val="24"/>
        </w:rPr>
      </w:pPr>
      <w:r w:rsidRPr="009D5A0F">
        <w:rPr>
          <w:szCs w:val="24"/>
        </w:rPr>
        <w:t>Трудовой кодекс Российской Федерации от 30.12.2001 N 197-ФЗ (действующая редакция).</w:t>
      </w:r>
    </w:p>
    <w:p w14:paraId="7480F4A4" w14:textId="77777777" w:rsidR="009D5A0F" w:rsidRPr="009D5A0F" w:rsidRDefault="009D5A0F" w:rsidP="009D5A0F">
      <w:pPr>
        <w:pStyle w:val="a5"/>
        <w:numPr>
          <w:ilvl w:val="0"/>
          <w:numId w:val="20"/>
        </w:numPr>
        <w:spacing w:after="0"/>
        <w:contextualSpacing/>
        <w:jc w:val="both"/>
        <w:rPr>
          <w:szCs w:val="24"/>
        </w:rPr>
      </w:pPr>
      <w:r w:rsidRPr="009D5A0F">
        <w:rPr>
          <w:szCs w:val="24"/>
        </w:rPr>
        <w:t>Уголовный кодекс Российской Федерации от 13.06.1996 N 63-ФЗ (действующая редакция).</w:t>
      </w:r>
    </w:p>
    <w:p w14:paraId="123625CD" w14:textId="77777777" w:rsidR="009D5A0F" w:rsidRPr="009D5A0F" w:rsidRDefault="009D5A0F" w:rsidP="009D5A0F">
      <w:pPr>
        <w:pStyle w:val="a5"/>
        <w:numPr>
          <w:ilvl w:val="0"/>
          <w:numId w:val="20"/>
        </w:numPr>
        <w:spacing w:after="0"/>
        <w:contextualSpacing/>
        <w:jc w:val="both"/>
        <w:rPr>
          <w:szCs w:val="24"/>
        </w:rPr>
      </w:pPr>
      <w:r w:rsidRPr="009D5A0F">
        <w:rPr>
          <w:szCs w:val="24"/>
        </w:rPr>
        <w:t>Официальный сайт Федеральной налоговой службы Российской Федерации https://www.nalog.ru/</w:t>
      </w:r>
    </w:p>
    <w:p w14:paraId="4254E471" w14:textId="77777777" w:rsidR="009D5A0F" w:rsidRPr="009D5A0F" w:rsidRDefault="009D5A0F" w:rsidP="009D5A0F">
      <w:pPr>
        <w:pStyle w:val="a5"/>
        <w:numPr>
          <w:ilvl w:val="0"/>
          <w:numId w:val="20"/>
        </w:numPr>
        <w:spacing w:after="0"/>
        <w:contextualSpacing/>
        <w:jc w:val="both"/>
        <w:rPr>
          <w:szCs w:val="24"/>
        </w:rPr>
      </w:pPr>
      <w:r w:rsidRPr="009D5A0F">
        <w:rPr>
          <w:szCs w:val="24"/>
        </w:rPr>
        <w:t>Официальный сайт Пенсионного фонда России http://www.pfrf.ru/</w:t>
      </w:r>
    </w:p>
    <w:p w14:paraId="4DCC9B04" w14:textId="77777777" w:rsidR="009D5A0F" w:rsidRPr="009D5A0F" w:rsidRDefault="009D5A0F" w:rsidP="009D5A0F">
      <w:pPr>
        <w:pStyle w:val="a5"/>
        <w:numPr>
          <w:ilvl w:val="0"/>
          <w:numId w:val="20"/>
        </w:numPr>
        <w:spacing w:after="0"/>
        <w:contextualSpacing/>
        <w:jc w:val="both"/>
        <w:rPr>
          <w:szCs w:val="24"/>
        </w:rPr>
      </w:pPr>
      <w:r w:rsidRPr="009D5A0F">
        <w:rPr>
          <w:szCs w:val="24"/>
        </w:rPr>
        <w:t>Официальный сайт Фонда социального страхования http://fss.ru/</w:t>
      </w:r>
    </w:p>
    <w:p w14:paraId="3D63CBBC" w14:textId="77777777" w:rsidR="009D5A0F" w:rsidRPr="009D5A0F" w:rsidRDefault="009D5A0F" w:rsidP="009D5A0F">
      <w:pPr>
        <w:pStyle w:val="a5"/>
        <w:numPr>
          <w:ilvl w:val="0"/>
          <w:numId w:val="20"/>
        </w:numPr>
        <w:spacing w:after="0"/>
        <w:contextualSpacing/>
        <w:jc w:val="both"/>
        <w:rPr>
          <w:szCs w:val="24"/>
        </w:rPr>
      </w:pPr>
      <w:r w:rsidRPr="009D5A0F">
        <w:rPr>
          <w:szCs w:val="24"/>
        </w:rPr>
        <w:t>Официальный сайт Фонда обязательного медицинского страхования http://www.ffoms.ru/</w:t>
      </w:r>
    </w:p>
    <w:p w14:paraId="222941AA" w14:textId="3765DD74" w:rsidR="009D5A0F" w:rsidRPr="009D5A0F" w:rsidRDefault="009D5A0F" w:rsidP="009D5A0F">
      <w:pPr>
        <w:pStyle w:val="a5"/>
        <w:numPr>
          <w:ilvl w:val="0"/>
          <w:numId w:val="20"/>
        </w:numPr>
        <w:spacing w:after="0"/>
        <w:contextualSpacing/>
        <w:jc w:val="both"/>
        <w:rPr>
          <w:szCs w:val="24"/>
        </w:rPr>
      </w:pPr>
      <w:r w:rsidRPr="009D5A0F">
        <w:rPr>
          <w:szCs w:val="24"/>
        </w:rPr>
        <w:t>Официальный сайт Федеральной службы государственной статистики http://www.gks.ru/</w:t>
      </w:r>
    </w:p>
    <w:p w14:paraId="35DCF633" w14:textId="3B7EDEBA" w:rsidR="00902D45" w:rsidRPr="00AC56B4" w:rsidRDefault="00902D45" w:rsidP="00AC56B4">
      <w:pPr>
        <w:pStyle w:val="a5"/>
        <w:numPr>
          <w:ilvl w:val="0"/>
          <w:numId w:val="16"/>
        </w:numPr>
        <w:spacing w:after="160" w:line="259" w:lineRule="auto"/>
        <w:ind w:left="0" w:firstLine="567"/>
        <w:jc w:val="both"/>
        <w:rPr>
          <w:rFonts w:eastAsiaTheme="majorEastAsia" w:cstheme="majorBidi"/>
          <w:b/>
          <w:szCs w:val="24"/>
        </w:rPr>
      </w:pPr>
      <w:r w:rsidRPr="00AC56B4">
        <w:rPr>
          <w:b/>
          <w:szCs w:val="24"/>
        </w:rPr>
        <w:br w:type="page"/>
      </w:r>
    </w:p>
    <w:p w14:paraId="435774A6" w14:textId="13138E48" w:rsidR="00A35129" w:rsidRPr="008277FA" w:rsidRDefault="00A35129" w:rsidP="008277FA">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9D5A0F" w:rsidRPr="009D5A0F" w14:paraId="52015FA8" w14:textId="77777777" w:rsidTr="00295F57">
        <w:tc>
          <w:tcPr>
            <w:tcW w:w="1832" w:type="pct"/>
          </w:tcPr>
          <w:p w14:paraId="10B87E98" w14:textId="6826AB85" w:rsidR="009D5A0F" w:rsidRPr="009D5A0F" w:rsidRDefault="009D5A0F" w:rsidP="009D5A0F">
            <w:pPr>
              <w:spacing w:after="0"/>
              <w:jc w:val="center"/>
              <w:rPr>
                <w:rFonts w:ascii="Times New Roman" w:hAnsi="Times New Roman"/>
                <w:b/>
                <w:bCs/>
                <w:iCs/>
              </w:rPr>
            </w:pPr>
            <w:r w:rsidRPr="009D5A0F">
              <w:rPr>
                <w:rFonts w:ascii="Times New Roman" w:hAnsi="Times New Roman"/>
                <w:b/>
                <w:bCs/>
                <w:iCs/>
              </w:rPr>
              <w:t>Результаты обучения</w:t>
            </w:r>
          </w:p>
        </w:tc>
        <w:tc>
          <w:tcPr>
            <w:tcW w:w="1741" w:type="pct"/>
          </w:tcPr>
          <w:p w14:paraId="10DD548E" w14:textId="77777777" w:rsidR="009D5A0F" w:rsidRPr="009D5A0F" w:rsidRDefault="009D5A0F" w:rsidP="009D5A0F">
            <w:pPr>
              <w:spacing w:after="0"/>
              <w:jc w:val="center"/>
              <w:rPr>
                <w:rFonts w:ascii="Times New Roman" w:hAnsi="Times New Roman"/>
                <w:b/>
                <w:bCs/>
                <w:iCs/>
              </w:rPr>
            </w:pPr>
            <w:r w:rsidRPr="009D5A0F">
              <w:rPr>
                <w:rFonts w:ascii="Times New Roman" w:hAnsi="Times New Roman"/>
                <w:b/>
                <w:bCs/>
                <w:iCs/>
              </w:rPr>
              <w:t>Критерии оценки</w:t>
            </w:r>
          </w:p>
        </w:tc>
        <w:tc>
          <w:tcPr>
            <w:tcW w:w="1427" w:type="pct"/>
          </w:tcPr>
          <w:p w14:paraId="16017C11" w14:textId="77777777" w:rsidR="009D5A0F" w:rsidRPr="009D5A0F" w:rsidRDefault="009D5A0F" w:rsidP="009D5A0F">
            <w:pPr>
              <w:spacing w:after="0"/>
              <w:jc w:val="center"/>
              <w:rPr>
                <w:rFonts w:ascii="Times New Roman" w:hAnsi="Times New Roman"/>
                <w:b/>
                <w:bCs/>
                <w:iCs/>
              </w:rPr>
            </w:pPr>
            <w:r w:rsidRPr="009D5A0F">
              <w:rPr>
                <w:rFonts w:ascii="Times New Roman" w:hAnsi="Times New Roman"/>
                <w:b/>
                <w:bCs/>
                <w:iCs/>
              </w:rPr>
              <w:t>Методы оценки</w:t>
            </w:r>
          </w:p>
        </w:tc>
      </w:tr>
      <w:tr w:rsidR="009D5A0F" w:rsidRPr="009D5A0F" w14:paraId="65BCAECD" w14:textId="77777777" w:rsidTr="00295F57">
        <w:tc>
          <w:tcPr>
            <w:tcW w:w="5000" w:type="pct"/>
            <w:gridSpan w:val="3"/>
            <w:vAlign w:val="center"/>
          </w:tcPr>
          <w:p w14:paraId="19BF94D0" w14:textId="77777777" w:rsidR="009D5A0F" w:rsidRPr="009D5A0F" w:rsidRDefault="009D5A0F" w:rsidP="009D5A0F">
            <w:pPr>
              <w:spacing w:after="0"/>
              <w:jc w:val="center"/>
              <w:rPr>
                <w:rFonts w:ascii="Times New Roman" w:hAnsi="Times New Roman"/>
              </w:rPr>
            </w:pPr>
            <w:r w:rsidRPr="009D5A0F">
              <w:rPr>
                <w:rFonts w:ascii="Times New Roman" w:hAnsi="Times New Roman"/>
                <w:b/>
                <w:bCs/>
              </w:rPr>
              <w:t>Перечень знаний, осваиваемых в рамках дисциплины</w:t>
            </w:r>
          </w:p>
        </w:tc>
      </w:tr>
      <w:tr w:rsidR="009D5A0F" w:rsidRPr="009D5A0F" w14:paraId="5CE82170" w14:textId="77777777" w:rsidTr="00295F57">
        <w:tc>
          <w:tcPr>
            <w:tcW w:w="1832" w:type="pct"/>
          </w:tcPr>
          <w:p w14:paraId="128AD401" w14:textId="77777777" w:rsidR="009D5A0F" w:rsidRPr="009D5A0F" w:rsidRDefault="009D5A0F" w:rsidP="009D5A0F">
            <w:pPr>
              <w:spacing w:after="0"/>
              <w:jc w:val="both"/>
              <w:rPr>
                <w:rFonts w:ascii="Times New Roman" w:hAnsi="Times New Roman"/>
                <w:u w:val="single"/>
              </w:rPr>
            </w:pPr>
            <w:r w:rsidRPr="009D5A0F">
              <w:rPr>
                <w:rFonts w:ascii="Times New Roman" w:hAnsi="Times New Roman"/>
                <w:u w:val="single"/>
              </w:rPr>
              <w:t>Знать:</w:t>
            </w:r>
          </w:p>
          <w:p w14:paraId="72F3E28F"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Налоговый кодекс Российской Федерации;</w:t>
            </w:r>
          </w:p>
          <w:p w14:paraId="11476AA2"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нормативные правовые акты, регулирующие отношения организации и государства в области налогообложения;</w:t>
            </w:r>
          </w:p>
          <w:p w14:paraId="7BD284DE"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экономическую сущность налогов;</w:t>
            </w:r>
          </w:p>
          <w:p w14:paraId="56402571"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принципы построения и элементы налоговых систем;</w:t>
            </w:r>
          </w:p>
          <w:p w14:paraId="75E9565C"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виды налогов в Российской Федерации и порядок их расчетов;</w:t>
            </w:r>
          </w:p>
          <w:p w14:paraId="13A3005C"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источники уплаты налогов, сборов, пошлин;</w:t>
            </w:r>
          </w:p>
          <w:p w14:paraId="6F51837D"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сущность и структуру страховых взносов в государственные внебюджетные фонды</w:t>
            </w:r>
          </w:p>
        </w:tc>
        <w:tc>
          <w:tcPr>
            <w:tcW w:w="1741" w:type="pct"/>
          </w:tcPr>
          <w:p w14:paraId="252E49D9"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статей Налогового кодекса Российской Федерации;</w:t>
            </w:r>
          </w:p>
          <w:p w14:paraId="7BD3D1FC"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нормативных правовых актов, регулирующих отношения организации и государства в области налогообложения;</w:t>
            </w:r>
          </w:p>
          <w:p w14:paraId="082BADAE"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экономической сущности налогов;</w:t>
            </w:r>
          </w:p>
          <w:p w14:paraId="0EB2ACE1"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принципов построения и элементов налоговых систем;</w:t>
            </w:r>
          </w:p>
          <w:p w14:paraId="779EDDD8"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видов налогов в Российской Федерации и порядка их расчетов;</w:t>
            </w:r>
          </w:p>
          <w:p w14:paraId="24B1AAD2"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источников уплаты налогов, сборов, пошлин;</w:t>
            </w:r>
          </w:p>
          <w:p w14:paraId="4EF2FDCD"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сущности и структуры страховых взносов в государственные внебюджетные фонды</w:t>
            </w:r>
          </w:p>
        </w:tc>
        <w:tc>
          <w:tcPr>
            <w:tcW w:w="1427" w:type="pct"/>
            <w:vAlign w:val="center"/>
          </w:tcPr>
          <w:p w14:paraId="5AFF6E33" w14:textId="77777777" w:rsidR="009D5A0F" w:rsidRPr="009D5A0F" w:rsidRDefault="009D5A0F" w:rsidP="009D5A0F">
            <w:pPr>
              <w:spacing w:after="0"/>
              <w:jc w:val="center"/>
              <w:rPr>
                <w:rFonts w:ascii="Times New Roman" w:hAnsi="Times New Roman"/>
              </w:rPr>
            </w:pPr>
            <w:r w:rsidRPr="009D5A0F">
              <w:rPr>
                <w:rFonts w:ascii="Times New Roman" w:hAnsi="Times New Roman"/>
              </w:rPr>
              <w:t>Устный опрос.</w:t>
            </w:r>
          </w:p>
          <w:p w14:paraId="1433745F" w14:textId="77777777" w:rsidR="009D5A0F" w:rsidRPr="009D5A0F" w:rsidRDefault="009D5A0F" w:rsidP="009D5A0F">
            <w:pPr>
              <w:spacing w:after="0"/>
              <w:jc w:val="center"/>
              <w:rPr>
                <w:rFonts w:ascii="Times New Roman" w:hAnsi="Times New Roman"/>
              </w:rPr>
            </w:pPr>
            <w:r w:rsidRPr="009D5A0F">
              <w:rPr>
                <w:rFonts w:ascii="Times New Roman" w:hAnsi="Times New Roman"/>
              </w:rPr>
              <w:t>Тестирование.</w:t>
            </w:r>
          </w:p>
          <w:p w14:paraId="2E8F0474" w14:textId="77777777" w:rsidR="009D5A0F" w:rsidRDefault="009D5A0F" w:rsidP="009D5A0F">
            <w:pPr>
              <w:spacing w:after="0"/>
              <w:jc w:val="center"/>
              <w:rPr>
                <w:rFonts w:ascii="Times New Roman" w:hAnsi="Times New Roman"/>
              </w:rPr>
            </w:pPr>
            <w:r w:rsidRPr="009D5A0F">
              <w:rPr>
                <w:rFonts w:ascii="Times New Roman" w:hAnsi="Times New Roman"/>
              </w:rPr>
              <w:t>Оценка выполнения практического задания.</w:t>
            </w:r>
          </w:p>
          <w:p w14:paraId="3F91F170" w14:textId="3FAAA8A3" w:rsidR="009D5A0F" w:rsidRPr="009D5A0F" w:rsidRDefault="009D5A0F" w:rsidP="009D5A0F">
            <w:pPr>
              <w:spacing w:after="0"/>
              <w:jc w:val="center"/>
              <w:rPr>
                <w:rFonts w:ascii="Times New Roman" w:hAnsi="Times New Roman"/>
              </w:rPr>
            </w:pPr>
            <w:r>
              <w:rPr>
                <w:rFonts w:ascii="Times New Roman" w:hAnsi="Times New Roman"/>
              </w:rPr>
              <w:t>Промежуточная аттестация</w:t>
            </w:r>
          </w:p>
        </w:tc>
      </w:tr>
      <w:tr w:rsidR="009D5A0F" w:rsidRPr="009D5A0F" w14:paraId="503BC56D" w14:textId="77777777" w:rsidTr="00295F57">
        <w:trPr>
          <w:trHeight w:val="64"/>
        </w:trPr>
        <w:tc>
          <w:tcPr>
            <w:tcW w:w="5000" w:type="pct"/>
            <w:gridSpan w:val="3"/>
            <w:vAlign w:val="center"/>
          </w:tcPr>
          <w:p w14:paraId="5057B807" w14:textId="77777777" w:rsidR="009D5A0F" w:rsidRPr="009D5A0F" w:rsidRDefault="009D5A0F" w:rsidP="009D5A0F">
            <w:pPr>
              <w:spacing w:after="0"/>
              <w:jc w:val="center"/>
              <w:rPr>
                <w:rFonts w:ascii="Times New Roman" w:hAnsi="Times New Roman"/>
                <w:bCs/>
                <w:i/>
              </w:rPr>
            </w:pPr>
            <w:r w:rsidRPr="009D5A0F">
              <w:rPr>
                <w:rFonts w:ascii="Times New Roman" w:hAnsi="Times New Roman"/>
                <w:b/>
                <w:bCs/>
              </w:rPr>
              <w:t>Перечень умений, осваиваемых в рамках дисциплины</w:t>
            </w:r>
          </w:p>
        </w:tc>
      </w:tr>
      <w:tr w:rsidR="009D5A0F" w:rsidRPr="009D5A0F" w14:paraId="01C3A960" w14:textId="77777777" w:rsidTr="00295F57">
        <w:trPr>
          <w:trHeight w:val="896"/>
        </w:trPr>
        <w:tc>
          <w:tcPr>
            <w:tcW w:w="1832" w:type="pct"/>
          </w:tcPr>
          <w:p w14:paraId="2011BB1E" w14:textId="77777777" w:rsidR="009D5A0F" w:rsidRPr="009D5A0F" w:rsidRDefault="009D5A0F" w:rsidP="009D5A0F">
            <w:pPr>
              <w:spacing w:after="0"/>
              <w:jc w:val="both"/>
              <w:rPr>
                <w:rFonts w:ascii="Times New Roman" w:hAnsi="Times New Roman"/>
                <w:u w:val="single"/>
              </w:rPr>
            </w:pPr>
            <w:r w:rsidRPr="009D5A0F">
              <w:rPr>
                <w:rFonts w:ascii="Times New Roman" w:hAnsi="Times New Roman"/>
                <w:u w:val="single"/>
              </w:rPr>
              <w:t>Уметь:</w:t>
            </w:r>
          </w:p>
          <w:p w14:paraId="6344438A"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ориентироваться в действующем налоговом законодательстве Российской Федерации;</w:t>
            </w:r>
          </w:p>
          <w:p w14:paraId="4CDFF693"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понимать сущность и порядок расчетов налогов;</w:t>
            </w:r>
          </w:p>
          <w:p w14:paraId="47033F64"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определять виды и порядок налогообложения;</w:t>
            </w:r>
          </w:p>
          <w:p w14:paraId="62A3BEEF"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выделять элементы налогообложения;</w:t>
            </w:r>
          </w:p>
          <w:p w14:paraId="3EE0CE56"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определять источники уплаты налогов, сборов, пошлин;</w:t>
            </w:r>
          </w:p>
          <w:p w14:paraId="51588837"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понимать сущность и порядок расчетов страховых взносов во внебюджетные фонды</w:t>
            </w:r>
          </w:p>
        </w:tc>
        <w:tc>
          <w:tcPr>
            <w:tcW w:w="1741" w:type="pct"/>
          </w:tcPr>
          <w:p w14:paraId="4C6E910D"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умение пользоваться действующим налоговым законодательством Российской Федерации;</w:t>
            </w:r>
          </w:p>
          <w:p w14:paraId="48BF8F37"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умение расчета налогов;</w:t>
            </w:r>
          </w:p>
          <w:p w14:paraId="77E6159B"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умение определять виды и порядок налогообложения;</w:t>
            </w:r>
          </w:p>
          <w:p w14:paraId="50D7D956"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умение выделять элементы налогообложения;</w:t>
            </w:r>
          </w:p>
          <w:p w14:paraId="03B9A62A"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определять источники уплаты налогов, сборов, пошлин;</w:t>
            </w:r>
          </w:p>
          <w:p w14:paraId="04285EA5"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умение расчета страховых взносов во внебюджетные фонды</w:t>
            </w:r>
          </w:p>
        </w:tc>
        <w:tc>
          <w:tcPr>
            <w:tcW w:w="1427" w:type="pct"/>
            <w:vAlign w:val="center"/>
          </w:tcPr>
          <w:p w14:paraId="1BC39B10" w14:textId="77777777" w:rsidR="009D5A0F" w:rsidRPr="009D5A0F" w:rsidRDefault="009D5A0F" w:rsidP="009D5A0F">
            <w:pPr>
              <w:spacing w:after="0"/>
              <w:jc w:val="center"/>
              <w:rPr>
                <w:rFonts w:ascii="Times New Roman" w:hAnsi="Times New Roman"/>
                <w:bCs/>
                <w:iCs/>
              </w:rPr>
            </w:pPr>
            <w:r w:rsidRPr="009D5A0F">
              <w:rPr>
                <w:rFonts w:ascii="Times New Roman" w:hAnsi="Times New Roman"/>
                <w:bCs/>
                <w:iCs/>
              </w:rPr>
              <w:t>Экспертное наблюдение и оценивание выполнения индивидуальных и групповых заданий.</w:t>
            </w:r>
          </w:p>
          <w:p w14:paraId="3A20745A" w14:textId="77777777" w:rsidR="009D5A0F" w:rsidRPr="009D5A0F" w:rsidRDefault="009D5A0F" w:rsidP="009D5A0F">
            <w:pPr>
              <w:spacing w:after="0"/>
              <w:jc w:val="center"/>
              <w:rPr>
                <w:rFonts w:ascii="Times New Roman" w:hAnsi="Times New Roman"/>
                <w:bCs/>
                <w:iCs/>
              </w:rPr>
            </w:pPr>
            <w:r w:rsidRPr="009D5A0F">
              <w:rPr>
                <w:rFonts w:ascii="Times New Roman" w:hAnsi="Times New Roman"/>
                <w:bCs/>
                <w:iCs/>
              </w:rPr>
              <w:t>Оценка результата выполнения практических работ.</w:t>
            </w:r>
          </w:p>
          <w:p w14:paraId="11144E88" w14:textId="77777777" w:rsidR="009D5A0F" w:rsidRDefault="009D5A0F" w:rsidP="009D5A0F">
            <w:pPr>
              <w:spacing w:after="0"/>
              <w:jc w:val="center"/>
              <w:rPr>
                <w:rFonts w:ascii="Times New Roman" w:hAnsi="Times New Roman"/>
                <w:bCs/>
                <w:iCs/>
              </w:rPr>
            </w:pPr>
            <w:r w:rsidRPr="009D5A0F">
              <w:rPr>
                <w:rFonts w:ascii="Times New Roman" w:hAnsi="Times New Roman"/>
                <w:bCs/>
                <w:iCs/>
              </w:rPr>
              <w:t>Текущий контроль в форме собеседования, решения ситуационных задач</w:t>
            </w:r>
          </w:p>
          <w:p w14:paraId="0A1C7BBD" w14:textId="42C98574" w:rsidR="009D5A0F" w:rsidRPr="009D5A0F" w:rsidRDefault="009D5A0F" w:rsidP="009D5A0F">
            <w:pPr>
              <w:spacing w:after="0"/>
              <w:jc w:val="center"/>
              <w:rPr>
                <w:rFonts w:ascii="Times New Roman" w:hAnsi="Times New Roman"/>
                <w:bCs/>
                <w:iCs/>
              </w:rPr>
            </w:pPr>
            <w:r>
              <w:rPr>
                <w:rFonts w:ascii="Times New Roman" w:hAnsi="Times New Roman"/>
                <w:bCs/>
                <w:iCs/>
              </w:rPr>
              <w:t>Промежуточная аттестация</w:t>
            </w:r>
          </w:p>
        </w:tc>
      </w:tr>
    </w:tbl>
    <w:p w14:paraId="00532B72" w14:textId="15110877" w:rsidR="00560DBC" w:rsidRDefault="00560DBC" w:rsidP="00C728DE">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BB245" w14:textId="77777777" w:rsidR="00704AA1" w:rsidRDefault="00704AA1" w:rsidP="007E1D80">
      <w:pPr>
        <w:spacing w:after="0" w:line="240" w:lineRule="auto"/>
      </w:pPr>
      <w:r>
        <w:separator/>
      </w:r>
    </w:p>
  </w:endnote>
  <w:endnote w:type="continuationSeparator" w:id="0">
    <w:p w14:paraId="7BD90C67" w14:textId="77777777" w:rsidR="00704AA1" w:rsidRDefault="00704AA1"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123076">
          <w:rPr>
            <w:noProof/>
          </w:rPr>
          <w:t>2</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3AD50F" w14:textId="77777777" w:rsidR="00704AA1" w:rsidRDefault="00704AA1" w:rsidP="007E1D80">
      <w:pPr>
        <w:spacing w:after="0" w:line="240" w:lineRule="auto"/>
      </w:pPr>
      <w:r>
        <w:separator/>
      </w:r>
    </w:p>
  </w:footnote>
  <w:footnote w:type="continuationSeparator" w:id="0">
    <w:p w14:paraId="2B0722B4" w14:textId="77777777" w:rsidR="00704AA1" w:rsidRDefault="00704AA1"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1189A"/>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2">
    <w:nsid w:val="552664F8"/>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5">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nsid w:val="735C4F4E"/>
    <w:multiLevelType w:val="hybridMultilevel"/>
    <w:tmpl w:val="48FA2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9">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4"/>
  </w:num>
  <w:num w:numId="5">
    <w:abstractNumId w:val="1"/>
  </w:num>
  <w:num w:numId="6">
    <w:abstractNumId w:val="9"/>
  </w:num>
  <w:num w:numId="7">
    <w:abstractNumId w:val="5"/>
  </w:num>
  <w:num w:numId="8">
    <w:abstractNumId w:val="0"/>
  </w:num>
  <w:num w:numId="9">
    <w:abstractNumId w:val="13"/>
  </w:num>
  <w:num w:numId="10">
    <w:abstractNumId w:val="11"/>
  </w:num>
  <w:num w:numId="11">
    <w:abstractNumId w:val="6"/>
  </w:num>
  <w:num w:numId="12">
    <w:abstractNumId w:val="18"/>
  </w:num>
  <w:num w:numId="13">
    <w:abstractNumId w:val="16"/>
  </w:num>
  <w:num w:numId="14">
    <w:abstractNumId w:val="3"/>
  </w:num>
  <w:num w:numId="15">
    <w:abstractNumId w:val="15"/>
  </w:num>
  <w:num w:numId="16">
    <w:abstractNumId w:val="7"/>
  </w:num>
  <w:num w:numId="17">
    <w:abstractNumId w:val="10"/>
  </w:num>
  <w:num w:numId="18">
    <w:abstractNumId w:val="2"/>
  </w:num>
  <w:num w:numId="19">
    <w:abstractNumId w:val="12"/>
  </w:num>
  <w:num w:numId="20">
    <w:abstractNumId w:val="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14A81"/>
    <w:rsid w:val="00031F1B"/>
    <w:rsid w:val="000379FF"/>
    <w:rsid w:val="00075657"/>
    <w:rsid w:val="000A2239"/>
    <w:rsid w:val="000C6AA9"/>
    <w:rsid w:val="000D7296"/>
    <w:rsid w:val="000D74B9"/>
    <w:rsid w:val="000E0503"/>
    <w:rsid w:val="000E3EA0"/>
    <w:rsid w:val="00103BE4"/>
    <w:rsid w:val="001204C9"/>
    <w:rsid w:val="00123076"/>
    <w:rsid w:val="00127D58"/>
    <w:rsid w:val="001316CA"/>
    <w:rsid w:val="001B173F"/>
    <w:rsid w:val="001C53F4"/>
    <w:rsid w:val="0020134B"/>
    <w:rsid w:val="0021013B"/>
    <w:rsid w:val="00257231"/>
    <w:rsid w:val="00295D3B"/>
    <w:rsid w:val="002B7A3F"/>
    <w:rsid w:val="002C7C12"/>
    <w:rsid w:val="002F4479"/>
    <w:rsid w:val="00323893"/>
    <w:rsid w:val="003344DE"/>
    <w:rsid w:val="003358D1"/>
    <w:rsid w:val="00373D95"/>
    <w:rsid w:val="003869B8"/>
    <w:rsid w:val="003A5DBD"/>
    <w:rsid w:val="003F4ECD"/>
    <w:rsid w:val="004113A5"/>
    <w:rsid w:val="00415ADC"/>
    <w:rsid w:val="0041781E"/>
    <w:rsid w:val="00422BD2"/>
    <w:rsid w:val="00435FE4"/>
    <w:rsid w:val="0044345E"/>
    <w:rsid w:val="00446714"/>
    <w:rsid w:val="00450837"/>
    <w:rsid w:val="00462133"/>
    <w:rsid w:val="00474D14"/>
    <w:rsid w:val="004A6A7A"/>
    <w:rsid w:val="004B6BCE"/>
    <w:rsid w:val="004C3D45"/>
    <w:rsid w:val="004F051D"/>
    <w:rsid w:val="004F2BBF"/>
    <w:rsid w:val="00502C89"/>
    <w:rsid w:val="00507716"/>
    <w:rsid w:val="00521427"/>
    <w:rsid w:val="005569D0"/>
    <w:rsid w:val="00560DBC"/>
    <w:rsid w:val="00561933"/>
    <w:rsid w:val="00583F46"/>
    <w:rsid w:val="00594F43"/>
    <w:rsid w:val="005A17D4"/>
    <w:rsid w:val="005A4284"/>
    <w:rsid w:val="005D330F"/>
    <w:rsid w:val="005F44B0"/>
    <w:rsid w:val="00616497"/>
    <w:rsid w:val="00630DBB"/>
    <w:rsid w:val="00663721"/>
    <w:rsid w:val="00667F28"/>
    <w:rsid w:val="0067198C"/>
    <w:rsid w:val="00694EF7"/>
    <w:rsid w:val="006E1A5D"/>
    <w:rsid w:val="00704AA1"/>
    <w:rsid w:val="0075234C"/>
    <w:rsid w:val="00774BF7"/>
    <w:rsid w:val="007B4023"/>
    <w:rsid w:val="007D347F"/>
    <w:rsid w:val="007D673F"/>
    <w:rsid w:val="007E1D80"/>
    <w:rsid w:val="007F3204"/>
    <w:rsid w:val="00806AFF"/>
    <w:rsid w:val="00813DC4"/>
    <w:rsid w:val="008277FA"/>
    <w:rsid w:val="008309C4"/>
    <w:rsid w:val="00843DD1"/>
    <w:rsid w:val="00854238"/>
    <w:rsid w:val="00881FBA"/>
    <w:rsid w:val="008A0E59"/>
    <w:rsid w:val="008A2617"/>
    <w:rsid w:val="008D6E6B"/>
    <w:rsid w:val="008E47A2"/>
    <w:rsid w:val="00902D45"/>
    <w:rsid w:val="00905C04"/>
    <w:rsid w:val="0090651B"/>
    <w:rsid w:val="00910BD5"/>
    <w:rsid w:val="009145A2"/>
    <w:rsid w:val="00940833"/>
    <w:rsid w:val="00954555"/>
    <w:rsid w:val="009748EA"/>
    <w:rsid w:val="0099257E"/>
    <w:rsid w:val="009A1AEE"/>
    <w:rsid w:val="009D5A0F"/>
    <w:rsid w:val="00A049AB"/>
    <w:rsid w:val="00A158D2"/>
    <w:rsid w:val="00A35129"/>
    <w:rsid w:val="00A76FDE"/>
    <w:rsid w:val="00A7762E"/>
    <w:rsid w:val="00A77F3C"/>
    <w:rsid w:val="00AA1061"/>
    <w:rsid w:val="00AA22C4"/>
    <w:rsid w:val="00AB1898"/>
    <w:rsid w:val="00AC56B4"/>
    <w:rsid w:val="00AD4193"/>
    <w:rsid w:val="00AD6E01"/>
    <w:rsid w:val="00B0256B"/>
    <w:rsid w:val="00B07290"/>
    <w:rsid w:val="00B61AF5"/>
    <w:rsid w:val="00B97AA5"/>
    <w:rsid w:val="00BF18CA"/>
    <w:rsid w:val="00BF1B87"/>
    <w:rsid w:val="00C131E8"/>
    <w:rsid w:val="00C42D49"/>
    <w:rsid w:val="00C47E01"/>
    <w:rsid w:val="00C728DE"/>
    <w:rsid w:val="00C82464"/>
    <w:rsid w:val="00C92A11"/>
    <w:rsid w:val="00C95B9F"/>
    <w:rsid w:val="00CB3613"/>
    <w:rsid w:val="00CC5FE0"/>
    <w:rsid w:val="00CF44E5"/>
    <w:rsid w:val="00CF6558"/>
    <w:rsid w:val="00D0630D"/>
    <w:rsid w:val="00D1035C"/>
    <w:rsid w:val="00D21F35"/>
    <w:rsid w:val="00D2534F"/>
    <w:rsid w:val="00D3185D"/>
    <w:rsid w:val="00D34601"/>
    <w:rsid w:val="00D4067A"/>
    <w:rsid w:val="00D54AA8"/>
    <w:rsid w:val="00D66CF7"/>
    <w:rsid w:val="00D8104A"/>
    <w:rsid w:val="00DA448D"/>
    <w:rsid w:val="00DB3BF9"/>
    <w:rsid w:val="00DD1041"/>
    <w:rsid w:val="00DE4A2D"/>
    <w:rsid w:val="00DF70D6"/>
    <w:rsid w:val="00E119DC"/>
    <w:rsid w:val="00E3152F"/>
    <w:rsid w:val="00E32B66"/>
    <w:rsid w:val="00E34788"/>
    <w:rsid w:val="00E81CBC"/>
    <w:rsid w:val="00E91ABA"/>
    <w:rsid w:val="00E93B82"/>
    <w:rsid w:val="00EA22BD"/>
    <w:rsid w:val="00EE69CF"/>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A902D-D476-48DF-BEF8-BFBB777EE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10</Pages>
  <Words>2129</Words>
  <Characters>12136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35</cp:revision>
  <cp:lastPrinted>2024-07-08T06:04:00Z</cp:lastPrinted>
  <dcterms:created xsi:type="dcterms:W3CDTF">2023-02-08T17:41:00Z</dcterms:created>
  <dcterms:modified xsi:type="dcterms:W3CDTF">2024-11-18T10:50:00Z</dcterms:modified>
</cp:coreProperties>
</file>