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rsidR="003344DE" w:rsidRPr="007F3204"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caps/>
          <w:sz w:val="28"/>
          <w:szCs w:val="28"/>
        </w:rPr>
      </w:pPr>
      <w:r w:rsidRPr="007F3204">
        <w:rPr>
          <w:rFonts w:ascii="Times New Roman" w:hAnsi="Times New Roman"/>
          <w:sz w:val="28"/>
          <w:szCs w:val="28"/>
        </w:rPr>
        <w:t>Рабочая программа учебной дисциплины</w:t>
      </w:r>
    </w:p>
    <w:p w:rsidR="00774BF7" w:rsidRPr="00774BF7" w:rsidRDefault="00F4435D" w:rsidP="00CF6558">
      <w:pPr>
        <w:jc w:val="center"/>
        <w:rPr>
          <w:rFonts w:ascii="Times New Roman" w:hAnsi="Times New Roman"/>
          <w:b/>
          <w:sz w:val="28"/>
          <w:szCs w:val="28"/>
        </w:rPr>
      </w:pPr>
      <w:r>
        <w:rPr>
          <w:rFonts w:ascii="Times New Roman" w:hAnsi="Times New Roman"/>
          <w:b/>
          <w:sz w:val="28"/>
          <w:szCs w:val="28"/>
        </w:rPr>
        <w:t>СГ.</w:t>
      </w:r>
      <w:r w:rsidR="006F7296">
        <w:rPr>
          <w:rFonts w:ascii="Times New Roman" w:hAnsi="Times New Roman"/>
          <w:b/>
          <w:sz w:val="28"/>
          <w:szCs w:val="28"/>
        </w:rPr>
        <w:t>01</w:t>
      </w:r>
      <w:r w:rsidR="00774BF7" w:rsidRPr="00774BF7">
        <w:rPr>
          <w:rFonts w:ascii="Times New Roman" w:hAnsi="Times New Roman"/>
          <w:b/>
          <w:sz w:val="28"/>
          <w:szCs w:val="28"/>
        </w:rPr>
        <w:t xml:space="preserve"> ИСТОРИЯ РОССИИ</w:t>
      </w:r>
    </w:p>
    <w:p w:rsidR="00774BF7" w:rsidRDefault="003344DE" w:rsidP="007030B8">
      <w:pPr>
        <w:jc w:val="center"/>
        <w:rPr>
          <w:rFonts w:ascii="Times New Roman" w:hAnsi="Times New Roman"/>
          <w:bCs/>
          <w:sz w:val="28"/>
          <w:szCs w:val="28"/>
        </w:rPr>
      </w:pPr>
      <w:r w:rsidRPr="00774BF7">
        <w:rPr>
          <w:rFonts w:ascii="Times New Roman" w:hAnsi="Times New Roman"/>
          <w:bCs/>
          <w:sz w:val="28"/>
          <w:szCs w:val="28"/>
        </w:rPr>
        <w:t xml:space="preserve">для специальности СПО </w:t>
      </w:r>
    </w:p>
    <w:p w:rsidR="007030B8" w:rsidRPr="007030B8" w:rsidRDefault="00654D83" w:rsidP="007030B8">
      <w:pPr>
        <w:spacing w:after="0" w:line="360" w:lineRule="auto"/>
        <w:jc w:val="center"/>
        <w:rPr>
          <w:rFonts w:ascii="Times New Roman" w:eastAsia="Calibri" w:hAnsi="Times New Roman"/>
          <w:bCs/>
          <w:sz w:val="28"/>
          <w:szCs w:val="28"/>
          <w:lang w:eastAsia="en-US"/>
        </w:rPr>
      </w:pPr>
      <w:r>
        <w:rPr>
          <w:rFonts w:ascii="Times New Roman" w:eastAsia="Calibri" w:hAnsi="Times New Roman"/>
          <w:b/>
          <w:sz w:val="28"/>
          <w:szCs w:val="28"/>
          <w:lang w:eastAsia="ar-SA"/>
        </w:rPr>
        <w:t>38.02.03 Операционная деятельность в логистике</w:t>
      </w:r>
    </w:p>
    <w:p w:rsidR="007030B8" w:rsidRPr="00774BF7" w:rsidRDefault="007030B8" w:rsidP="007030B8">
      <w:pPr>
        <w:jc w:val="center"/>
        <w:rPr>
          <w:rFonts w:ascii="Times New Roman" w:hAnsi="Times New Roman"/>
          <w:b/>
          <w:sz w:val="28"/>
          <w:szCs w:val="28"/>
        </w:rPr>
      </w:pPr>
    </w:p>
    <w:p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rsidR="003344DE" w:rsidRPr="00F4435D"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EF5DDA">
        <w:rPr>
          <w:rFonts w:ascii="Times New Roman" w:hAnsi="Times New Roman"/>
          <w:b/>
          <w:bCs/>
          <w:sz w:val="28"/>
          <w:szCs w:val="28"/>
        </w:rPr>
        <w:t>4</w:t>
      </w:r>
      <w:r w:rsidR="00F4435D">
        <w:rPr>
          <w:rFonts w:ascii="Times New Roman" w:hAnsi="Times New Roman"/>
          <w:b/>
          <w:bCs/>
          <w:sz w:val="28"/>
          <w:szCs w:val="28"/>
        </w:rPr>
        <w:t>г.</w:t>
      </w:r>
    </w:p>
    <w:p w:rsidR="00654D83" w:rsidRDefault="00654D83">
      <w:pPr>
        <w:spacing w:after="160" w:line="259" w:lineRule="auto"/>
        <w:rPr>
          <w:rFonts w:ascii="Times New Roman" w:hAnsi="Times New Roman"/>
          <w:b/>
          <w:sz w:val="28"/>
          <w:szCs w:val="28"/>
        </w:rPr>
      </w:pPr>
      <w:r>
        <w:rPr>
          <w:rFonts w:ascii="Times New Roman" w:hAnsi="Times New Roman"/>
          <w:b/>
          <w:sz w:val="28"/>
          <w:szCs w:val="28"/>
        </w:rPr>
        <w:br w:type="page"/>
      </w:r>
    </w:p>
    <w:p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rsidR="00AA22C4" w:rsidRPr="00D21F35" w:rsidRDefault="00AA22C4" w:rsidP="00D21F35">
          <w:pPr>
            <w:pStyle w:val="ae"/>
            <w:rPr>
              <w:lang w:val="en-US"/>
            </w:rPr>
          </w:pPr>
        </w:p>
        <w:p w:rsidR="00D21F35" w:rsidRPr="00ED0FC0" w:rsidRDefault="00387B6C">
          <w:pPr>
            <w:pStyle w:val="11"/>
            <w:tabs>
              <w:tab w:val="right" w:leader="dot" w:pos="9345"/>
            </w:tabs>
            <w:rPr>
              <w:rFonts w:ascii="Times New Roman" w:eastAsiaTheme="minorEastAsia" w:hAnsi="Times New Roman"/>
              <w:noProof/>
              <w:lang w:eastAsia="zh-TW"/>
            </w:rPr>
          </w:pPr>
          <w:r>
            <w:rPr>
              <w:b/>
              <w:bCs/>
            </w:rPr>
            <w:fldChar w:fldCharType="begin"/>
          </w:r>
          <w:r w:rsidR="00AA22C4">
            <w:rPr>
              <w:b/>
              <w:bCs/>
            </w:rPr>
            <w:instrText xml:space="preserve"> TOC \o "1-3" \h \z \u </w:instrText>
          </w:r>
          <w:r>
            <w:rPr>
              <w:b/>
              <w:bCs/>
            </w:rPr>
            <w:fldChar w:fldCharType="separate"/>
          </w:r>
          <w:hyperlink w:anchor="_Toc146098327" w:history="1">
            <w:r w:rsidR="00D21F35" w:rsidRPr="00ED0FC0">
              <w:rPr>
                <w:rStyle w:val="a3"/>
                <w:b/>
                <w:noProof/>
              </w:rPr>
              <w:t>1. ОБЩАЯ ХАРАКТЕРИСТИКА РАБОЧЕЙ ПРОГРАММЫ УЧЕБНОЙ ДИСЦИПЛИНЫ</w:t>
            </w:r>
            <w:r w:rsidR="00D21F35" w:rsidRPr="00ED0FC0">
              <w:rPr>
                <w:rFonts w:ascii="Times New Roman" w:hAnsi="Times New Roman"/>
                <w:noProof/>
                <w:webHidden/>
              </w:rPr>
              <w:tab/>
            </w:r>
            <w:r w:rsidRPr="00ED0FC0">
              <w:rPr>
                <w:rFonts w:ascii="Times New Roman" w:hAnsi="Times New Roman"/>
                <w:noProof/>
                <w:webHidden/>
              </w:rPr>
              <w:fldChar w:fldCharType="begin"/>
            </w:r>
            <w:r w:rsidR="00D21F35" w:rsidRPr="00ED0FC0">
              <w:rPr>
                <w:rFonts w:ascii="Times New Roman" w:hAnsi="Times New Roman"/>
                <w:noProof/>
                <w:webHidden/>
              </w:rPr>
              <w:instrText xml:space="preserve"> PAGEREF _Toc146098327 \h </w:instrText>
            </w:r>
            <w:r w:rsidRPr="00ED0FC0">
              <w:rPr>
                <w:rFonts w:ascii="Times New Roman" w:hAnsi="Times New Roman"/>
                <w:noProof/>
                <w:webHidden/>
              </w:rPr>
            </w:r>
            <w:r w:rsidRPr="00ED0FC0">
              <w:rPr>
                <w:rFonts w:ascii="Times New Roman" w:hAnsi="Times New Roman"/>
                <w:noProof/>
                <w:webHidden/>
              </w:rPr>
              <w:fldChar w:fldCharType="separate"/>
            </w:r>
            <w:r w:rsidR="00F871D2">
              <w:rPr>
                <w:rFonts w:ascii="Times New Roman" w:hAnsi="Times New Roman"/>
                <w:noProof/>
                <w:webHidden/>
              </w:rPr>
              <w:t>3</w:t>
            </w:r>
            <w:r w:rsidRPr="00ED0FC0">
              <w:rPr>
                <w:rFonts w:ascii="Times New Roman" w:hAnsi="Times New Roman"/>
                <w:noProof/>
                <w:webHidden/>
              </w:rPr>
              <w:fldChar w:fldCharType="end"/>
            </w:r>
          </w:hyperlink>
        </w:p>
        <w:p w:rsidR="00D21F35" w:rsidRPr="00ED0FC0" w:rsidRDefault="00A00BEC">
          <w:pPr>
            <w:pStyle w:val="11"/>
            <w:tabs>
              <w:tab w:val="right" w:leader="dot" w:pos="9345"/>
            </w:tabs>
            <w:rPr>
              <w:rFonts w:ascii="Times New Roman" w:eastAsiaTheme="minorEastAsia" w:hAnsi="Times New Roman"/>
              <w:noProof/>
              <w:lang w:eastAsia="zh-TW"/>
            </w:rPr>
          </w:pPr>
          <w:hyperlink w:anchor="_Toc146098328" w:history="1">
            <w:r w:rsidR="00D21F35" w:rsidRPr="00ED0FC0">
              <w:rPr>
                <w:rStyle w:val="a3"/>
                <w:b/>
                <w:noProof/>
              </w:rPr>
              <w:t>2. СТРУКТУРА И СОДЕРЖАНИЕ УЧЕБНОЙ ДИСЦИПЛИНЫ</w:t>
            </w:r>
            <w:r w:rsidR="00D21F35" w:rsidRPr="00ED0FC0">
              <w:rPr>
                <w:rFonts w:ascii="Times New Roman" w:hAnsi="Times New Roman"/>
                <w:noProof/>
                <w:webHidden/>
              </w:rPr>
              <w:tab/>
            </w:r>
            <w:r w:rsidR="00F4435D">
              <w:rPr>
                <w:rFonts w:ascii="Times New Roman" w:hAnsi="Times New Roman"/>
                <w:noProof/>
                <w:webHidden/>
              </w:rPr>
              <w:t>5</w:t>
            </w:r>
          </w:hyperlink>
        </w:p>
        <w:p w:rsidR="00D21F35" w:rsidRPr="00ED0FC0" w:rsidRDefault="00A00BEC">
          <w:pPr>
            <w:pStyle w:val="11"/>
            <w:tabs>
              <w:tab w:val="right" w:leader="dot" w:pos="9345"/>
            </w:tabs>
            <w:rPr>
              <w:rFonts w:ascii="Times New Roman" w:eastAsiaTheme="minorEastAsia" w:hAnsi="Times New Roman"/>
              <w:noProof/>
              <w:lang w:eastAsia="zh-TW"/>
            </w:rPr>
          </w:pPr>
          <w:hyperlink w:anchor="_Toc146098329" w:history="1">
            <w:r w:rsidR="00D21F35" w:rsidRPr="00ED0FC0">
              <w:rPr>
                <w:rStyle w:val="a3"/>
                <w:b/>
                <w:bCs/>
                <w:noProof/>
              </w:rPr>
              <w:t>3. УСЛОВИЯ РЕАЛИЗАЦИИ ПРОГРАММЫ УЧЕБНОЙ ДИСЦИПЛИНЫ</w:t>
            </w:r>
            <w:r w:rsidR="00D21F35" w:rsidRPr="00ED0FC0">
              <w:rPr>
                <w:rFonts w:ascii="Times New Roman" w:hAnsi="Times New Roman"/>
                <w:noProof/>
                <w:webHidden/>
              </w:rPr>
              <w:tab/>
            </w:r>
            <w:r w:rsidR="00387B6C" w:rsidRPr="00ED0FC0">
              <w:rPr>
                <w:rFonts w:ascii="Times New Roman" w:hAnsi="Times New Roman"/>
                <w:noProof/>
                <w:webHidden/>
              </w:rPr>
              <w:fldChar w:fldCharType="begin"/>
            </w:r>
            <w:r w:rsidR="00D21F35" w:rsidRPr="00ED0FC0">
              <w:rPr>
                <w:rFonts w:ascii="Times New Roman" w:hAnsi="Times New Roman"/>
                <w:noProof/>
                <w:webHidden/>
              </w:rPr>
              <w:instrText xml:space="preserve"> PAGEREF _Toc146098329 \h </w:instrText>
            </w:r>
            <w:r w:rsidR="00387B6C" w:rsidRPr="00ED0FC0">
              <w:rPr>
                <w:rFonts w:ascii="Times New Roman" w:hAnsi="Times New Roman"/>
                <w:noProof/>
                <w:webHidden/>
              </w:rPr>
            </w:r>
            <w:r w:rsidR="00387B6C" w:rsidRPr="00ED0FC0">
              <w:rPr>
                <w:rFonts w:ascii="Times New Roman" w:hAnsi="Times New Roman"/>
                <w:noProof/>
                <w:webHidden/>
              </w:rPr>
              <w:fldChar w:fldCharType="separate"/>
            </w:r>
            <w:r w:rsidR="00F871D2">
              <w:rPr>
                <w:rFonts w:ascii="Times New Roman" w:hAnsi="Times New Roman"/>
                <w:noProof/>
                <w:webHidden/>
              </w:rPr>
              <w:t>11</w:t>
            </w:r>
            <w:r w:rsidR="00387B6C" w:rsidRPr="00ED0FC0">
              <w:rPr>
                <w:rFonts w:ascii="Times New Roman" w:hAnsi="Times New Roman"/>
                <w:noProof/>
                <w:webHidden/>
              </w:rPr>
              <w:fldChar w:fldCharType="end"/>
            </w:r>
          </w:hyperlink>
        </w:p>
        <w:p w:rsidR="00D21F35" w:rsidRDefault="00A00BEC">
          <w:pPr>
            <w:pStyle w:val="11"/>
            <w:tabs>
              <w:tab w:val="right" w:leader="dot" w:pos="9345"/>
            </w:tabs>
            <w:rPr>
              <w:rFonts w:asciiTheme="minorHAnsi" w:eastAsiaTheme="minorEastAsia" w:hAnsiTheme="minorHAnsi" w:cstheme="minorBidi"/>
              <w:noProof/>
              <w:lang w:eastAsia="zh-TW"/>
            </w:rPr>
          </w:pPr>
          <w:hyperlink w:anchor="_Toc146098330" w:history="1">
            <w:r w:rsidR="00D21F35" w:rsidRPr="00ED0FC0">
              <w:rPr>
                <w:rStyle w:val="a3"/>
                <w:b/>
                <w:noProof/>
              </w:rPr>
              <w:t>4. КОНТРОЛЬ И ОЦЕНКА РЕЗУЛЬТАТОВ ОСВОЕНИЯ УЧЕБНОЙ ДИСЦИПЛИНЫ</w:t>
            </w:r>
            <w:r w:rsidR="00D21F35" w:rsidRPr="00ED0FC0">
              <w:rPr>
                <w:rFonts w:ascii="Times New Roman" w:hAnsi="Times New Roman"/>
                <w:noProof/>
                <w:webHidden/>
              </w:rPr>
              <w:tab/>
            </w:r>
            <w:r w:rsidR="00387B6C" w:rsidRPr="00ED0FC0">
              <w:rPr>
                <w:rFonts w:ascii="Times New Roman" w:hAnsi="Times New Roman"/>
                <w:noProof/>
                <w:webHidden/>
              </w:rPr>
              <w:fldChar w:fldCharType="begin"/>
            </w:r>
            <w:r w:rsidR="00D21F35" w:rsidRPr="00ED0FC0">
              <w:rPr>
                <w:rFonts w:ascii="Times New Roman" w:hAnsi="Times New Roman"/>
                <w:noProof/>
                <w:webHidden/>
              </w:rPr>
              <w:instrText xml:space="preserve"> PAGEREF _Toc146098330 \h </w:instrText>
            </w:r>
            <w:r w:rsidR="00387B6C" w:rsidRPr="00ED0FC0">
              <w:rPr>
                <w:rFonts w:ascii="Times New Roman" w:hAnsi="Times New Roman"/>
                <w:noProof/>
                <w:webHidden/>
              </w:rPr>
            </w:r>
            <w:r w:rsidR="00387B6C" w:rsidRPr="00ED0FC0">
              <w:rPr>
                <w:rFonts w:ascii="Times New Roman" w:hAnsi="Times New Roman"/>
                <w:noProof/>
                <w:webHidden/>
              </w:rPr>
              <w:fldChar w:fldCharType="separate"/>
            </w:r>
            <w:r w:rsidR="00F871D2">
              <w:rPr>
                <w:rFonts w:ascii="Times New Roman" w:hAnsi="Times New Roman"/>
                <w:noProof/>
                <w:webHidden/>
              </w:rPr>
              <w:t>12</w:t>
            </w:r>
            <w:r w:rsidR="00387B6C" w:rsidRPr="00ED0FC0">
              <w:rPr>
                <w:rFonts w:ascii="Times New Roman" w:hAnsi="Times New Roman"/>
                <w:noProof/>
                <w:webHidden/>
              </w:rPr>
              <w:fldChar w:fldCharType="end"/>
            </w:r>
          </w:hyperlink>
        </w:p>
        <w:p w:rsidR="00AA22C4" w:rsidRDefault="00387B6C" w:rsidP="00583F46">
          <w:pPr>
            <w:tabs>
              <w:tab w:val="left" w:pos="2220"/>
            </w:tabs>
          </w:pPr>
          <w:r>
            <w:rPr>
              <w:b/>
              <w:bCs/>
            </w:rPr>
            <w:fldChar w:fldCharType="end"/>
          </w:r>
          <w:r w:rsidR="00583F46">
            <w:rPr>
              <w:b/>
              <w:bCs/>
            </w:rPr>
            <w:tab/>
          </w:r>
        </w:p>
      </w:sdtContent>
    </w:sdt>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rPr>
          <w:rFonts w:ascii="Times New Roman" w:hAnsi="Times New Roman"/>
          <w:b/>
          <w:sz w:val="24"/>
          <w:szCs w:val="24"/>
        </w:rPr>
      </w:pPr>
    </w:p>
    <w:p w:rsidR="003344DE" w:rsidRDefault="003344DE" w:rsidP="003344DE">
      <w:pPr>
        <w:suppressAutoHyphens/>
        <w:spacing w:after="0"/>
        <w:ind w:firstLine="658"/>
        <w:rPr>
          <w:rFonts w:ascii="Times New Roman" w:hAnsi="Times New Roman"/>
          <w:b/>
          <w:sz w:val="24"/>
          <w:szCs w:val="24"/>
        </w:rPr>
      </w:pPr>
    </w:p>
    <w:p w:rsidR="003344DE" w:rsidRDefault="003344DE" w:rsidP="003344DE">
      <w:pPr>
        <w:suppressAutoHyphens/>
        <w:spacing w:after="0"/>
        <w:ind w:firstLine="658"/>
        <w:rPr>
          <w:rFonts w:ascii="Times New Roman" w:hAnsi="Times New Roman"/>
          <w:b/>
          <w:sz w:val="24"/>
          <w:szCs w:val="24"/>
        </w:rPr>
      </w:pPr>
    </w:p>
    <w:p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rsidR="003344DE" w:rsidRPr="00D21F35" w:rsidRDefault="003344DE" w:rsidP="00D21F35">
      <w:pPr>
        <w:pStyle w:val="1"/>
        <w:jc w:val="center"/>
        <w:rPr>
          <w:rFonts w:ascii="Times New Roman" w:hAnsi="Times New Roman"/>
          <w:b/>
          <w:color w:val="auto"/>
          <w:sz w:val="24"/>
          <w:szCs w:val="24"/>
        </w:rPr>
      </w:pPr>
      <w:bookmarkStart w:id="0" w:name="_Toc146098327"/>
      <w:r w:rsidRPr="00D21F35">
        <w:rPr>
          <w:rFonts w:ascii="Times New Roman" w:hAnsi="Times New Roman"/>
          <w:b/>
          <w:color w:val="auto"/>
          <w:sz w:val="24"/>
          <w:szCs w:val="24"/>
        </w:rPr>
        <w:lastRenderedPageBreak/>
        <w:t>1. ОБЩАЯ ХАРАКТЕРИСТИКА РАБОЧЕЙ ПРОГРАММЫ УЧЕБНОЙ ДИСЦИПЛИНЫ</w:t>
      </w:r>
      <w:bookmarkEnd w:id="0"/>
    </w:p>
    <w:p w:rsidR="003344DE" w:rsidRDefault="003344DE" w:rsidP="00C131E8">
      <w:pPr>
        <w:suppressAutoHyphens/>
        <w:spacing w:after="0" w:line="360" w:lineRule="auto"/>
        <w:ind w:firstLine="658"/>
        <w:rPr>
          <w:rFonts w:ascii="Times New Roman" w:hAnsi="Times New Roman"/>
          <w:sz w:val="24"/>
          <w:szCs w:val="24"/>
        </w:rPr>
      </w:pPr>
    </w:p>
    <w:p w:rsidR="003344DE" w:rsidRDefault="00F4435D"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1.1. Место дисциплины в структуре образовательной программы</w:t>
      </w:r>
    </w:p>
    <w:p w:rsidR="007030B8" w:rsidRPr="007030B8" w:rsidRDefault="00F4435D" w:rsidP="007030B8">
      <w:pPr>
        <w:spacing w:after="0" w:line="360" w:lineRule="auto"/>
        <w:ind w:firstLine="658"/>
        <w:jc w:val="both"/>
        <w:rPr>
          <w:rFonts w:ascii="Times New Roman" w:hAnsi="Times New Roman"/>
          <w:bCs/>
          <w:sz w:val="24"/>
          <w:szCs w:val="24"/>
        </w:rPr>
      </w:pPr>
      <w:r w:rsidRPr="00F4435D">
        <w:rPr>
          <w:rFonts w:ascii="Times New Roman" w:hAnsi="Times New Roman"/>
          <w:color w:val="000000"/>
          <w:sz w:val="24"/>
          <w:szCs w:val="20"/>
        </w:rPr>
        <w:t>Учебная дисциплина «</w:t>
      </w:r>
      <w:r w:rsidR="00654D83">
        <w:rPr>
          <w:rFonts w:ascii="Times New Roman" w:hAnsi="Times New Roman"/>
          <w:color w:val="000000"/>
          <w:sz w:val="24"/>
          <w:szCs w:val="20"/>
        </w:rPr>
        <w:t>СГ.01</w:t>
      </w:r>
      <w:r w:rsidRPr="00F4435D">
        <w:rPr>
          <w:rFonts w:ascii="Times New Roman" w:hAnsi="Times New Roman"/>
          <w:color w:val="000000"/>
          <w:sz w:val="24"/>
          <w:szCs w:val="20"/>
        </w:rPr>
        <w:t xml:space="preserve"> История России» является обязательной частью социаль</w:t>
      </w:r>
      <w:r w:rsidR="00654D83">
        <w:rPr>
          <w:rFonts w:ascii="Times New Roman" w:hAnsi="Times New Roman"/>
          <w:color w:val="000000"/>
          <w:sz w:val="24"/>
          <w:szCs w:val="20"/>
        </w:rPr>
        <w:t xml:space="preserve">но-гуманитарного цикла </w:t>
      </w:r>
      <w:r w:rsidRPr="00F4435D">
        <w:rPr>
          <w:rFonts w:ascii="Times New Roman" w:hAnsi="Times New Roman"/>
          <w:color w:val="000000"/>
          <w:sz w:val="24"/>
          <w:szCs w:val="20"/>
        </w:rPr>
        <w:t xml:space="preserve"> </w:t>
      </w:r>
      <w:r w:rsidR="00654D83" w:rsidRPr="00654D83">
        <w:rPr>
          <w:rFonts w:ascii="Times New Roman" w:hAnsi="Times New Roman"/>
          <w:color w:val="000000"/>
          <w:sz w:val="24"/>
          <w:szCs w:val="20"/>
        </w:rPr>
        <w:t xml:space="preserve">основной </w:t>
      </w:r>
      <w:r w:rsidR="00654D83">
        <w:rPr>
          <w:rFonts w:ascii="Times New Roman" w:hAnsi="Times New Roman"/>
          <w:color w:val="000000"/>
          <w:sz w:val="24"/>
          <w:szCs w:val="20"/>
        </w:rPr>
        <w:t xml:space="preserve">профессиональной </w:t>
      </w:r>
      <w:r w:rsidR="00654D83" w:rsidRPr="00654D83">
        <w:rPr>
          <w:rFonts w:ascii="Times New Roman" w:hAnsi="Times New Roman"/>
          <w:color w:val="000000"/>
          <w:sz w:val="24"/>
          <w:szCs w:val="20"/>
        </w:rPr>
        <w:t xml:space="preserve">образовательной программы в соответствии с ФГОС СПО по специальности </w:t>
      </w:r>
      <w:r w:rsidR="00654D83">
        <w:rPr>
          <w:rFonts w:ascii="Times New Roman" w:hAnsi="Times New Roman"/>
          <w:b/>
          <w:bCs/>
          <w:sz w:val="24"/>
          <w:szCs w:val="24"/>
        </w:rPr>
        <w:t>38.02.03 Операционная деятельность в логистике</w:t>
      </w:r>
    </w:p>
    <w:p w:rsidR="00F4435D" w:rsidRPr="007F76AF" w:rsidRDefault="00F4435D" w:rsidP="00F44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4"/>
          <w:szCs w:val="24"/>
        </w:rPr>
      </w:pPr>
      <w:r w:rsidRPr="00F4435D">
        <w:rPr>
          <w:rFonts w:ascii="Times New Roman" w:hAnsi="Times New Roman"/>
          <w:color w:val="000000"/>
          <w:sz w:val="24"/>
          <w:szCs w:val="20"/>
        </w:rPr>
        <w:t xml:space="preserve">Особое значение дисциплина имеет при формировании и развитии </w:t>
      </w:r>
      <w:proofErr w:type="gramStart"/>
      <w:r w:rsidRPr="00F4435D">
        <w:rPr>
          <w:rFonts w:ascii="Times New Roman" w:hAnsi="Times New Roman"/>
          <w:color w:val="000000"/>
          <w:sz w:val="24"/>
          <w:szCs w:val="20"/>
        </w:rPr>
        <w:t>ОК</w:t>
      </w:r>
      <w:proofErr w:type="gramEnd"/>
      <w:r w:rsidRPr="00F4435D">
        <w:rPr>
          <w:rFonts w:ascii="Times New Roman" w:hAnsi="Times New Roman"/>
          <w:color w:val="000000"/>
          <w:sz w:val="24"/>
          <w:szCs w:val="20"/>
        </w:rPr>
        <w:t xml:space="preserve"> 01, ОК 02, </w:t>
      </w:r>
      <w:r w:rsidRPr="007F76AF">
        <w:rPr>
          <w:rFonts w:ascii="Times New Roman" w:hAnsi="Times New Roman"/>
          <w:color w:val="000000"/>
          <w:sz w:val="24"/>
          <w:szCs w:val="24"/>
        </w:rPr>
        <w:t>ОК 03, ОК 04, ОК 05, ОК 06</w:t>
      </w:r>
      <w:r w:rsidRPr="007F76AF">
        <w:rPr>
          <w:rFonts w:ascii="Times New Roman" w:hAnsi="Times New Roman"/>
          <w:i/>
          <w:color w:val="000000"/>
          <w:sz w:val="24"/>
          <w:szCs w:val="24"/>
        </w:rPr>
        <w:t xml:space="preserve">, </w:t>
      </w:r>
      <w:r w:rsidR="007F76AF" w:rsidRPr="007F76AF">
        <w:rPr>
          <w:rFonts w:ascii="Times New Roman" w:hAnsi="Times New Roman"/>
          <w:color w:val="000000"/>
          <w:sz w:val="24"/>
          <w:szCs w:val="24"/>
        </w:rPr>
        <w:t>ОК 09</w:t>
      </w:r>
    </w:p>
    <w:p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F4435D" w:rsidRPr="00F4435D" w:rsidRDefault="00F4435D" w:rsidP="00F4435D">
      <w:pPr>
        <w:suppressAutoHyphens/>
        <w:spacing w:after="0" w:line="360" w:lineRule="auto"/>
        <w:ind w:firstLine="658"/>
        <w:jc w:val="both"/>
        <w:rPr>
          <w:rFonts w:ascii="Times New Roman" w:hAnsi="Times New Roman"/>
          <w:sz w:val="24"/>
          <w:szCs w:val="24"/>
        </w:rPr>
      </w:pPr>
      <w:r w:rsidRPr="00F4435D">
        <w:rPr>
          <w:rFonts w:ascii="Times New Roman" w:hAnsi="Times New Roman"/>
          <w:sz w:val="24"/>
          <w:szCs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rsidR="00F4435D" w:rsidRPr="00F4435D" w:rsidRDefault="00F4435D" w:rsidP="00F4435D">
      <w:pPr>
        <w:suppressAutoHyphens/>
        <w:spacing w:after="0" w:line="360" w:lineRule="auto"/>
        <w:ind w:firstLine="658"/>
        <w:jc w:val="both"/>
        <w:rPr>
          <w:rFonts w:ascii="Times New Roman" w:hAnsi="Times New Roman"/>
          <w:sz w:val="24"/>
          <w:szCs w:val="24"/>
        </w:rPr>
      </w:pPr>
      <w:r w:rsidRPr="00F4435D">
        <w:rPr>
          <w:rFonts w:ascii="Times New Roman" w:hAnsi="Times New Roman"/>
          <w:sz w:val="24"/>
          <w:szCs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rsidR="00774BF7" w:rsidRDefault="00774BF7" w:rsidP="00F4435D">
      <w:pPr>
        <w:suppressAutoHyphens/>
        <w:spacing w:after="0" w:line="36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r w:rsidR="00F4435D">
        <w:rPr>
          <w:rFonts w:ascii="Times New Roman" w:hAnsi="Times New Roman"/>
          <w:sz w:val="24"/>
          <w:szCs w:val="24"/>
        </w:rPr>
        <w:t>:</w:t>
      </w:r>
    </w:p>
    <w:p w:rsidR="00446714" w:rsidRPr="00774BF7" w:rsidRDefault="00446714" w:rsidP="00774BF7">
      <w:pPr>
        <w:suppressAutoHyphens/>
        <w:spacing w:after="0" w:line="240" w:lineRule="auto"/>
        <w:ind w:firstLine="709"/>
        <w:jc w:val="both"/>
        <w:rPr>
          <w:rFonts w:ascii="Times New Roman" w:hAnsi="Times New Roman"/>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74BF7" w:rsidRPr="00774BF7" w:rsidTr="00ED0FC0">
        <w:trPr>
          <w:trHeight w:val="649"/>
        </w:trPr>
        <w:tc>
          <w:tcPr>
            <w:tcW w:w="1589" w:type="dxa"/>
            <w:hideMark/>
          </w:tcPr>
          <w:p w:rsidR="00774BF7" w:rsidRPr="00ED0FC0" w:rsidRDefault="00774BF7" w:rsidP="00774BF7">
            <w:pPr>
              <w:suppressAutoHyphens/>
              <w:spacing w:after="0" w:line="240" w:lineRule="auto"/>
              <w:jc w:val="center"/>
              <w:rPr>
                <w:rFonts w:ascii="Times New Roman" w:hAnsi="Times New Roman"/>
                <w:b/>
                <w:sz w:val="24"/>
                <w:szCs w:val="24"/>
              </w:rPr>
            </w:pPr>
            <w:r w:rsidRPr="00ED0FC0">
              <w:rPr>
                <w:rFonts w:ascii="Times New Roman" w:hAnsi="Times New Roman"/>
                <w:b/>
                <w:sz w:val="24"/>
                <w:szCs w:val="24"/>
              </w:rPr>
              <w:t>Код</w:t>
            </w:r>
            <w:r w:rsidR="00F4435D">
              <w:rPr>
                <w:rFonts w:ascii="Times New Roman" w:hAnsi="Times New Roman"/>
                <w:b/>
                <w:sz w:val="24"/>
                <w:szCs w:val="24"/>
              </w:rPr>
              <w:t>ы</w:t>
            </w:r>
          </w:p>
          <w:p w:rsidR="00774BF7" w:rsidRPr="00ED0FC0" w:rsidRDefault="00774BF7" w:rsidP="00774BF7">
            <w:pPr>
              <w:suppressAutoHyphens/>
              <w:spacing w:after="0" w:line="240" w:lineRule="auto"/>
              <w:jc w:val="center"/>
              <w:rPr>
                <w:rFonts w:ascii="Times New Roman" w:hAnsi="Times New Roman"/>
                <w:b/>
                <w:sz w:val="24"/>
                <w:szCs w:val="24"/>
              </w:rPr>
            </w:pPr>
            <w:proofErr w:type="gramStart"/>
            <w:r w:rsidRPr="00ED0FC0">
              <w:rPr>
                <w:rFonts w:ascii="Times New Roman" w:hAnsi="Times New Roman"/>
                <w:b/>
                <w:sz w:val="24"/>
                <w:szCs w:val="24"/>
              </w:rPr>
              <w:t>ОК</w:t>
            </w:r>
            <w:proofErr w:type="gramEnd"/>
            <w:r w:rsidR="00F4435D">
              <w:rPr>
                <w:rFonts w:ascii="Times New Roman" w:hAnsi="Times New Roman"/>
                <w:b/>
                <w:sz w:val="24"/>
                <w:szCs w:val="24"/>
              </w:rPr>
              <w:t>, ПК</w:t>
            </w:r>
          </w:p>
        </w:tc>
        <w:tc>
          <w:tcPr>
            <w:tcW w:w="3764" w:type="dxa"/>
            <w:vAlign w:val="center"/>
            <w:hideMark/>
          </w:tcPr>
          <w:p w:rsidR="00774BF7" w:rsidRPr="00ED0FC0" w:rsidRDefault="00774BF7" w:rsidP="00ED0FC0">
            <w:pPr>
              <w:suppressAutoHyphens/>
              <w:spacing w:after="0" w:line="240" w:lineRule="auto"/>
              <w:jc w:val="center"/>
              <w:rPr>
                <w:rFonts w:ascii="Times New Roman" w:hAnsi="Times New Roman"/>
                <w:b/>
                <w:sz w:val="24"/>
                <w:szCs w:val="24"/>
              </w:rPr>
            </w:pPr>
            <w:r w:rsidRPr="00ED0FC0">
              <w:rPr>
                <w:rFonts w:ascii="Times New Roman" w:hAnsi="Times New Roman"/>
                <w:b/>
                <w:sz w:val="24"/>
                <w:szCs w:val="24"/>
              </w:rPr>
              <w:t>Умения</w:t>
            </w:r>
          </w:p>
        </w:tc>
        <w:tc>
          <w:tcPr>
            <w:tcW w:w="3895" w:type="dxa"/>
            <w:vAlign w:val="center"/>
            <w:hideMark/>
          </w:tcPr>
          <w:p w:rsidR="00774BF7" w:rsidRPr="00ED0FC0" w:rsidRDefault="00774BF7" w:rsidP="00ED0FC0">
            <w:pPr>
              <w:suppressAutoHyphens/>
              <w:spacing w:after="0" w:line="240" w:lineRule="auto"/>
              <w:jc w:val="center"/>
              <w:rPr>
                <w:rFonts w:ascii="Times New Roman" w:hAnsi="Times New Roman"/>
                <w:b/>
                <w:sz w:val="24"/>
                <w:szCs w:val="24"/>
              </w:rPr>
            </w:pPr>
            <w:r w:rsidRPr="00ED0FC0">
              <w:rPr>
                <w:rFonts w:ascii="Times New Roman" w:hAnsi="Times New Roman"/>
                <w:b/>
                <w:sz w:val="24"/>
                <w:szCs w:val="24"/>
              </w:rPr>
              <w:t>Знания</w:t>
            </w:r>
          </w:p>
        </w:tc>
      </w:tr>
      <w:tr w:rsidR="00F4435D" w:rsidRPr="00774BF7" w:rsidTr="00560D13">
        <w:trPr>
          <w:trHeight w:val="1020"/>
        </w:trPr>
        <w:tc>
          <w:tcPr>
            <w:tcW w:w="1589" w:type="dxa"/>
          </w:tcPr>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01, ОК 02,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03,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04,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05,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06,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09 </w:t>
            </w:r>
          </w:p>
          <w:p w:rsidR="00F4435D" w:rsidRDefault="00F4435D" w:rsidP="00C938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3764" w:type="dxa"/>
          </w:tcPr>
          <w:p w:rsidR="00F4435D" w:rsidRDefault="00F4435D" w:rsidP="00C93824">
            <w:pPr>
              <w:spacing w:after="0" w:line="240" w:lineRule="auto"/>
              <w:jc w:val="both"/>
              <w:rPr>
                <w:rFonts w:ascii="Times New Roman" w:hAnsi="Times New Roman"/>
                <w:sz w:val="24"/>
              </w:rPr>
            </w:pPr>
            <w:r>
              <w:rPr>
                <w:rFonts w:ascii="Times New Roman" w:hAnsi="Times New Roman"/>
                <w:sz w:val="24"/>
              </w:rPr>
              <w:t xml:space="preserve">Должен уметь: </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ценностей в России;</w:t>
            </w:r>
          </w:p>
          <w:p w:rsidR="00F4435D" w:rsidRDefault="00F4435D" w:rsidP="00F4435D">
            <w:pPr>
              <w:widowControl w:val="0"/>
              <w:numPr>
                <w:ilvl w:val="0"/>
                <w:numId w:val="8"/>
              </w:numPr>
              <w:spacing w:after="0" w:line="240" w:lineRule="auto"/>
              <w:ind w:left="0" w:firstLine="0"/>
              <w:jc w:val="both"/>
              <w:rPr>
                <w:rFonts w:ascii="Times New Roman" w:hAnsi="Times New Roman"/>
                <w:i/>
                <w:sz w:val="24"/>
              </w:rPr>
            </w:pPr>
            <w:r>
              <w:rPr>
                <w:rFonts w:ascii="Times New Roman" w:hAnsi="Times New Roman"/>
                <w:sz w:val="24"/>
              </w:rPr>
              <w:t xml:space="preserve">анализировать, характеризовать, выделять причинно-следственные связи и </w:t>
            </w:r>
            <w:proofErr w:type="spellStart"/>
            <w:r>
              <w:rPr>
                <w:rFonts w:ascii="Times New Roman" w:hAnsi="Times New Roman"/>
                <w:sz w:val="24"/>
              </w:rPr>
              <w:t>пространственно</w:t>
            </w:r>
            <w:proofErr w:type="spellEnd"/>
            <w:r>
              <w:rPr>
                <w:rFonts w:ascii="Times New Roman" w:hAnsi="Times New Roman"/>
                <w:sz w:val="24"/>
              </w:rPr>
              <w:t xml:space="preserve"> - временные характеристики исторических событий, явлений, процессов с </w:t>
            </w:r>
            <w:r>
              <w:rPr>
                <w:rFonts w:ascii="Times New Roman" w:hAnsi="Times New Roman"/>
                <w:sz w:val="24"/>
              </w:rPr>
              <w:lastRenderedPageBreak/>
              <w:t>древнейших времен до настоящего времени;</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rsidR="00F4435D" w:rsidRDefault="00F4435D" w:rsidP="00C93824">
            <w:pPr>
              <w:spacing w:after="0" w:line="240" w:lineRule="auto"/>
              <w:jc w:val="both"/>
              <w:rPr>
                <w:rFonts w:ascii="Times New Roman" w:hAnsi="Times New Roman"/>
                <w:sz w:val="24"/>
              </w:rPr>
            </w:pPr>
            <w:r>
              <w:rPr>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895" w:type="dxa"/>
          </w:tcPr>
          <w:p w:rsidR="00F4435D" w:rsidRDefault="00F4435D" w:rsidP="00C93824">
            <w:pPr>
              <w:pStyle w:val="TableParagraph"/>
              <w:ind w:right="98"/>
              <w:jc w:val="both"/>
              <w:rPr>
                <w:sz w:val="24"/>
                <w:u w:val="single"/>
              </w:rPr>
            </w:pPr>
            <w:r>
              <w:rPr>
                <w:sz w:val="24"/>
                <w:u w:val="single"/>
              </w:rPr>
              <w:lastRenderedPageBreak/>
              <w:t>Должен знать:</w:t>
            </w:r>
          </w:p>
          <w:p w:rsidR="00F4435D" w:rsidRDefault="00F4435D" w:rsidP="00F4435D">
            <w:pPr>
              <w:pStyle w:val="TableParagraph"/>
              <w:numPr>
                <w:ilvl w:val="0"/>
                <w:numId w:val="9"/>
              </w:numPr>
              <w:autoSpaceDE/>
              <w:autoSpaceDN/>
              <w:ind w:left="0" w:firstLine="0"/>
              <w:jc w:val="both"/>
              <w:rPr>
                <w:sz w:val="24"/>
              </w:rPr>
            </w:pPr>
            <w:r>
              <w:rPr>
                <w:sz w:val="24"/>
              </w:rPr>
              <w:t xml:space="preserve">ключевые события, основные даты и исторические этапы развития России с древнейших времен до настоящего времени; </w:t>
            </w:r>
          </w:p>
          <w:p w:rsidR="00F4435D" w:rsidRDefault="00F4435D" w:rsidP="00F4435D">
            <w:pPr>
              <w:pStyle w:val="TableParagraph"/>
              <w:numPr>
                <w:ilvl w:val="0"/>
                <w:numId w:val="9"/>
              </w:numPr>
              <w:autoSpaceDE/>
              <w:autoSpaceDN/>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F4435D" w:rsidRDefault="00F4435D" w:rsidP="00F4435D">
            <w:pPr>
              <w:pStyle w:val="TableParagraph"/>
              <w:numPr>
                <w:ilvl w:val="0"/>
                <w:numId w:val="9"/>
              </w:numPr>
              <w:autoSpaceDE/>
              <w:autoSpaceDN/>
              <w:ind w:left="0" w:firstLine="0"/>
              <w:jc w:val="both"/>
              <w:rPr>
                <w:sz w:val="24"/>
                <w:shd w:val="clear" w:color="auto" w:fill="FFD821"/>
              </w:rPr>
            </w:pPr>
            <w:r>
              <w:t xml:space="preserve">традиционные российские </w:t>
            </w:r>
            <w:r>
              <w:lastRenderedPageBreak/>
              <w:t>духовно-нравственные ценности</w:t>
            </w:r>
            <w:r>
              <w:rPr>
                <w:sz w:val="24"/>
              </w:rPr>
              <w:t>;</w:t>
            </w:r>
          </w:p>
          <w:p w:rsidR="00F4435D" w:rsidRDefault="00F4435D" w:rsidP="00F4435D">
            <w:pPr>
              <w:pStyle w:val="TableParagraph"/>
              <w:numPr>
                <w:ilvl w:val="0"/>
                <w:numId w:val="9"/>
              </w:numPr>
              <w:autoSpaceDE/>
              <w:autoSpaceDN/>
              <w:ind w:left="0" w:firstLine="0"/>
              <w:jc w:val="both"/>
              <w:rPr>
                <w:sz w:val="24"/>
              </w:rPr>
            </w:pPr>
            <w:r>
              <w:rPr>
                <w:sz w:val="24"/>
              </w:rPr>
              <w:t>роль и значение России в современном мире.</w:t>
            </w:r>
          </w:p>
        </w:tc>
      </w:tr>
    </w:tbl>
    <w:p w:rsidR="00774BF7" w:rsidRDefault="00774BF7" w:rsidP="00C131E8">
      <w:pPr>
        <w:suppressAutoHyphens/>
        <w:spacing w:after="0" w:line="360" w:lineRule="auto"/>
        <w:ind w:firstLine="658"/>
        <w:rPr>
          <w:rFonts w:ascii="Times New Roman" w:hAnsi="Times New Roman"/>
          <w:b/>
          <w:sz w:val="24"/>
          <w:szCs w:val="24"/>
        </w:rPr>
      </w:pPr>
    </w:p>
    <w:p w:rsidR="00774BF7" w:rsidRDefault="00774BF7" w:rsidP="00C131E8">
      <w:pPr>
        <w:suppressAutoHyphens/>
        <w:spacing w:after="0" w:line="360" w:lineRule="auto"/>
        <w:ind w:firstLine="658"/>
        <w:rPr>
          <w:rFonts w:ascii="Times New Roman" w:hAnsi="Times New Roman"/>
          <w:b/>
          <w:sz w:val="24"/>
          <w:szCs w:val="24"/>
        </w:rPr>
      </w:pPr>
    </w:p>
    <w:p w:rsidR="003344DE" w:rsidRDefault="003344DE" w:rsidP="003344DE">
      <w:pPr>
        <w:suppressAutoHyphens/>
        <w:rPr>
          <w:rFonts w:ascii="Times New Roman" w:hAnsi="Times New Roman"/>
          <w:sz w:val="24"/>
          <w:szCs w:val="24"/>
        </w:rPr>
      </w:pPr>
    </w:p>
    <w:p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rsidR="003344DE" w:rsidRPr="00D21F35" w:rsidRDefault="003344DE" w:rsidP="00D21F35">
      <w:pPr>
        <w:pStyle w:val="1"/>
        <w:jc w:val="center"/>
        <w:rPr>
          <w:rFonts w:ascii="Times New Roman" w:hAnsi="Times New Roman"/>
          <w:b/>
          <w:color w:val="auto"/>
          <w:sz w:val="24"/>
          <w:szCs w:val="24"/>
        </w:rPr>
      </w:pPr>
      <w:bookmarkStart w:id="1" w:name="_Toc146098328"/>
      <w:r w:rsidRPr="00D21F35">
        <w:rPr>
          <w:rFonts w:ascii="Times New Roman" w:hAnsi="Times New Roman"/>
          <w:b/>
          <w:color w:val="auto"/>
          <w:sz w:val="24"/>
          <w:szCs w:val="24"/>
        </w:rPr>
        <w:lastRenderedPageBreak/>
        <w:t>2. СТРУКТУРА И СОДЕРЖАНИЕ УЧЕБНОЙ ДИСЦИПЛИНЫ</w:t>
      </w:r>
      <w:bookmarkEnd w:id="1"/>
    </w:p>
    <w:p w:rsidR="00D21F35" w:rsidRDefault="00D21F35" w:rsidP="003344DE">
      <w:pPr>
        <w:suppressAutoHyphens/>
        <w:ind w:firstLine="660"/>
        <w:rPr>
          <w:rFonts w:ascii="Times New Roman" w:hAnsi="Times New Roman"/>
          <w:b/>
          <w:sz w:val="24"/>
          <w:szCs w:val="24"/>
        </w:rPr>
      </w:pPr>
    </w:p>
    <w:p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3344DE" w:rsidTr="00446714">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344DE" w:rsidRDefault="003344DE">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344DE" w:rsidRDefault="003344DE">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w:t>
            </w:r>
            <w:r w:rsidR="00F4435D">
              <w:rPr>
                <w:rFonts w:ascii="Times New Roman" w:hAnsi="Times New Roman"/>
                <w:sz w:val="24"/>
                <w:szCs w:val="24"/>
                <w:lang w:eastAsia="en-US"/>
              </w:rPr>
              <w:t xml:space="preserve"> в часах</w:t>
            </w:r>
          </w:p>
        </w:tc>
      </w:tr>
      <w:tr w:rsidR="003344DE" w:rsidTr="00446714">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344DE" w:rsidRDefault="003344DE">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3344DE" w:rsidRPr="00446714" w:rsidRDefault="007030B8" w:rsidP="00654D8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r w:rsidR="00654D83">
              <w:rPr>
                <w:rFonts w:ascii="Times New Roman" w:hAnsi="Times New Roman"/>
                <w:sz w:val="24"/>
                <w:szCs w:val="24"/>
                <w:lang w:eastAsia="en-US"/>
              </w:rPr>
              <w:t>2</w:t>
            </w:r>
          </w:p>
        </w:tc>
      </w:tr>
      <w:tr w:rsidR="003344DE" w:rsidTr="003344DE">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344DE" w:rsidRPr="00446714" w:rsidRDefault="003344DE">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3344DE"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344DE" w:rsidRDefault="003344DE">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3344DE" w:rsidRPr="00446714" w:rsidRDefault="007030B8" w:rsidP="0044671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26</w:t>
            </w:r>
          </w:p>
        </w:tc>
      </w:tr>
      <w:tr w:rsidR="007030B8" w:rsidTr="00446714">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7030B8" w:rsidRDefault="007030B8">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7030B8" w:rsidRDefault="007030B8" w:rsidP="0044671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20</w:t>
            </w:r>
          </w:p>
        </w:tc>
      </w:tr>
      <w:tr w:rsidR="003344DE"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344DE" w:rsidRDefault="00594F4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с</w:t>
            </w:r>
            <w:r w:rsidR="003344DE">
              <w:rPr>
                <w:rFonts w:ascii="Times New Roman" w:hAnsi="Times New Roman"/>
                <w:sz w:val="24"/>
                <w:szCs w:val="24"/>
                <w:lang w:eastAsia="en-US"/>
              </w:rPr>
              <w:t xml:space="preserve">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3344DE" w:rsidRPr="00446714" w:rsidRDefault="00654D83" w:rsidP="00446714">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w:t>
            </w:r>
          </w:p>
        </w:tc>
      </w:tr>
      <w:tr w:rsidR="00694EF7" w:rsidTr="00446714">
        <w:trPr>
          <w:trHeight w:val="311"/>
        </w:trPr>
        <w:tc>
          <w:tcPr>
            <w:tcW w:w="4073" w:type="pct"/>
            <w:tcBorders>
              <w:top w:val="single" w:sz="6" w:space="0" w:color="000000"/>
              <w:left w:val="single" w:sz="6" w:space="0" w:color="000000"/>
              <w:bottom w:val="single" w:sz="6" w:space="0" w:color="000000"/>
              <w:right w:val="single" w:sz="6" w:space="0" w:color="000000"/>
            </w:tcBorders>
            <w:vAlign w:val="center"/>
          </w:tcPr>
          <w:p w:rsidR="00694EF7" w:rsidRDefault="00694EF7">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консультации</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694EF7" w:rsidRPr="00446714" w:rsidRDefault="00694EF7" w:rsidP="00446714">
            <w:pPr>
              <w:spacing w:after="0" w:line="240" w:lineRule="auto"/>
              <w:jc w:val="center"/>
              <w:rPr>
                <w:rFonts w:ascii="Times New Roman" w:hAnsi="Times New Roman"/>
                <w:sz w:val="24"/>
                <w:szCs w:val="24"/>
                <w:lang w:eastAsia="en-US"/>
              </w:rPr>
            </w:pPr>
            <w:r w:rsidRPr="00446714">
              <w:rPr>
                <w:rFonts w:ascii="Times New Roman" w:hAnsi="Times New Roman"/>
                <w:sz w:val="24"/>
                <w:szCs w:val="24"/>
                <w:lang w:eastAsia="en-US"/>
              </w:rPr>
              <w:t>6</w:t>
            </w:r>
          </w:p>
        </w:tc>
      </w:tr>
      <w:tr w:rsidR="003344DE" w:rsidTr="00446714">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3344DE" w:rsidRDefault="003344DE">
            <w:pPr>
              <w:suppressAutoHyphens/>
              <w:spacing w:after="0" w:line="240" w:lineRule="auto"/>
              <w:rPr>
                <w:rFonts w:ascii="Times New Roman" w:hAnsi="Times New Roman"/>
                <w:sz w:val="24"/>
                <w:szCs w:val="24"/>
                <w:lang w:eastAsia="en-US"/>
              </w:rPr>
            </w:pPr>
            <w:r>
              <w:rPr>
                <w:rFonts w:ascii="Times New Roman" w:hAnsi="Times New Roman"/>
                <w:b/>
                <w:iCs/>
                <w:sz w:val="24"/>
                <w:szCs w:val="24"/>
                <w:lang w:eastAsia="en-US"/>
              </w:rPr>
              <w:t>Промежуточная аттестаци</w:t>
            </w:r>
            <w:proofErr w:type="gramStart"/>
            <w:r>
              <w:rPr>
                <w:rFonts w:ascii="Times New Roman" w:hAnsi="Times New Roman"/>
                <w:b/>
                <w:iCs/>
                <w:sz w:val="24"/>
                <w:szCs w:val="24"/>
                <w:lang w:eastAsia="en-US"/>
              </w:rPr>
              <w:t>я-</w:t>
            </w:r>
            <w:proofErr w:type="gramEnd"/>
            <w:r>
              <w:rPr>
                <w:rFonts w:ascii="Times New Roman" w:hAnsi="Times New Roman"/>
                <w:b/>
                <w:iCs/>
                <w:sz w:val="24"/>
                <w:szCs w:val="24"/>
                <w:lang w:eastAsia="en-US"/>
              </w:rPr>
              <w:t xml:space="preserve"> </w:t>
            </w:r>
            <w:r w:rsidR="00694EF7">
              <w:rPr>
                <w:rFonts w:ascii="Times New Roman" w:hAnsi="Times New Roman"/>
                <w:b/>
                <w:iCs/>
                <w:sz w:val="24"/>
                <w:szCs w:val="24"/>
                <w:lang w:eastAsia="en-US"/>
              </w:rPr>
              <w:t>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rsidR="003344DE" w:rsidRPr="00446714" w:rsidRDefault="00694EF7" w:rsidP="00446714">
            <w:pPr>
              <w:spacing w:after="0" w:line="240" w:lineRule="auto"/>
              <w:jc w:val="center"/>
              <w:rPr>
                <w:rFonts w:ascii="Times New Roman" w:hAnsi="Times New Roman"/>
                <w:sz w:val="24"/>
                <w:szCs w:val="24"/>
                <w:lang w:eastAsia="en-US"/>
              </w:rPr>
            </w:pPr>
            <w:r w:rsidRPr="00446714">
              <w:rPr>
                <w:rFonts w:ascii="Times New Roman" w:hAnsi="Times New Roman"/>
                <w:sz w:val="24"/>
                <w:szCs w:val="24"/>
                <w:lang w:eastAsia="en-US"/>
              </w:rPr>
              <w:t>6</w:t>
            </w:r>
          </w:p>
        </w:tc>
      </w:tr>
    </w:tbl>
    <w:p w:rsidR="003344DE" w:rsidRDefault="003344DE" w:rsidP="003344DE">
      <w:pPr>
        <w:spacing w:after="0"/>
        <w:rPr>
          <w:rFonts w:ascii="Times New Roman" w:hAnsi="Times New Roman"/>
          <w:b/>
          <w:sz w:val="24"/>
          <w:szCs w:val="24"/>
        </w:rPr>
        <w:sectPr w:rsidR="003344DE">
          <w:pgSz w:w="11906" w:h="16838"/>
          <w:pgMar w:top="1134" w:right="850" w:bottom="284" w:left="1701" w:header="708" w:footer="708" w:gutter="0"/>
          <w:cols w:space="720"/>
        </w:sectPr>
      </w:pPr>
    </w:p>
    <w:p w:rsidR="003344DE" w:rsidRDefault="003344DE" w:rsidP="003344DE">
      <w:pPr>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p w:rsidR="003344DE" w:rsidRDefault="003344DE" w:rsidP="003344DE">
      <w:pPr>
        <w:rPr>
          <w:rFonts w:ascii="Times New Roman" w:hAnsi="Times New Roman"/>
          <w:b/>
          <w:bCs/>
          <w:sz w:val="24"/>
          <w:szCs w:val="24"/>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9348"/>
        <w:gridCol w:w="1993"/>
        <w:gridCol w:w="1944"/>
      </w:tblGrid>
      <w:tr w:rsidR="0036044C" w:rsidRPr="0036044C" w:rsidTr="00D17A21">
        <w:trPr>
          <w:trHeight w:val="371"/>
        </w:trPr>
        <w:tc>
          <w:tcPr>
            <w:tcW w:w="674"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sz w:val="24"/>
                <w:szCs w:val="24"/>
                <w:lang w:eastAsia="en-US"/>
              </w:rPr>
              <w:t>Наименование разделов и тем</w:t>
            </w:r>
          </w:p>
        </w:tc>
        <w:tc>
          <w:tcPr>
            <w:tcW w:w="3044"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sz w:val="24"/>
                <w:szCs w:val="24"/>
                <w:lang w:eastAsia="en-US"/>
              </w:rPr>
              <w:t xml:space="preserve">Содержание учебного материала и формы организации деятельности </w:t>
            </w:r>
            <w:proofErr w:type="gramStart"/>
            <w:r w:rsidRPr="0036044C">
              <w:rPr>
                <w:rFonts w:ascii="Times New Roman" w:hAnsi="Times New Roman"/>
                <w:b/>
                <w:bCs/>
                <w:sz w:val="24"/>
                <w:szCs w:val="24"/>
                <w:lang w:eastAsia="en-US"/>
              </w:rPr>
              <w:t>обучающихся</w:t>
            </w:r>
            <w:proofErr w:type="gramEnd"/>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i/>
                <w:iCs/>
                <w:sz w:val="24"/>
              </w:rPr>
            </w:pPr>
            <w:r w:rsidRPr="0036044C">
              <w:rPr>
                <w:rFonts w:ascii="Times New Roman" w:hAnsi="Times New Roman"/>
                <w:b/>
                <w:bCs/>
                <w:sz w:val="24"/>
                <w:szCs w:val="24"/>
                <w:lang w:eastAsia="en-US"/>
              </w:rPr>
              <w:t xml:space="preserve">Объем, акад. </w:t>
            </w:r>
            <w:proofErr w:type="gramStart"/>
            <w:r w:rsidRPr="0036044C">
              <w:rPr>
                <w:rFonts w:ascii="Times New Roman" w:hAnsi="Times New Roman"/>
                <w:b/>
                <w:bCs/>
                <w:sz w:val="24"/>
                <w:szCs w:val="24"/>
                <w:lang w:eastAsia="en-US"/>
              </w:rPr>
              <w:t>ч</w:t>
            </w:r>
            <w:proofErr w:type="gramEnd"/>
            <w:r w:rsidRPr="0036044C">
              <w:rPr>
                <w:rFonts w:ascii="Times New Roman" w:hAnsi="Times New Roman"/>
                <w:b/>
                <w:bCs/>
                <w:sz w:val="24"/>
                <w:szCs w:val="24"/>
                <w:lang w:eastAsia="en-US"/>
              </w:rPr>
              <w:t xml:space="preserve">. </w:t>
            </w:r>
          </w:p>
        </w:tc>
        <w:tc>
          <w:tcPr>
            <w:tcW w:w="633"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sz w:val="24"/>
                <w:szCs w:val="24"/>
                <w:lang w:eastAsia="en-US"/>
              </w:rPr>
              <w:t xml:space="preserve">Коды компетенций и личностных результатов </w:t>
            </w:r>
            <w:proofErr w:type="gramStart"/>
            <w:r w:rsidRPr="0036044C">
              <w:rPr>
                <w:rFonts w:ascii="Times New Roman" w:hAnsi="Times New Roman"/>
                <w:b/>
                <w:bCs/>
                <w:sz w:val="24"/>
                <w:szCs w:val="24"/>
                <w:lang w:eastAsia="en-US"/>
              </w:rPr>
              <w:t>формированию</w:t>
            </w:r>
            <w:proofErr w:type="gramEnd"/>
            <w:r w:rsidRPr="0036044C">
              <w:rPr>
                <w:rFonts w:ascii="Times New Roman" w:hAnsi="Times New Roman"/>
                <w:b/>
                <w:bCs/>
                <w:sz w:val="24"/>
                <w:szCs w:val="24"/>
                <w:lang w:eastAsia="en-US"/>
              </w:rPr>
              <w:t xml:space="preserve"> которых способствует элемент программы</w:t>
            </w:r>
          </w:p>
        </w:tc>
      </w:tr>
      <w:tr w:rsidR="0036044C" w:rsidRPr="0036044C" w:rsidTr="00D17A21">
        <w:trPr>
          <w:trHeight w:val="371"/>
        </w:trPr>
        <w:tc>
          <w:tcPr>
            <w:tcW w:w="674"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i/>
                <w:iCs/>
                <w:sz w:val="24"/>
              </w:rPr>
              <w:t>1</w:t>
            </w:r>
          </w:p>
        </w:tc>
        <w:tc>
          <w:tcPr>
            <w:tcW w:w="3044"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i/>
                <w:iCs/>
                <w:sz w:val="24"/>
              </w:rPr>
              <w:t>2</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i/>
                <w:iCs/>
                <w:sz w:val="24"/>
              </w:rPr>
            </w:pPr>
            <w:r w:rsidRPr="0036044C">
              <w:rPr>
                <w:rFonts w:ascii="Times New Roman" w:hAnsi="Times New Roman"/>
                <w:bCs/>
                <w:i/>
                <w:iCs/>
                <w:sz w:val="24"/>
              </w:rPr>
              <w:t>3</w:t>
            </w:r>
          </w:p>
        </w:tc>
        <w:tc>
          <w:tcPr>
            <w:tcW w:w="633"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
                <w:bCs/>
                <w:i/>
                <w:iCs/>
                <w:sz w:val="24"/>
              </w:rPr>
            </w:pPr>
            <w:r w:rsidRPr="0036044C">
              <w:rPr>
                <w:rFonts w:ascii="Times New Roman" w:hAnsi="Times New Roman"/>
                <w:b/>
                <w:bCs/>
                <w:i/>
                <w:iCs/>
                <w:sz w:val="24"/>
              </w:rPr>
              <w:t>4</w:t>
            </w: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1. «Россия – священная  наша держава»</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right w:val="single" w:sz="4" w:space="0" w:color="auto"/>
            </w:tcBorders>
            <w:vAlign w:val="center"/>
          </w:tcPr>
          <w:p w:rsidR="0036044C" w:rsidRPr="0036044C" w:rsidRDefault="0036044C" w:rsidP="0036044C">
            <w:pPr>
              <w:suppressAutoHyphens/>
              <w:spacing w:after="0" w:line="240" w:lineRule="auto"/>
              <w:jc w:val="center"/>
              <w:rPr>
                <w:rFonts w:ascii="Times New Roman" w:hAnsi="Times New Roman"/>
                <w:b/>
                <w:bCs/>
                <w:iCs/>
                <w:sz w:val="24"/>
              </w:rPr>
            </w:pPr>
            <w:r w:rsidRPr="0036044C">
              <w:rPr>
                <w:rFonts w:ascii="Times New Roman" w:hAnsi="Times New Roman"/>
                <w:b/>
                <w:bCs/>
                <w:iCs/>
                <w:sz w:val="24"/>
              </w:rPr>
              <w:t>4</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20"/>
        </w:trPr>
        <w:tc>
          <w:tcPr>
            <w:tcW w:w="674" w:type="pct"/>
            <w:vMerge/>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 xml:space="preserve"> Методы и источники изучения истории России. Понятие и классификация исторического источника.</w:t>
            </w:r>
            <w:r w:rsidRPr="0036044C">
              <w:t xml:space="preserve"> </w:t>
            </w:r>
            <w:r w:rsidRPr="0036044C">
              <w:rPr>
                <w:rFonts w:ascii="Times New Roman" w:hAnsi="Times New Roman"/>
                <w:bCs/>
                <w:sz w:val="24"/>
              </w:rPr>
              <w:t>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uppressAutoHyphens/>
              <w:spacing w:after="0" w:line="240" w:lineRule="auto"/>
              <w:jc w:val="center"/>
              <w:rPr>
                <w:rFonts w:ascii="Times New Roman" w:hAnsi="Times New Roman"/>
                <w:iCs/>
                <w:sz w:val="24"/>
              </w:rPr>
            </w:pPr>
            <w:r w:rsidRPr="0036044C">
              <w:rPr>
                <w:rFonts w:ascii="Times New Roman" w:hAnsi="Times New Roman"/>
                <w:iCs/>
                <w:sz w:val="24"/>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0" w:type="auto"/>
            <w:vMerge/>
            <w:tcBorders>
              <w:left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649" w:type="pct"/>
            <w:tcBorders>
              <w:left w:val="single" w:sz="4" w:space="0" w:color="auto"/>
              <w:bottom w:val="single" w:sz="4" w:space="0" w:color="auto"/>
              <w:right w:val="single" w:sz="4" w:space="0" w:color="auto"/>
            </w:tcBorders>
            <w:vAlign w:val="center"/>
            <w:hideMark/>
          </w:tcPr>
          <w:p w:rsidR="0036044C" w:rsidRPr="0036044C" w:rsidRDefault="0036044C" w:rsidP="0036044C">
            <w:pPr>
              <w:suppressAutoHyphens/>
              <w:spacing w:after="0" w:line="240" w:lineRule="auto"/>
              <w:jc w:val="center"/>
              <w:rPr>
                <w:rFonts w:ascii="Times New Roman" w:hAnsi="Times New Roman"/>
                <w:bCs/>
                <w:iCs/>
                <w:sz w:val="24"/>
              </w:rPr>
            </w:pPr>
            <w:r w:rsidRPr="0036044C">
              <w:rPr>
                <w:rFonts w:ascii="Times New Roman" w:hAnsi="Times New Roman"/>
                <w:bCs/>
                <w:i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i/>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2. От Руси до России: выбор пути, обретение независимости и становление единого государства</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 xml:space="preserve">Содержание учебного материала </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2</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2494"/>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
                <w:bCs/>
                <w:sz w:val="24"/>
              </w:rPr>
            </w:pPr>
          </w:p>
        </w:tc>
        <w:tc>
          <w:tcPr>
            <w:tcW w:w="3044" w:type="pc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sz w:val="24"/>
              </w:rPr>
              <w:t xml:space="preserve"> Основные этапы, этнокультурные и социально-политические процессы становления русской государственности. Русь в эпоху политической раздробленности. Причины и последствия междоусобицы.</w:t>
            </w:r>
            <w:r w:rsidRPr="0036044C">
              <w:t xml:space="preserve"> </w:t>
            </w:r>
            <w:proofErr w:type="spellStart"/>
            <w:r w:rsidRPr="0036044C">
              <w:rPr>
                <w:rFonts w:ascii="Times New Roman" w:hAnsi="Times New Roman"/>
                <w:sz w:val="24"/>
              </w:rPr>
              <w:t>Любечский</w:t>
            </w:r>
            <w:proofErr w:type="spellEnd"/>
            <w:r w:rsidRPr="0036044C">
              <w:rPr>
                <w:rFonts w:ascii="Times New Roman" w:hAnsi="Times New Roman"/>
                <w:sz w:val="24"/>
              </w:rPr>
              <w:t xml:space="preserve"> съезд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Экспансия католичества против православия. Борьба с шведско-немецкой интервенцией. Агрессия Запада: Невская битва и Ледовое побоище. Александр Невский – выбор пути. Собирание русских земель вокруг Москвы. Куликовская битва. Обретение независимости Руси от Орды. Иван IV – первый российский царь</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2</w:t>
            </w:r>
          </w:p>
          <w:p w:rsidR="0036044C" w:rsidRPr="0036044C" w:rsidRDefault="0036044C" w:rsidP="0036044C">
            <w:pPr>
              <w:spacing w:after="0" w:line="240" w:lineRule="auto"/>
              <w:jc w:val="center"/>
              <w:rPr>
                <w:rFonts w:ascii="Times New Roman" w:hAnsi="Times New Roman"/>
                <w:bCs/>
                <w:sz w:val="24"/>
              </w:rPr>
            </w:pPr>
          </w:p>
        </w:tc>
        <w:tc>
          <w:tcPr>
            <w:tcW w:w="633"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tcPr>
          <w:p w:rsidR="0036044C" w:rsidRPr="0036044C" w:rsidRDefault="0036044C" w:rsidP="0036044C">
            <w:pPr>
              <w:tabs>
                <w:tab w:val="right" w:pos="2051"/>
              </w:tabs>
              <w:spacing w:after="0" w:line="240" w:lineRule="auto"/>
              <w:rPr>
                <w:rFonts w:ascii="Times New Roman" w:hAnsi="Times New Roman"/>
                <w:b/>
                <w:sz w:val="24"/>
              </w:rPr>
            </w:pPr>
            <w:r w:rsidRPr="0036044C">
              <w:rPr>
                <w:rFonts w:ascii="Times New Roman" w:hAnsi="Times New Roman"/>
                <w:b/>
                <w:sz w:val="24"/>
              </w:rPr>
              <w:t xml:space="preserve">Тема 3. Смута и </w:t>
            </w:r>
            <w:r w:rsidRPr="0036044C">
              <w:rPr>
                <w:rFonts w:ascii="Times New Roman" w:hAnsi="Times New Roman"/>
                <w:b/>
                <w:sz w:val="24"/>
              </w:rPr>
              <w:lastRenderedPageBreak/>
              <w:t>её преодоление</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lastRenderedPageBreak/>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2</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690"/>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Династический кризис и причины Смутного времени. Истоки и сущность русского самозванства. Гражданская война и польско-шведская интервенция.</w:t>
            </w:r>
            <w:r w:rsidRPr="0036044C">
              <w:t xml:space="preserve"> </w:t>
            </w:r>
            <w:r w:rsidRPr="0036044C">
              <w:rPr>
                <w:rFonts w:ascii="Times New Roman" w:hAnsi="Times New Roman"/>
                <w:bCs/>
                <w:sz w:val="24"/>
              </w:rPr>
              <w:t>Зарождение гражданского и патриотического самосознания в ходе 1-2 народного ополчений. Последствия Смутного времени</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w:t>
            </w:r>
          </w:p>
        </w:tc>
        <w:tc>
          <w:tcPr>
            <w:tcW w:w="633" w:type="pct"/>
            <w:vMerge w:val="restar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690"/>
        </w:trPr>
        <w:tc>
          <w:tcPr>
            <w:tcW w:w="674" w:type="pct"/>
            <w:vMerge/>
            <w:tcBorders>
              <w:left w:val="single" w:sz="4" w:space="0" w:color="auto"/>
              <w:right w:val="single" w:sz="4" w:space="0" w:color="auto"/>
            </w:tcBorders>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 xml:space="preserve">Практическая работа № 1  </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Смутное время и возрождение российской государственности</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iCs/>
                <w:sz w:val="24"/>
              </w:rPr>
            </w:pPr>
            <w:r w:rsidRPr="0036044C">
              <w:rPr>
                <w:rFonts w:ascii="Times New Roman" w:hAnsi="Times New Roman"/>
                <w:iCs/>
                <w:sz w:val="24"/>
              </w:rPr>
              <w:t>2</w:t>
            </w:r>
          </w:p>
        </w:tc>
        <w:tc>
          <w:tcPr>
            <w:tcW w:w="633" w:type="pct"/>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
        </w:tc>
      </w:tr>
      <w:tr w:rsidR="008702B5" w:rsidRPr="0036044C" w:rsidTr="00D17A21">
        <w:trPr>
          <w:trHeight w:val="20"/>
        </w:trPr>
        <w:tc>
          <w:tcPr>
            <w:tcW w:w="674" w:type="pct"/>
            <w:vMerge w:val="restart"/>
            <w:tcBorders>
              <w:top w:val="single" w:sz="4" w:space="0" w:color="auto"/>
              <w:left w:val="single" w:sz="4" w:space="0" w:color="auto"/>
              <w:right w:val="single" w:sz="4" w:space="0" w:color="auto"/>
            </w:tcBorders>
          </w:tcPr>
          <w:p w:rsidR="008702B5" w:rsidRPr="0036044C" w:rsidRDefault="008702B5" w:rsidP="0036044C">
            <w:pPr>
              <w:spacing w:after="0" w:line="240" w:lineRule="auto"/>
              <w:rPr>
                <w:rFonts w:ascii="Times New Roman" w:hAnsi="Times New Roman"/>
                <w:b/>
                <w:sz w:val="24"/>
              </w:rPr>
            </w:pPr>
            <w:r w:rsidRPr="0036044C">
              <w:rPr>
                <w:rFonts w:ascii="Times New Roman" w:hAnsi="Times New Roman"/>
                <w:b/>
                <w:sz w:val="24"/>
              </w:rPr>
              <w:t xml:space="preserve">Тема 4. </w:t>
            </w:r>
          </w:p>
          <w:p w:rsidR="008702B5" w:rsidRPr="0036044C" w:rsidRDefault="008702B5" w:rsidP="0036044C">
            <w:pPr>
              <w:spacing w:after="0" w:line="240" w:lineRule="auto"/>
              <w:rPr>
                <w:rFonts w:ascii="Times New Roman" w:hAnsi="Times New Roman"/>
                <w:b/>
                <w:sz w:val="24"/>
              </w:rPr>
            </w:pPr>
            <w:r w:rsidRPr="0036044C">
              <w:rPr>
                <w:rFonts w:ascii="Times New Roman" w:hAnsi="Times New Roman"/>
                <w:b/>
                <w:sz w:val="24"/>
              </w:rPr>
              <w:t>Восстановление единства русского народа: объединение Великой и Малой Руси</w:t>
            </w:r>
          </w:p>
        </w:tc>
        <w:tc>
          <w:tcPr>
            <w:tcW w:w="3044" w:type="pct"/>
            <w:tcBorders>
              <w:top w:val="single" w:sz="4" w:space="0" w:color="auto"/>
              <w:left w:val="single" w:sz="4" w:space="0" w:color="auto"/>
              <w:bottom w:val="single" w:sz="4" w:space="0" w:color="auto"/>
              <w:right w:val="single" w:sz="4" w:space="0" w:color="auto"/>
            </w:tcBorders>
          </w:tcPr>
          <w:p w:rsidR="008702B5" w:rsidRPr="0036044C" w:rsidRDefault="008702B5"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8702B5" w:rsidRPr="0036044C" w:rsidRDefault="008702B5" w:rsidP="0036044C">
            <w:pPr>
              <w:spacing w:after="0" w:line="240" w:lineRule="auto"/>
              <w:jc w:val="center"/>
              <w:rPr>
                <w:rFonts w:ascii="Times New Roman" w:hAnsi="Times New Roman"/>
                <w:b/>
                <w:bCs/>
                <w:iCs/>
                <w:sz w:val="24"/>
              </w:rPr>
            </w:pPr>
            <w:r w:rsidRPr="0036044C">
              <w:rPr>
                <w:rFonts w:ascii="Times New Roman" w:hAnsi="Times New Roman"/>
                <w:b/>
                <w:bCs/>
                <w:iCs/>
                <w:sz w:val="24"/>
              </w:rPr>
              <w:t>2</w:t>
            </w:r>
          </w:p>
        </w:tc>
        <w:tc>
          <w:tcPr>
            <w:tcW w:w="633" w:type="pct"/>
            <w:tcBorders>
              <w:top w:val="single" w:sz="4" w:space="0" w:color="auto"/>
              <w:left w:val="single" w:sz="4" w:space="0" w:color="auto"/>
              <w:bottom w:val="single" w:sz="4" w:space="0" w:color="auto"/>
              <w:right w:val="single" w:sz="4" w:space="0" w:color="auto"/>
            </w:tcBorders>
          </w:tcPr>
          <w:p w:rsidR="008702B5" w:rsidRPr="0036044C" w:rsidRDefault="008702B5" w:rsidP="0036044C">
            <w:pPr>
              <w:suppressAutoHyphens/>
              <w:spacing w:after="0" w:line="240" w:lineRule="auto"/>
              <w:jc w:val="center"/>
              <w:rPr>
                <w:rFonts w:ascii="Times New Roman" w:hAnsi="Times New Roman"/>
                <w:sz w:val="24"/>
              </w:rPr>
            </w:pPr>
          </w:p>
        </w:tc>
      </w:tr>
      <w:tr w:rsidR="008702B5" w:rsidRPr="0036044C" w:rsidTr="00D17A21">
        <w:trPr>
          <w:trHeight w:val="20"/>
        </w:trPr>
        <w:tc>
          <w:tcPr>
            <w:tcW w:w="674" w:type="pct"/>
            <w:vMerge/>
            <w:tcBorders>
              <w:left w:val="single" w:sz="4" w:space="0" w:color="auto"/>
              <w:right w:val="single" w:sz="4" w:space="0" w:color="auto"/>
            </w:tcBorders>
            <w:hideMark/>
          </w:tcPr>
          <w:p w:rsidR="008702B5" w:rsidRPr="0036044C" w:rsidRDefault="008702B5"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8702B5" w:rsidRPr="0036044C" w:rsidRDefault="008702B5" w:rsidP="008702B5">
            <w:pPr>
              <w:spacing w:before="120" w:after="120" w:line="240" w:lineRule="auto"/>
              <w:jc w:val="both"/>
              <w:rPr>
                <w:rFonts w:ascii="Times New Roman" w:eastAsia="Calibri" w:hAnsi="Times New Roman"/>
                <w:sz w:val="24"/>
                <w:szCs w:val="20"/>
                <w:lang w:eastAsia="en-US"/>
              </w:rPr>
            </w:pPr>
            <w:r w:rsidRPr="008702B5">
              <w:rPr>
                <w:rFonts w:ascii="Times New Roman" w:eastAsia="Calibri" w:hAnsi="Times New Roman"/>
                <w:sz w:val="24"/>
                <w:szCs w:val="20"/>
                <w:lang w:eastAsia="en-US"/>
              </w:rPr>
              <w:t xml:space="preserve">Взаимоотношения России и Польши. </w:t>
            </w:r>
            <w:r w:rsidRPr="0036044C">
              <w:rPr>
                <w:rFonts w:ascii="Times New Roman" w:eastAsia="Calibri" w:hAnsi="Times New Roman"/>
                <w:sz w:val="24"/>
                <w:szCs w:val="20"/>
                <w:lang w:eastAsia="en-US"/>
              </w:rPr>
              <w:t xml:space="preserve">Угнетение православных русских людей в составе Литвы, Польши, Речи </w:t>
            </w:r>
            <w:proofErr w:type="spellStart"/>
            <w:r w:rsidRPr="0036044C">
              <w:rPr>
                <w:rFonts w:ascii="Times New Roman" w:eastAsia="Calibri" w:hAnsi="Times New Roman"/>
                <w:sz w:val="24"/>
                <w:szCs w:val="20"/>
                <w:lang w:eastAsia="en-US"/>
              </w:rPr>
              <w:t>Посполитой</w:t>
            </w:r>
            <w:proofErr w:type="spellEnd"/>
            <w:r w:rsidRPr="0036044C">
              <w:rPr>
                <w:rFonts w:ascii="Times New Roman" w:eastAsia="Calibri" w:hAnsi="Times New Roman"/>
                <w:sz w:val="24"/>
                <w:szCs w:val="20"/>
                <w:lang w:eastAsia="en-US"/>
              </w:rPr>
              <w:t xml:space="preserve">. Борьба запорожских казаков под руководством Богдана Хмельницкого за православную веру и единство с Россией. Спасение Малороссии Великой Россией: Земский собор 1653 г., </w:t>
            </w:r>
            <w:proofErr w:type="spellStart"/>
            <w:r w:rsidRPr="0036044C">
              <w:rPr>
                <w:rFonts w:ascii="Times New Roman" w:eastAsia="Calibri" w:hAnsi="Times New Roman"/>
                <w:sz w:val="24"/>
                <w:szCs w:val="20"/>
                <w:lang w:eastAsia="en-US"/>
              </w:rPr>
              <w:t>Переяславская</w:t>
            </w:r>
            <w:proofErr w:type="spellEnd"/>
            <w:r w:rsidRPr="0036044C">
              <w:rPr>
                <w:rFonts w:ascii="Times New Roman" w:eastAsia="Calibri" w:hAnsi="Times New Roman"/>
                <w:sz w:val="24"/>
                <w:szCs w:val="20"/>
                <w:lang w:eastAsia="en-US"/>
              </w:rPr>
              <w:t xml:space="preserve"> Рада 1654 г., Русско-польская война 1654-1667 гг.</w:t>
            </w:r>
          </w:p>
        </w:tc>
        <w:tc>
          <w:tcPr>
            <w:tcW w:w="649" w:type="pct"/>
            <w:tcBorders>
              <w:top w:val="single" w:sz="4" w:space="0" w:color="auto"/>
              <w:left w:val="single" w:sz="4" w:space="0" w:color="auto"/>
              <w:bottom w:val="single" w:sz="4" w:space="0" w:color="auto"/>
              <w:right w:val="single" w:sz="4" w:space="0" w:color="auto"/>
            </w:tcBorders>
            <w:vAlign w:val="center"/>
            <w:hideMark/>
          </w:tcPr>
          <w:p w:rsidR="008702B5" w:rsidRPr="0036044C" w:rsidRDefault="008702B5" w:rsidP="0036044C">
            <w:pPr>
              <w:spacing w:after="0" w:line="240" w:lineRule="auto"/>
              <w:jc w:val="center"/>
              <w:rPr>
                <w:rFonts w:ascii="Times New Roman" w:hAnsi="Times New Roman"/>
                <w:bCs/>
                <w:sz w:val="24"/>
              </w:rPr>
            </w:pPr>
            <w:r>
              <w:rPr>
                <w:rFonts w:ascii="Times New Roman" w:hAnsi="Times New Roman"/>
                <w:bCs/>
                <w:sz w:val="24"/>
              </w:rPr>
              <w:t>-</w:t>
            </w:r>
          </w:p>
        </w:tc>
        <w:tc>
          <w:tcPr>
            <w:tcW w:w="633" w:type="pct"/>
            <w:tcBorders>
              <w:top w:val="single" w:sz="4" w:space="0" w:color="auto"/>
              <w:left w:val="single" w:sz="4" w:space="0" w:color="auto"/>
              <w:bottom w:val="single" w:sz="4" w:space="0" w:color="auto"/>
              <w:right w:val="single" w:sz="4" w:space="0" w:color="auto"/>
            </w:tcBorders>
            <w:hideMark/>
          </w:tcPr>
          <w:p w:rsidR="008702B5" w:rsidRPr="0036044C" w:rsidRDefault="008702B5"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8702B5" w:rsidRPr="0036044C" w:rsidRDefault="008702B5" w:rsidP="0036044C">
            <w:pPr>
              <w:spacing w:after="0" w:line="240" w:lineRule="auto"/>
              <w:jc w:val="both"/>
              <w:rPr>
                <w:rFonts w:ascii="Times New Roman" w:hAnsi="Times New Roman"/>
                <w:b/>
                <w:sz w:val="24"/>
              </w:rPr>
            </w:pPr>
          </w:p>
        </w:tc>
      </w:tr>
      <w:tr w:rsidR="008702B5" w:rsidRPr="0036044C" w:rsidTr="00D17A21">
        <w:trPr>
          <w:trHeight w:val="20"/>
        </w:trPr>
        <w:tc>
          <w:tcPr>
            <w:tcW w:w="674" w:type="pct"/>
            <w:vMerge/>
            <w:tcBorders>
              <w:left w:val="single" w:sz="4" w:space="0" w:color="auto"/>
              <w:right w:val="single" w:sz="4" w:space="0" w:color="auto"/>
            </w:tcBorders>
          </w:tcPr>
          <w:p w:rsidR="008702B5" w:rsidRPr="0036044C" w:rsidRDefault="008702B5"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8702B5" w:rsidRPr="008702B5" w:rsidRDefault="008702B5" w:rsidP="008702B5">
            <w:pPr>
              <w:spacing w:after="0" w:line="240" w:lineRule="auto"/>
              <w:jc w:val="both"/>
              <w:rPr>
                <w:rFonts w:ascii="Times New Roman" w:eastAsia="Calibri" w:hAnsi="Times New Roman"/>
                <w:b/>
                <w:sz w:val="24"/>
                <w:szCs w:val="20"/>
                <w:lang w:eastAsia="en-US"/>
              </w:rPr>
            </w:pPr>
            <w:r w:rsidRPr="008702B5">
              <w:rPr>
                <w:rFonts w:ascii="Times New Roman" w:eastAsia="Calibri" w:hAnsi="Times New Roman"/>
                <w:b/>
                <w:sz w:val="24"/>
                <w:szCs w:val="20"/>
                <w:lang w:eastAsia="en-US"/>
              </w:rPr>
              <w:t xml:space="preserve">Практическая работа №2. </w:t>
            </w:r>
          </w:p>
          <w:p w:rsidR="008702B5" w:rsidRDefault="008702B5" w:rsidP="008702B5">
            <w:pPr>
              <w:spacing w:after="0" w:line="240" w:lineRule="auto"/>
              <w:jc w:val="both"/>
              <w:rPr>
                <w:rFonts w:ascii="Times New Roman" w:eastAsia="Calibri" w:hAnsi="Times New Roman"/>
                <w:sz w:val="24"/>
                <w:szCs w:val="20"/>
                <w:lang w:eastAsia="en-US"/>
              </w:rPr>
            </w:pPr>
            <w:r w:rsidRPr="0036044C">
              <w:rPr>
                <w:rFonts w:ascii="Times New Roman" w:eastAsia="Calibri" w:hAnsi="Times New Roman"/>
                <w:sz w:val="24"/>
                <w:szCs w:val="20"/>
                <w:lang w:eastAsia="en-US"/>
              </w:rPr>
              <w:t>Взаимоотношения России и Польши.</w:t>
            </w:r>
            <w:r>
              <w:rPr>
                <w:rFonts w:ascii="Times New Roman" w:eastAsia="Calibri" w:hAnsi="Times New Roman"/>
                <w:sz w:val="24"/>
                <w:szCs w:val="20"/>
                <w:lang w:eastAsia="en-US"/>
              </w:rPr>
              <w:t xml:space="preserve"> Воссоединение левобережной Украины с Россией</w:t>
            </w:r>
          </w:p>
        </w:tc>
        <w:tc>
          <w:tcPr>
            <w:tcW w:w="649" w:type="pct"/>
            <w:tcBorders>
              <w:top w:val="single" w:sz="4" w:space="0" w:color="auto"/>
              <w:left w:val="single" w:sz="4" w:space="0" w:color="auto"/>
              <w:bottom w:val="single" w:sz="4" w:space="0" w:color="auto"/>
              <w:right w:val="single" w:sz="4" w:space="0" w:color="auto"/>
            </w:tcBorders>
            <w:vAlign w:val="center"/>
          </w:tcPr>
          <w:p w:rsidR="008702B5" w:rsidRPr="0036044C" w:rsidRDefault="008702B5" w:rsidP="0036044C">
            <w:pPr>
              <w:spacing w:after="0" w:line="240" w:lineRule="auto"/>
              <w:jc w:val="center"/>
              <w:rPr>
                <w:rFonts w:ascii="Times New Roman" w:hAnsi="Times New Roman"/>
                <w:iCs/>
                <w:sz w:val="24"/>
              </w:rPr>
            </w:pPr>
            <w:r w:rsidRPr="0036044C">
              <w:rPr>
                <w:rFonts w:ascii="Times New Roman" w:hAnsi="Times New Roman"/>
                <w:iCs/>
                <w:sz w:val="24"/>
              </w:rPr>
              <w:t>2</w:t>
            </w:r>
          </w:p>
        </w:tc>
        <w:tc>
          <w:tcPr>
            <w:tcW w:w="633" w:type="pct"/>
            <w:tcBorders>
              <w:top w:val="single" w:sz="4" w:space="0" w:color="auto"/>
              <w:left w:val="single" w:sz="4" w:space="0" w:color="auto"/>
              <w:bottom w:val="single" w:sz="4" w:space="0" w:color="auto"/>
              <w:right w:val="single" w:sz="4" w:space="0" w:color="auto"/>
            </w:tcBorders>
          </w:tcPr>
          <w:p w:rsidR="008702B5" w:rsidRPr="0036044C" w:rsidRDefault="008702B5" w:rsidP="0036044C">
            <w:pPr>
              <w:spacing w:after="0" w:line="240" w:lineRule="auto"/>
              <w:jc w:val="both"/>
              <w:rPr>
                <w:rFonts w:ascii="Times New Roman" w:hAnsi="Times New Roman"/>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5. Пётр Великий. Строитель великой империи</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6</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A5772E">
        <w:trPr>
          <w:trHeight w:val="20"/>
        </w:trPr>
        <w:tc>
          <w:tcPr>
            <w:tcW w:w="674" w:type="pct"/>
            <w:vMerge/>
            <w:tcBorders>
              <w:left w:val="single" w:sz="4" w:space="0" w:color="auto"/>
              <w:right w:val="single" w:sz="4" w:space="0" w:color="auto"/>
            </w:tcBorders>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 xml:space="preserve">Утверждение единодержавия Петра </w:t>
            </w:r>
            <w:r w:rsidRPr="0036044C">
              <w:rPr>
                <w:rFonts w:ascii="Times New Roman" w:hAnsi="Times New Roman"/>
                <w:bCs/>
                <w:sz w:val="24"/>
                <w:lang w:val="en-US"/>
              </w:rPr>
              <w:t>I</w:t>
            </w:r>
            <w:r w:rsidRPr="0036044C">
              <w:rPr>
                <w:rFonts w:ascii="Times New Roman" w:hAnsi="Times New Roman"/>
                <w:bCs/>
                <w:sz w:val="24"/>
              </w:rPr>
              <w:t>. Социальные, экономические и политические изменения в стране.</w:t>
            </w:r>
            <w:r w:rsidRPr="0036044C">
              <w:t xml:space="preserve"> </w:t>
            </w:r>
            <w:r w:rsidRPr="0036044C">
              <w:rPr>
                <w:rFonts w:ascii="Times New Roman" w:hAnsi="Times New Roman"/>
                <w:bCs/>
                <w:sz w:val="24"/>
              </w:rPr>
              <w:t>Внутренние реформы для развития производительных сил страны и укрепления военной безопасности. Строительство великой империи: цена и результаты. Продолжение освоения Сибири и Дальнего Востока: история русских открытий в сравнении с колониальными захватами западных стран</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iCs/>
                <w:sz w:val="24"/>
              </w:rPr>
            </w:pPr>
            <w:r w:rsidRPr="0036044C">
              <w:rPr>
                <w:rFonts w:ascii="Times New Roman" w:hAnsi="Times New Roman"/>
                <w:iCs/>
                <w:sz w:val="24"/>
              </w:rPr>
              <w:t>2</w:t>
            </w:r>
          </w:p>
        </w:tc>
        <w:tc>
          <w:tcPr>
            <w:tcW w:w="633" w:type="pct"/>
            <w:vMerge w:val="restart"/>
            <w:tcBorders>
              <w:top w:val="single" w:sz="4" w:space="0" w:color="auto"/>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sz w:val="24"/>
              </w:rPr>
            </w:pPr>
          </w:p>
        </w:tc>
      </w:tr>
      <w:tr w:rsidR="008702B5" w:rsidRPr="0036044C" w:rsidTr="00A5772E">
        <w:trPr>
          <w:trHeight w:val="20"/>
        </w:trPr>
        <w:tc>
          <w:tcPr>
            <w:tcW w:w="674" w:type="pct"/>
            <w:vMerge/>
            <w:tcBorders>
              <w:left w:val="single" w:sz="4" w:space="0" w:color="auto"/>
              <w:right w:val="single" w:sz="4" w:space="0" w:color="auto"/>
            </w:tcBorders>
          </w:tcPr>
          <w:p w:rsidR="008702B5" w:rsidRPr="0036044C" w:rsidRDefault="008702B5"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8702B5" w:rsidRPr="0036044C" w:rsidRDefault="008702B5" w:rsidP="0036044C">
            <w:pPr>
              <w:spacing w:after="0" w:line="240" w:lineRule="auto"/>
              <w:jc w:val="both"/>
              <w:rPr>
                <w:rFonts w:ascii="Times New Roman" w:hAnsi="Times New Roman"/>
                <w:bCs/>
                <w:sz w:val="24"/>
              </w:rPr>
            </w:pPr>
            <w:r w:rsidRPr="0036044C">
              <w:rPr>
                <w:rFonts w:ascii="Times New Roman" w:hAnsi="Times New Roman"/>
                <w:bCs/>
                <w:sz w:val="24"/>
              </w:rPr>
              <w:t xml:space="preserve">Взаимодействие Петра I с европейскими державами (Северная война, </w:t>
            </w:r>
            <w:proofErr w:type="spellStart"/>
            <w:r w:rsidRPr="0036044C">
              <w:rPr>
                <w:rFonts w:ascii="Times New Roman" w:hAnsi="Times New Roman"/>
                <w:bCs/>
                <w:sz w:val="24"/>
              </w:rPr>
              <w:t>Прутский</w:t>
            </w:r>
            <w:proofErr w:type="spellEnd"/>
            <w:r w:rsidRPr="0036044C">
              <w:rPr>
                <w:rFonts w:ascii="Times New Roman" w:hAnsi="Times New Roman"/>
                <w:bCs/>
                <w:sz w:val="24"/>
              </w:rPr>
              <w:t xml:space="preserve"> поход). Формирование нового курса развития России: западно-ориентированный подход. Консолидация Петром I внутренних сил России с целью ее выхода на широкую мировую арену</w:t>
            </w:r>
          </w:p>
        </w:tc>
        <w:tc>
          <w:tcPr>
            <w:tcW w:w="649" w:type="pct"/>
            <w:tcBorders>
              <w:top w:val="single" w:sz="4" w:space="0" w:color="auto"/>
              <w:left w:val="single" w:sz="4" w:space="0" w:color="auto"/>
              <w:bottom w:val="single" w:sz="4" w:space="0" w:color="auto"/>
              <w:right w:val="single" w:sz="4" w:space="0" w:color="auto"/>
            </w:tcBorders>
            <w:vAlign w:val="center"/>
          </w:tcPr>
          <w:p w:rsidR="008702B5" w:rsidRPr="0036044C" w:rsidRDefault="008702B5" w:rsidP="0036044C">
            <w:pPr>
              <w:spacing w:after="0" w:line="240" w:lineRule="auto"/>
              <w:jc w:val="center"/>
              <w:rPr>
                <w:rFonts w:ascii="Times New Roman" w:hAnsi="Times New Roman"/>
                <w:iCs/>
                <w:sz w:val="24"/>
              </w:rPr>
            </w:pPr>
            <w:r>
              <w:rPr>
                <w:rFonts w:ascii="Times New Roman" w:hAnsi="Times New Roman"/>
                <w:iCs/>
                <w:sz w:val="24"/>
              </w:rPr>
              <w:t>-</w:t>
            </w:r>
          </w:p>
        </w:tc>
        <w:tc>
          <w:tcPr>
            <w:tcW w:w="633" w:type="pct"/>
            <w:vMerge/>
            <w:tcBorders>
              <w:top w:val="single" w:sz="4" w:space="0" w:color="auto"/>
              <w:left w:val="single" w:sz="4" w:space="0" w:color="auto"/>
              <w:right w:val="single" w:sz="4" w:space="0" w:color="auto"/>
            </w:tcBorders>
          </w:tcPr>
          <w:p w:rsidR="008702B5" w:rsidRPr="0036044C" w:rsidRDefault="008702B5" w:rsidP="0036044C">
            <w:pPr>
              <w:spacing w:after="0" w:line="240" w:lineRule="auto"/>
              <w:jc w:val="both"/>
              <w:rPr>
                <w:rFonts w:ascii="Times New Roman" w:hAnsi="Times New Roman"/>
                <w:sz w:val="24"/>
              </w:rPr>
            </w:pPr>
          </w:p>
        </w:tc>
      </w:tr>
      <w:tr w:rsidR="0036044C" w:rsidRPr="0036044C" w:rsidTr="00A5772E">
        <w:trPr>
          <w:trHeight w:val="20"/>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8702B5" w:rsidRPr="008702B5" w:rsidRDefault="008702B5" w:rsidP="008702B5">
            <w:pPr>
              <w:spacing w:after="0" w:line="240" w:lineRule="auto"/>
              <w:jc w:val="both"/>
              <w:rPr>
                <w:rFonts w:ascii="Times New Roman" w:hAnsi="Times New Roman"/>
                <w:b/>
                <w:bCs/>
                <w:sz w:val="24"/>
              </w:rPr>
            </w:pPr>
            <w:r w:rsidRPr="008702B5">
              <w:rPr>
                <w:rFonts w:ascii="Times New Roman" w:hAnsi="Times New Roman"/>
                <w:b/>
                <w:bCs/>
                <w:sz w:val="24"/>
              </w:rPr>
              <w:t xml:space="preserve">Практическая работа №3. </w:t>
            </w:r>
          </w:p>
          <w:p w:rsidR="0036044C" w:rsidRPr="0036044C" w:rsidRDefault="008702B5" w:rsidP="008702B5">
            <w:pPr>
              <w:spacing w:after="0" w:line="240" w:lineRule="auto"/>
              <w:jc w:val="both"/>
              <w:rPr>
                <w:rFonts w:ascii="Times New Roman" w:hAnsi="Times New Roman"/>
                <w:bCs/>
                <w:sz w:val="24"/>
              </w:rPr>
            </w:pPr>
            <w:r w:rsidRPr="008702B5">
              <w:rPr>
                <w:rFonts w:ascii="Times New Roman" w:hAnsi="Times New Roman"/>
                <w:bCs/>
                <w:sz w:val="24"/>
              </w:rPr>
              <w:t>Формирование нового курса развития России: западно-ориентированный подход.</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2</w:t>
            </w:r>
          </w:p>
        </w:tc>
        <w:tc>
          <w:tcPr>
            <w:tcW w:w="633" w:type="pct"/>
            <w:vMerge/>
            <w:tcBorders>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sz w:val="24"/>
              </w:rPr>
            </w:pPr>
            <w:r w:rsidRPr="0036044C">
              <w:rPr>
                <w:rFonts w:ascii="Times New Roman" w:hAnsi="Times New Roman"/>
                <w:b/>
                <w:sz w:val="24"/>
              </w:rPr>
              <w:t>Тема 6. Екатерина II: продолжатель великих дел Петра I</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2</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690"/>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Просвещённый абсолютизм в России. Противоречия развития науки и культуры с существующим крепостным правом. Место Российской империи в европейской политике.</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w:t>
            </w:r>
          </w:p>
          <w:p w:rsidR="0036044C" w:rsidRPr="0036044C" w:rsidRDefault="0036044C" w:rsidP="0036044C">
            <w:pPr>
              <w:spacing w:after="0" w:line="240" w:lineRule="auto"/>
              <w:jc w:val="center"/>
              <w:rPr>
                <w:rFonts w:ascii="Times New Roman" w:hAnsi="Times New Roman"/>
                <w:bCs/>
                <w:sz w:val="24"/>
              </w:rPr>
            </w:pPr>
          </w:p>
        </w:tc>
        <w:tc>
          <w:tcPr>
            <w:tcW w:w="633" w:type="pct"/>
            <w:vMerge w:val="restar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690"/>
        </w:trPr>
        <w:tc>
          <w:tcPr>
            <w:tcW w:w="674" w:type="pct"/>
            <w:vMerge/>
            <w:tcBorders>
              <w:left w:val="single" w:sz="4" w:space="0" w:color="auto"/>
              <w:right w:val="single" w:sz="4" w:space="0" w:color="auto"/>
            </w:tcBorders>
          </w:tcPr>
          <w:p w:rsidR="0036044C" w:rsidRPr="0036044C" w:rsidRDefault="0036044C" w:rsidP="0036044C">
            <w:pPr>
              <w:spacing w:after="0" w:line="240" w:lineRule="auto"/>
              <w:rPr>
                <w:rFonts w:ascii="Times New Roman" w:hAnsi="Times New Roman"/>
                <w:b/>
                <w:bCs/>
                <w:sz w:val="24"/>
              </w:rPr>
            </w:pPr>
          </w:p>
        </w:tc>
        <w:tc>
          <w:tcPr>
            <w:tcW w:w="3044" w:type="pc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 xml:space="preserve">Практическая работа №  4 </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Просвещённый абсолютизм в России. Внешняя политика России в 18 в.</w:t>
            </w:r>
            <w:r w:rsidRPr="0036044C">
              <w:t xml:space="preserve"> </w:t>
            </w:r>
            <w:r w:rsidRPr="0036044C">
              <w:rPr>
                <w:rFonts w:ascii="Times New Roman" w:hAnsi="Times New Roman"/>
                <w:bCs/>
                <w:sz w:val="24"/>
              </w:rPr>
              <w:t xml:space="preserve">От «северного аккорда» до «греческого проекта». Русско-турецкие войны и присоединение Крыма. </w:t>
            </w:r>
            <w:r w:rsidRPr="0036044C">
              <w:rPr>
                <w:rFonts w:ascii="Times New Roman" w:hAnsi="Times New Roman"/>
                <w:bCs/>
                <w:sz w:val="24"/>
              </w:rPr>
              <w:lastRenderedPageBreak/>
              <w:t xml:space="preserve">Освоение </w:t>
            </w:r>
            <w:proofErr w:type="spellStart"/>
            <w:r w:rsidRPr="0036044C">
              <w:rPr>
                <w:rFonts w:ascii="Times New Roman" w:hAnsi="Times New Roman"/>
                <w:bCs/>
                <w:sz w:val="24"/>
              </w:rPr>
              <w:t>Новороссии</w:t>
            </w:r>
            <w:proofErr w:type="spellEnd"/>
            <w:r w:rsidRPr="0036044C">
              <w:rPr>
                <w:rFonts w:ascii="Times New Roman" w:hAnsi="Times New Roman"/>
                <w:bCs/>
                <w:sz w:val="24"/>
              </w:rPr>
              <w:t xml:space="preserve">. Разделы Речи </w:t>
            </w:r>
            <w:proofErr w:type="spellStart"/>
            <w:r w:rsidRPr="0036044C">
              <w:rPr>
                <w:rFonts w:ascii="Times New Roman" w:hAnsi="Times New Roman"/>
                <w:bCs/>
                <w:sz w:val="24"/>
              </w:rPr>
              <w:t>Посполитой</w:t>
            </w:r>
            <w:proofErr w:type="spellEnd"/>
            <w:r w:rsidRPr="0036044C">
              <w:rPr>
                <w:rFonts w:ascii="Times New Roman" w:hAnsi="Times New Roman"/>
                <w:bCs/>
                <w:sz w:val="24"/>
              </w:rPr>
              <w:t>. Воссоединение Правобережья Днепра и Белоруссии с Россией.</w:t>
            </w:r>
          </w:p>
        </w:tc>
        <w:tc>
          <w:tcPr>
            <w:tcW w:w="649" w:type="pc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iCs/>
                <w:sz w:val="24"/>
              </w:rPr>
            </w:pPr>
            <w:r w:rsidRPr="0036044C">
              <w:rPr>
                <w:rFonts w:ascii="Times New Roman" w:hAnsi="Times New Roman"/>
                <w:iCs/>
                <w:sz w:val="24"/>
              </w:rPr>
              <w:lastRenderedPageBreak/>
              <w:t>2</w:t>
            </w:r>
          </w:p>
        </w:tc>
        <w:tc>
          <w:tcPr>
            <w:tcW w:w="633" w:type="pct"/>
            <w:vMerge/>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lastRenderedPageBreak/>
              <w:t>Тема 7. От победы над Наполеоном до Крымской войны</w:t>
            </w: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2</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835"/>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r w:rsidRPr="0036044C">
              <w:rPr>
                <w:rFonts w:ascii="Times New Roman" w:hAnsi="Times New Roman"/>
                <w:sz w:val="24"/>
              </w:rPr>
              <w:t>Роль России в спасении Европы от экспансии наполеоновской Франции. Истоки патриотизма народов страны. Расширение границ и статуса великой державы России в первой половине XIX в. «Восточный вопрос». Крымская война, как попытка Запада нанести «стратегическое поражение» России. Память о героях обороны Севастополя. Итоги Крымской войны: Великие реформы Александра II, модернизация страны при Александре III</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2</w:t>
            </w:r>
          </w:p>
        </w:tc>
        <w:tc>
          <w:tcPr>
            <w:tcW w:w="633" w:type="pc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8. Гибель империи</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6</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20"/>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sz w:val="24"/>
              </w:rPr>
              <w:t xml:space="preserve"> Первая русская революция 1905-1907 гг. Первая мировая война и её уроки для российской истории: герои сражений и мобилизация страны</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w:t>
            </w:r>
          </w:p>
        </w:tc>
        <w:tc>
          <w:tcPr>
            <w:tcW w:w="633" w:type="pct"/>
            <w:vMerge w:val="restart"/>
            <w:tcBorders>
              <w:top w:val="single" w:sz="4" w:space="0" w:color="auto"/>
              <w:left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674" w:type="pct"/>
            <w:vMerge/>
            <w:tcBorders>
              <w:left w:val="single" w:sz="4" w:space="0" w:color="auto"/>
              <w:right w:val="single" w:sz="4" w:space="0" w:color="auto"/>
            </w:tcBorders>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r w:rsidRPr="0036044C">
              <w:rPr>
                <w:rFonts w:ascii="Times New Roman" w:hAnsi="Times New Roman"/>
                <w:b/>
                <w:sz w:val="24"/>
              </w:rPr>
              <w:t>Практическая работа №</w:t>
            </w:r>
            <w:r w:rsidRPr="0036044C">
              <w:rPr>
                <w:rFonts w:ascii="Times New Roman" w:hAnsi="Times New Roman"/>
                <w:sz w:val="24"/>
              </w:rPr>
              <w:t xml:space="preserve"> </w:t>
            </w:r>
            <w:r w:rsidRPr="0036044C">
              <w:rPr>
                <w:rFonts w:ascii="Times New Roman" w:hAnsi="Times New Roman"/>
                <w:b/>
                <w:sz w:val="24"/>
              </w:rPr>
              <w:t xml:space="preserve">5 </w:t>
            </w:r>
            <w:r w:rsidRPr="0036044C">
              <w:rPr>
                <w:rFonts w:ascii="Times New Roman" w:hAnsi="Times New Roman"/>
                <w:sz w:val="24"/>
              </w:rPr>
              <w:t xml:space="preserve">    Россия в начале </w:t>
            </w:r>
            <w:r w:rsidRPr="0036044C">
              <w:rPr>
                <w:rFonts w:ascii="Times New Roman" w:hAnsi="Times New Roman"/>
                <w:sz w:val="24"/>
                <w:lang w:val="en-US"/>
              </w:rPr>
              <w:t>XX</w:t>
            </w:r>
            <w:r w:rsidRPr="0036044C">
              <w:rPr>
                <w:rFonts w:ascii="Times New Roman" w:hAnsi="Times New Roman"/>
                <w:sz w:val="24"/>
              </w:rPr>
              <w:t xml:space="preserve"> века. </w:t>
            </w:r>
            <w:proofErr w:type="gramStart"/>
            <w:r w:rsidRPr="0036044C">
              <w:rPr>
                <w:rFonts w:ascii="Times New Roman" w:hAnsi="Times New Roman"/>
                <w:sz w:val="24"/>
                <w:lang w:val="en-US"/>
              </w:rPr>
              <w:t>I</w:t>
            </w:r>
            <w:r w:rsidRPr="0036044C">
              <w:rPr>
                <w:rFonts w:ascii="Times New Roman" w:hAnsi="Times New Roman"/>
                <w:sz w:val="24"/>
              </w:rPr>
              <w:t xml:space="preserve">  русская</w:t>
            </w:r>
            <w:proofErr w:type="gramEnd"/>
            <w:r w:rsidRPr="0036044C">
              <w:rPr>
                <w:rFonts w:ascii="Times New Roman" w:hAnsi="Times New Roman"/>
                <w:sz w:val="24"/>
              </w:rPr>
              <w:t xml:space="preserve"> революция (1905-1907 гг.)</w:t>
            </w:r>
          </w:p>
          <w:p w:rsidR="0036044C" w:rsidRPr="0036044C" w:rsidRDefault="0036044C" w:rsidP="0036044C">
            <w:pPr>
              <w:spacing w:after="0" w:line="240" w:lineRule="auto"/>
              <w:jc w:val="both"/>
              <w:rPr>
                <w:rFonts w:ascii="Times New Roman" w:hAnsi="Times New Roman"/>
                <w:sz w:val="24"/>
              </w:rPr>
            </w:pP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iCs/>
                <w:sz w:val="24"/>
              </w:rPr>
            </w:pPr>
            <w:r w:rsidRPr="0036044C">
              <w:rPr>
                <w:rFonts w:ascii="Times New Roman" w:hAnsi="Times New Roman"/>
                <w:iCs/>
                <w:sz w:val="24"/>
              </w:rPr>
              <w:t>2</w:t>
            </w:r>
          </w:p>
        </w:tc>
        <w:tc>
          <w:tcPr>
            <w:tcW w:w="633" w:type="pct"/>
            <w:vMerge/>
            <w:tcBorders>
              <w:top w:val="single" w:sz="4" w:space="0" w:color="auto"/>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
        </w:tc>
      </w:tr>
      <w:tr w:rsidR="0036044C" w:rsidRPr="0036044C" w:rsidTr="00D17A21">
        <w:trPr>
          <w:trHeight w:val="413"/>
        </w:trPr>
        <w:tc>
          <w:tcPr>
            <w:tcW w:w="0" w:type="auto"/>
            <w:vMerge/>
            <w:tcBorders>
              <w:left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Великая российская революция: февральский и октябрьский этапы, широкомасштабная гражданская война и интервенция</w:t>
            </w:r>
          </w:p>
        </w:tc>
        <w:tc>
          <w:tcPr>
            <w:tcW w:w="649" w:type="pct"/>
            <w:tcBorders>
              <w:top w:val="single" w:sz="4" w:space="0" w:color="auto"/>
              <w:left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w:t>
            </w:r>
          </w:p>
        </w:tc>
        <w:tc>
          <w:tcPr>
            <w:tcW w:w="0" w:type="auto"/>
            <w:vMerge/>
            <w:tcBorders>
              <w:left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413"/>
        </w:trPr>
        <w:tc>
          <w:tcPr>
            <w:tcW w:w="0" w:type="auto"/>
            <w:vMerge/>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 xml:space="preserve">Практическая работа № 6  </w:t>
            </w:r>
            <w:r w:rsidRPr="0036044C">
              <w:rPr>
                <w:rFonts w:ascii="Times New Roman" w:hAnsi="Times New Roman"/>
                <w:sz w:val="24"/>
                <w:szCs w:val="24"/>
              </w:rPr>
              <w:t>Октябрь 1917 г. в России: переворот или революция. Приход большевиков к власти</w:t>
            </w:r>
          </w:p>
        </w:tc>
        <w:tc>
          <w:tcPr>
            <w:tcW w:w="649" w:type="pc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0"/>
        </w:trPr>
        <w:tc>
          <w:tcPr>
            <w:tcW w:w="674" w:type="pct"/>
            <w:vMerge w:val="restar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9. От великих потрясений к Великой победе</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iCs/>
                <w:sz w:val="24"/>
              </w:rPr>
            </w:pPr>
            <w:r w:rsidRPr="0036044C">
              <w:rPr>
                <w:rFonts w:ascii="Times New Roman" w:hAnsi="Times New Roman"/>
                <w:b/>
                <w:bCs/>
                <w:iCs/>
                <w:sz w:val="24"/>
              </w:rPr>
              <w:t>4</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jc w:val="center"/>
              <w:rPr>
                <w:rFonts w:ascii="Times New Roman" w:hAnsi="Times New Roman"/>
                <w:sz w:val="24"/>
              </w:rPr>
            </w:pPr>
          </w:p>
        </w:tc>
      </w:tr>
      <w:tr w:rsidR="0036044C" w:rsidRPr="0036044C" w:rsidTr="00D17A21">
        <w:trPr>
          <w:trHeight w:val="20"/>
        </w:trPr>
        <w:tc>
          <w:tcPr>
            <w:tcW w:w="674" w:type="pct"/>
            <w:vMerge/>
            <w:tcBorders>
              <w:left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sz w:val="24"/>
              </w:rPr>
              <w:t>Выбор пути развития: восстановления цивилизационного пространства России в виде СССР.  Советское государство в период НЭПа</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iCs/>
                <w:sz w:val="24"/>
              </w:rPr>
              <w:t>2</w:t>
            </w:r>
          </w:p>
        </w:tc>
        <w:tc>
          <w:tcPr>
            <w:tcW w:w="633" w:type="pct"/>
            <w:vMerge w:val="restar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0"/>
        </w:trPr>
        <w:tc>
          <w:tcPr>
            <w:tcW w:w="0" w:type="auto"/>
            <w:vMerge/>
            <w:tcBorders>
              <w:left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bCs/>
                <w:sz w:val="24"/>
              </w:rPr>
            </w:pPr>
          </w:p>
        </w:tc>
        <w:tc>
          <w:tcPr>
            <w:tcW w:w="3044" w:type="pct"/>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Cs/>
                <w:sz w:val="24"/>
              </w:rPr>
              <w:t>Политика «большого скачка» в СССР. Курс на форсированную индустриализацию и коллективизацию. Перекосы «</w:t>
            </w:r>
            <w:proofErr w:type="spellStart"/>
            <w:r w:rsidRPr="0036044C">
              <w:rPr>
                <w:rFonts w:ascii="Times New Roman" w:hAnsi="Times New Roman"/>
                <w:bCs/>
                <w:sz w:val="24"/>
              </w:rPr>
              <w:t>коренизации</w:t>
            </w:r>
            <w:proofErr w:type="spellEnd"/>
            <w:r w:rsidRPr="0036044C">
              <w:rPr>
                <w:rFonts w:ascii="Times New Roman" w:hAnsi="Times New Roman"/>
                <w:bCs/>
                <w:sz w:val="24"/>
              </w:rPr>
              <w:t>» в союзных республиках и территориальные «подарки» большевиков Украинской ССР</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77"/>
        </w:trPr>
        <w:tc>
          <w:tcPr>
            <w:tcW w:w="0" w:type="auto"/>
            <w:vMerge w:val="restart"/>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10. «Вставай, страна огромная»</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4</w:t>
            </w:r>
          </w:p>
        </w:tc>
        <w:tc>
          <w:tcPr>
            <w:tcW w:w="0" w:type="auto"/>
            <w:tcBorders>
              <w:top w:val="single" w:sz="4" w:space="0" w:color="auto"/>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74"/>
        </w:trPr>
        <w:tc>
          <w:tcPr>
            <w:tcW w:w="0" w:type="auto"/>
            <w:vMerge/>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Причины и предпосылки Второй мировой войны. Основные этапы и события Великой Отечественной войны.</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690"/>
        </w:trPr>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Патриотический поворот в идеологии советской власти и его выражение в Великой Отечественной Войне. Фронт и тыл. Защитники Родины и пособники нацистов. Великая Отечественная война в исторической памяти нашего народа.</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95"/>
        </w:trPr>
        <w:tc>
          <w:tcPr>
            <w:tcW w:w="0" w:type="auto"/>
            <w:vMerge w:val="restart"/>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11. В буднях великих строек</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lastRenderedPageBreak/>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w:t>
            </w:r>
            <w:r w:rsidRPr="0036044C">
              <w:rPr>
                <w:rFonts w:ascii="Times New Roman" w:hAnsi="Times New Roman"/>
                <w:sz w:val="24"/>
              </w:rPr>
              <w:lastRenderedPageBreak/>
              <w:t>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345"/>
        </w:trPr>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Практическая работа № 7</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 xml:space="preserve">Геополитические результаты Великой Отечественной войны. Экономика и общество </w:t>
            </w:r>
            <w:r w:rsidRPr="0036044C">
              <w:rPr>
                <w:rFonts w:ascii="Times New Roman" w:hAnsi="Times New Roman"/>
                <w:bCs/>
                <w:sz w:val="24"/>
              </w:rPr>
              <w:lastRenderedPageBreak/>
              <w:t>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lastRenderedPageBreak/>
              <w:t>2</w:t>
            </w:r>
          </w:p>
        </w:tc>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305"/>
        </w:trPr>
        <w:tc>
          <w:tcPr>
            <w:tcW w:w="0" w:type="auto"/>
            <w:vMerge w:val="restart"/>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lastRenderedPageBreak/>
              <w:t>Тема 12. От перестройки к кризису, от кризиса к возрождению</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4</w:t>
            </w:r>
          </w:p>
        </w:tc>
        <w:tc>
          <w:tcPr>
            <w:tcW w:w="0" w:type="auto"/>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551"/>
        </w:trPr>
        <w:tc>
          <w:tcPr>
            <w:tcW w:w="0" w:type="auto"/>
            <w:vMerge/>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«Горбачёвская перестройка» (1985-1991). Идеология и действующие лица «перестройки». Поддержка Западом сепаратизма и радикального национализма. Распад СССР – величайшая геополитическая катастрофа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667"/>
        </w:trPr>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Россия в 1990-е гг.: кризис экономики, обнищание населения и криминализация общества – цена реформ 1990-х гг. Попытка диктата олигархов. Конфликты на Северном Кавказе и других регионах России: опасность распада страны. Россия в условиях установления США однополярного миропорядка: зависимость от экономик западного мира, снижение роли СНГ, разрыв связей с бывшими странами социалистического лагеря. Кризис духовных ценностей у населения России</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73"/>
        </w:trPr>
        <w:tc>
          <w:tcPr>
            <w:tcW w:w="0" w:type="auto"/>
            <w:vMerge w:val="restart"/>
            <w:tcBorders>
              <w:left w:val="single" w:sz="4" w:space="0" w:color="auto"/>
              <w:right w:val="single" w:sz="4" w:space="0" w:color="auto"/>
            </w:tcBorders>
            <w:vAlign w:val="center"/>
          </w:tcPr>
          <w:p w:rsidR="0036044C" w:rsidRPr="0036044C" w:rsidRDefault="0036044C" w:rsidP="0036044C">
            <w:pPr>
              <w:rPr>
                <w:rFonts w:ascii="Times New Roman" w:hAnsi="Times New Roman"/>
                <w:b/>
                <w:sz w:val="24"/>
              </w:rPr>
            </w:pPr>
            <w:r w:rsidRPr="0036044C">
              <w:rPr>
                <w:rFonts w:ascii="Times New Roman" w:hAnsi="Times New Roman"/>
                <w:b/>
                <w:sz w:val="24"/>
              </w:rPr>
              <w:t>Тема 13. Россия. ХХ</w:t>
            </w:r>
            <w:proofErr w:type="gramStart"/>
            <w:r w:rsidRPr="0036044C">
              <w:rPr>
                <w:rFonts w:ascii="Times New Roman" w:hAnsi="Times New Roman"/>
                <w:b/>
                <w:sz w:val="24"/>
              </w:rPr>
              <w:t>I</w:t>
            </w:r>
            <w:proofErr w:type="gramEnd"/>
            <w:r w:rsidRPr="0036044C">
              <w:rPr>
                <w:rFonts w:ascii="Times New Roman" w:hAnsi="Times New Roman"/>
                <w:b/>
                <w:sz w:val="24"/>
              </w:rPr>
              <w:t xml:space="preserve"> век</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4</w:t>
            </w:r>
          </w:p>
        </w:tc>
        <w:tc>
          <w:tcPr>
            <w:tcW w:w="0" w:type="auto"/>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76"/>
        </w:trPr>
        <w:tc>
          <w:tcPr>
            <w:tcW w:w="0" w:type="auto"/>
            <w:vMerge/>
            <w:tcBorders>
              <w:left w:val="single" w:sz="4" w:space="0" w:color="auto"/>
              <w:right w:val="single" w:sz="4" w:space="0" w:color="auto"/>
            </w:tcBorders>
            <w:vAlign w:val="center"/>
          </w:tcPr>
          <w:p w:rsidR="0036044C" w:rsidRPr="0036044C" w:rsidRDefault="0036044C" w:rsidP="0036044C">
            <w:pPr>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Национальное возрождение в обществе. Укрепление патриотических настроений.</w:t>
            </w:r>
            <w:r w:rsidRPr="0036044C">
              <w:t xml:space="preserve"> </w:t>
            </w:r>
            <w:proofErr w:type="spellStart"/>
            <w:r w:rsidRPr="0036044C">
              <w:rPr>
                <w:rFonts w:ascii="Times New Roman" w:hAnsi="Times New Roman"/>
                <w:bCs/>
                <w:sz w:val="24"/>
              </w:rPr>
              <w:t>Деолигархизация</w:t>
            </w:r>
            <w:proofErr w:type="spellEnd"/>
            <w:r w:rsidRPr="0036044C">
              <w:rPr>
                <w:rFonts w:ascii="Times New Roman" w:hAnsi="Times New Roman"/>
                <w:bCs/>
                <w:sz w:val="24"/>
              </w:rPr>
              <w:t xml:space="preserve"> и укрепление вертикали власти.</w:t>
            </w:r>
            <w:r w:rsidRPr="0036044C">
              <w:t xml:space="preserve"> </w:t>
            </w:r>
            <w:r w:rsidRPr="0036044C">
              <w:rPr>
                <w:rFonts w:ascii="Times New Roman" w:hAnsi="Times New Roman"/>
                <w:bCs/>
                <w:sz w:val="24"/>
              </w:rPr>
              <w:t>Экономическое возрождение: энергетика, сельское хозяйство, национальные проекты, наукоемкое производство</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370"/>
        </w:trPr>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Курс на суверенную внешнюю политику: от Мюнхенской речи до специальной военной операции. Поступательное развитие в условиях западных санкций и агрессии НАТО против России руками Украины. Становление Россией и дружественными ей странами многополярного мира в условиях кризиса доминирования США и их союзников</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bookmarkStart w:id="2" w:name="_GoBack"/>
            <w:bookmarkEnd w:id="2"/>
            <w:r w:rsidRPr="0036044C">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297"/>
        </w:trPr>
        <w:tc>
          <w:tcPr>
            <w:tcW w:w="0" w:type="auto"/>
            <w:vMerge w:val="restart"/>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r w:rsidRPr="0036044C">
              <w:rPr>
                <w:rFonts w:ascii="Times New Roman" w:hAnsi="Times New Roman"/>
                <w:b/>
                <w:sz w:val="24"/>
              </w:rPr>
              <w:t>Тема 14. История антироссийской пропаганды</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2</w:t>
            </w:r>
          </w:p>
        </w:tc>
        <w:tc>
          <w:tcPr>
            <w:tcW w:w="0" w:type="auto"/>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1380"/>
        </w:trPr>
        <w:tc>
          <w:tcPr>
            <w:tcW w:w="0" w:type="auto"/>
            <w:vMerge/>
            <w:tcBorders>
              <w:left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Практическая работа № 8</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Истоки русофобской мифологии. Либеральная и революционная антироссийская пропаганда в Европе в XIX столетии и роль в ней российской революционной эмиграции.</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Антисоветская пропаганда эпохи Холодной войны. Мифологемы и центры распространения современной русофобии</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p>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284"/>
        </w:trPr>
        <w:tc>
          <w:tcPr>
            <w:tcW w:w="0" w:type="auto"/>
            <w:vMerge w:val="restart"/>
            <w:tcBorders>
              <w:left w:val="single" w:sz="4" w:space="0" w:color="auto"/>
              <w:right w:val="single" w:sz="4" w:space="0" w:color="auto"/>
            </w:tcBorders>
            <w:vAlign w:val="center"/>
          </w:tcPr>
          <w:p w:rsidR="0036044C" w:rsidRPr="0036044C" w:rsidRDefault="0036044C" w:rsidP="0036044C">
            <w:pPr>
              <w:rPr>
                <w:rFonts w:ascii="Times New Roman" w:hAnsi="Times New Roman"/>
                <w:b/>
                <w:sz w:val="24"/>
              </w:rPr>
            </w:pPr>
            <w:r w:rsidRPr="0036044C">
              <w:rPr>
                <w:rFonts w:ascii="Times New Roman" w:hAnsi="Times New Roman"/>
                <w:b/>
                <w:sz w:val="24"/>
              </w:rPr>
              <w:t>Тема 15. Слава русского оружия</w:t>
            </w:r>
          </w:p>
          <w:p w:rsidR="0036044C" w:rsidRPr="0036044C" w:rsidRDefault="0036044C" w:rsidP="0036044C">
            <w:pPr>
              <w:spacing w:after="0" w:line="240" w:lineRule="auto"/>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555"/>
        </w:trPr>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Практическая работа № 9</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Значение военно-промышленного комплекса в истории экономической модернизации Российской Империи и сталинской индустриализации.</w:t>
            </w:r>
            <w:r w:rsidRPr="0036044C">
              <w:t xml:space="preserve"> </w:t>
            </w:r>
            <w:r w:rsidRPr="0036044C">
              <w:rPr>
                <w:rFonts w:ascii="Times New Roman" w:hAnsi="Times New Roman"/>
                <w:bCs/>
                <w:sz w:val="24"/>
              </w:rPr>
              <w:t>Современный российский ВПК и его новейшие разработки. Космическая отрасль, авиация, ракетостроение</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sz w:val="24"/>
              </w:rPr>
            </w:pPr>
          </w:p>
        </w:tc>
      </w:tr>
      <w:tr w:rsidR="0036044C" w:rsidRPr="0036044C" w:rsidTr="00D17A21">
        <w:trPr>
          <w:trHeight w:val="303"/>
        </w:trPr>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sz w:val="24"/>
              </w:rPr>
            </w:pPr>
            <w:r w:rsidRPr="0036044C">
              <w:rPr>
                <w:rFonts w:ascii="Times New Roman" w:hAnsi="Times New Roman"/>
                <w:b/>
                <w:sz w:val="24"/>
              </w:rPr>
              <w:lastRenderedPageBreak/>
              <w:t>Тема 16. Россия в деле</w:t>
            </w:r>
          </w:p>
          <w:p w:rsidR="0036044C" w:rsidRPr="0036044C" w:rsidRDefault="0036044C" w:rsidP="0036044C">
            <w:pPr>
              <w:spacing w:after="0" w:line="240" w:lineRule="auto"/>
              <w:jc w:val="both"/>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Содержание учебного материала</w:t>
            </w:r>
          </w:p>
        </w:tc>
        <w:tc>
          <w:tcPr>
            <w:tcW w:w="649" w:type="pct"/>
            <w:tcBorders>
              <w:left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2</w:t>
            </w:r>
          </w:p>
        </w:tc>
        <w:tc>
          <w:tcPr>
            <w:tcW w:w="0" w:type="auto"/>
            <w:vMerge w:val="restart"/>
            <w:tcBorders>
              <w:left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sz w:val="24"/>
              </w:rPr>
            </w:pPr>
            <w:proofErr w:type="gramStart"/>
            <w:r w:rsidRPr="0036044C">
              <w:rPr>
                <w:rFonts w:ascii="Times New Roman" w:hAnsi="Times New Roman"/>
                <w:sz w:val="24"/>
              </w:rPr>
              <w:t>ОК</w:t>
            </w:r>
            <w:proofErr w:type="gramEnd"/>
            <w:r w:rsidRPr="0036044C">
              <w:rPr>
                <w:rFonts w:ascii="Times New Roman" w:hAnsi="Times New Roman"/>
                <w:sz w:val="24"/>
              </w:rPr>
              <w:t xml:space="preserve"> 01, ОК 02, ОК 03, ОК 04, ОК 05, ОК 06, ОК 09</w:t>
            </w:r>
          </w:p>
          <w:p w:rsidR="0036044C" w:rsidRPr="0036044C" w:rsidRDefault="0036044C" w:rsidP="0036044C">
            <w:pPr>
              <w:spacing w:after="0" w:line="240" w:lineRule="auto"/>
              <w:jc w:val="both"/>
              <w:rPr>
                <w:rFonts w:ascii="Times New Roman" w:hAnsi="Times New Roman"/>
                <w:b/>
                <w:sz w:val="24"/>
              </w:rPr>
            </w:pPr>
          </w:p>
        </w:tc>
      </w:tr>
      <w:tr w:rsidR="0036044C" w:rsidRPr="0036044C" w:rsidTr="00D17A21">
        <w:trPr>
          <w:trHeight w:val="412"/>
        </w:trPr>
        <w:tc>
          <w:tcPr>
            <w:tcW w:w="0" w:type="auto"/>
            <w:vMerge/>
            <w:tcBorders>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sz w:val="24"/>
              </w:rPr>
            </w:pPr>
          </w:p>
        </w:tc>
        <w:tc>
          <w:tcPr>
            <w:tcW w:w="3044"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jc w:val="both"/>
              <w:rPr>
                <w:rFonts w:ascii="Times New Roman" w:hAnsi="Times New Roman"/>
                <w:b/>
                <w:bCs/>
                <w:sz w:val="24"/>
              </w:rPr>
            </w:pPr>
            <w:r w:rsidRPr="0036044C">
              <w:rPr>
                <w:rFonts w:ascii="Times New Roman" w:hAnsi="Times New Roman"/>
                <w:b/>
                <w:bCs/>
                <w:sz w:val="24"/>
              </w:rPr>
              <w:t>Практическая работа № 10</w:t>
            </w:r>
          </w:p>
          <w:p w:rsidR="0036044C" w:rsidRPr="0036044C" w:rsidRDefault="0036044C" w:rsidP="0036044C">
            <w:pPr>
              <w:spacing w:after="0" w:line="240" w:lineRule="auto"/>
              <w:jc w:val="both"/>
              <w:rPr>
                <w:rFonts w:ascii="Times New Roman" w:hAnsi="Times New Roman"/>
                <w:bCs/>
                <w:sz w:val="24"/>
              </w:rPr>
            </w:pPr>
            <w:r w:rsidRPr="0036044C">
              <w:rPr>
                <w:rFonts w:ascii="Times New Roman" w:hAnsi="Times New Roman"/>
                <w:bCs/>
                <w:sz w:val="24"/>
              </w:rPr>
              <w:t xml:space="preserve">Экономические и военно-политические достижения России на современном этапе. Перспективы </w:t>
            </w:r>
            <w:proofErr w:type="spellStart"/>
            <w:r w:rsidRPr="0036044C">
              <w:rPr>
                <w:rFonts w:ascii="Times New Roman" w:hAnsi="Times New Roman"/>
                <w:bCs/>
                <w:sz w:val="24"/>
              </w:rPr>
              <w:t>импортозамещения</w:t>
            </w:r>
            <w:proofErr w:type="spellEnd"/>
            <w:r w:rsidRPr="0036044C">
              <w:rPr>
                <w:rFonts w:ascii="Times New Roman" w:hAnsi="Times New Roman"/>
                <w:bCs/>
                <w:sz w:val="24"/>
              </w:rPr>
              <w:t xml:space="preserve"> и технологических рывков. Развитие высоких технологий в энергетике, транспорте, сельском хозяйстве, освоении Арктики, космосе. Роль гражданственности и патриотической позиции молодежи в достижении Россией полного суверенитета в экономике, культуре, науке. Значение истории для современного гражданина Российской Федерации</w:t>
            </w:r>
          </w:p>
        </w:tc>
        <w:tc>
          <w:tcPr>
            <w:tcW w:w="649" w:type="pct"/>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Cs/>
                <w:sz w:val="24"/>
              </w:rPr>
            </w:pPr>
            <w:r w:rsidRPr="0036044C">
              <w:rPr>
                <w:rFonts w:ascii="Times New Roman" w:hAnsi="Times New Roman"/>
                <w:bCs/>
                <w:sz w:val="24"/>
              </w:rPr>
              <w:t>2</w:t>
            </w:r>
          </w:p>
        </w:tc>
        <w:tc>
          <w:tcPr>
            <w:tcW w:w="0" w:type="auto"/>
            <w:vMerge/>
            <w:tcBorders>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rPr>
                <w:rFonts w:ascii="Times New Roman" w:hAnsi="Times New Roman"/>
                <w:b/>
                <w:sz w:val="24"/>
              </w:rPr>
            </w:pPr>
          </w:p>
        </w:tc>
      </w:tr>
      <w:tr w:rsidR="0036044C" w:rsidRPr="0036044C" w:rsidTr="00D17A21">
        <w:tc>
          <w:tcPr>
            <w:tcW w:w="3718" w:type="pct"/>
            <w:gridSpan w:val="2"/>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rPr>
                <w:rFonts w:ascii="Times New Roman" w:hAnsi="Times New Roman"/>
                <w:b/>
                <w:sz w:val="24"/>
              </w:rPr>
            </w:pPr>
            <w:r>
              <w:rPr>
                <w:rFonts w:ascii="Times New Roman" w:hAnsi="Times New Roman"/>
                <w:b/>
                <w:sz w:val="24"/>
              </w:rPr>
              <w:t>Самостоятельные работы: проведение сравнительного анализа, подготовка сообщений, составление схем по заданным темам</w:t>
            </w:r>
            <w:r w:rsidRPr="0036044C">
              <w:rPr>
                <w:rFonts w:ascii="Times New Roman" w:hAnsi="Times New Roman"/>
                <w:b/>
                <w:sz w:val="24"/>
              </w:rPr>
              <w:t xml:space="preserve"> </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Pr>
                <w:rFonts w:ascii="Times New Roman" w:hAnsi="Times New Roman"/>
                <w:b/>
                <w:bCs/>
                <w:sz w:val="24"/>
              </w:rPr>
              <w:t>4</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i/>
                <w:sz w:val="24"/>
              </w:rPr>
            </w:pPr>
          </w:p>
        </w:tc>
      </w:tr>
      <w:tr w:rsidR="0036044C" w:rsidRPr="0036044C" w:rsidTr="00D17A21">
        <w:tc>
          <w:tcPr>
            <w:tcW w:w="3718" w:type="pct"/>
            <w:gridSpan w:val="2"/>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rPr>
                <w:rFonts w:ascii="Times New Roman" w:hAnsi="Times New Roman"/>
                <w:b/>
                <w:sz w:val="24"/>
              </w:rPr>
            </w:pPr>
            <w:r w:rsidRPr="0036044C">
              <w:rPr>
                <w:rFonts w:ascii="Times New Roman" w:hAnsi="Times New Roman"/>
                <w:b/>
                <w:sz w:val="24"/>
              </w:rPr>
              <w:t>Консультации</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Pr>
                <w:rFonts w:ascii="Times New Roman" w:hAnsi="Times New Roman"/>
                <w:b/>
                <w:bCs/>
                <w:sz w:val="24"/>
              </w:rPr>
              <w:t>6</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i/>
                <w:sz w:val="24"/>
              </w:rPr>
            </w:pPr>
          </w:p>
        </w:tc>
      </w:tr>
      <w:tr w:rsidR="0036044C" w:rsidRPr="0036044C" w:rsidTr="00D17A21">
        <w:tc>
          <w:tcPr>
            <w:tcW w:w="3718" w:type="pct"/>
            <w:gridSpan w:val="2"/>
            <w:tcBorders>
              <w:top w:val="single" w:sz="4" w:space="0" w:color="auto"/>
              <w:left w:val="single" w:sz="4" w:space="0" w:color="auto"/>
              <w:bottom w:val="single" w:sz="4" w:space="0" w:color="auto"/>
              <w:right w:val="single" w:sz="4" w:space="0" w:color="auto"/>
            </w:tcBorders>
          </w:tcPr>
          <w:p w:rsidR="0036044C" w:rsidRPr="0036044C" w:rsidRDefault="0036044C" w:rsidP="0036044C">
            <w:pPr>
              <w:suppressAutoHyphens/>
              <w:spacing w:after="0" w:line="240" w:lineRule="auto"/>
              <w:rPr>
                <w:rFonts w:ascii="Times New Roman" w:hAnsi="Times New Roman"/>
                <w:b/>
                <w:sz w:val="24"/>
              </w:rPr>
            </w:pPr>
            <w:r w:rsidRPr="0036044C">
              <w:rPr>
                <w:rFonts w:ascii="Times New Roman" w:hAnsi="Times New Roman"/>
                <w:b/>
                <w:sz w:val="24"/>
              </w:rPr>
              <w:t>Промежуточная аттестация (экзамен)</w:t>
            </w:r>
          </w:p>
        </w:tc>
        <w:tc>
          <w:tcPr>
            <w:tcW w:w="649" w:type="pct"/>
            <w:tcBorders>
              <w:top w:val="single" w:sz="4" w:space="0" w:color="auto"/>
              <w:left w:val="single" w:sz="4" w:space="0" w:color="auto"/>
              <w:bottom w:val="single" w:sz="4" w:space="0" w:color="auto"/>
              <w:right w:val="single" w:sz="4" w:space="0" w:color="auto"/>
            </w:tcBorders>
            <w:vAlign w:val="center"/>
          </w:tcPr>
          <w:p w:rsidR="0036044C" w:rsidRPr="0036044C" w:rsidRDefault="0036044C" w:rsidP="0036044C">
            <w:pPr>
              <w:spacing w:after="0" w:line="240" w:lineRule="auto"/>
              <w:jc w:val="center"/>
              <w:rPr>
                <w:rFonts w:ascii="Times New Roman" w:hAnsi="Times New Roman"/>
                <w:b/>
                <w:bCs/>
                <w:sz w:val="24"/>
              </w:rPr>
            </w:pPr>
            <w:r w:rsidRPr="0036044C">
              <w:rPr>
                <w:rFonts w:ascii="Times New Roman" w:hAnsi="Times New Roman"/>
                <w:b/>
                <w:bCs/>
                <w:sz w:val="24"/>
              </w:rPr>
              <w:t>6</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i/>
                <w:sz w:val="24"/>
              </w:rPr>
            </w:pPr>
          </w:p>
        </w:tc>
      </w:tr>
      <w:tr w:rsidR="0036044C" w:rsidRPr="0036044C" w:rsidTr="00D17A21">
        <w:trPr>
          <w:trHeight w:val="20"/>
        </w:trPr>
        <w:tc>
          <w:tcPr>
            <w:tcW w:w="3718" w:type="pct"/>
            <w:gridSpan w:val="2"/>
            <w:tcBorders>
              <w:top w:val="single" w:sz="4" w:space="0" w:color="auto"/>
              <w:left w:val="single" w:sz="4" w:space="0" w:color="auto"/>
              <w:bottom w:val="single" w:sz="4" w:space="0" w:color="auto"/>
              <w:right w:val="single" w:sz="4" w:space="0" w:color="auto"/>
            </w:tcBorders>
            <w:hideMark/>
          </w:tcPr>
          <w:p w:rsidR="0036044C" w:rsidRPr="0036044C" w:rsidRDefault="0036044C" w:rsidP="0036044C">
            <w:pPr>
              <w:spacing w:after="0" w:line="240" w:lineRule="auto"/>
              <w:rPr>
                <w:rFonts w:ascii="Times New Roman" w:hAnsi="Times New Roman"/>
                <w:b/>
                <w:bCs/>
                <w:sz w:val="24"/>
              </w:rPr>
            </w:pPr>
            <w:r w:rsidRPr="0036044C">
              <w:rPr>
                <w:rFonts w:ascii="Times New Roman" w:hAnsi="Times New Roman"/>
                <w:b/>
                <w:bCs/>
                <w:sz w:val="24"/>
              </w:rPr>
              <w:t>Всего:</w:t>
            </w:r>
          </w:p>
        </w:tc>
        <w:tc>
          <w:tcPr>
            <w:tcW w:w="649" w:type="pct"/>
            <w:tcBorders>
              <w:top w:val="single" w:sz="4" w:space="0" w:color="auto"/>
              <w:left w:val="single" w:sz="4" w:space="0" w:color="auto"/>
              <w:bottom w:val="single" w:sz="4" w:space="0" w:color="auto"/>
              <w:right w:val="single" w:sz="4" w:space="0" w:color="auto"/>
            </w:tcBorders>
            <w:vAlign w:val="center"/>
            <w:hideMark/>
          </w:tcPr>
          <w:p w:rsidR="0036044C" w:rsidRPr="0036044C" w:rsidRDefault="0036044C" w:rsidP="0036044C">
            <w:pPr>
              <w:spacing w:after="0" w:line="240" w:lineRule="auto"/>
              <w:jc w:val="center"/>
              <w:rPr>
                <w:rFonts w:ascii="Times New Roman" w:hAnsi="Times New Roman"/>
                <w:b/>
                <w:sz w:val="24"/>
              </w:rPr>
            </w:pPr>
            <w:r w:rsidRPr="0036044C">
              <w:rPr>
                <w:rFonts w:ascii="Times New Roman" w:hAnsi="Times New Roman"/>
                <w:b/>
                <w:sz w:val="24"/>
              </w:rPr>
              <w:t>62</w:t>
            </w:r>
          </w:p>
        </w:tc>
        <w:tc>
          <w:tcPr>
            <w:tcW w:w="633" w:type="pct"/>
            <w:tcBorders>
              <w:top w:val="single" w:sz="4" w:space="0" w:color="auto"/>
              <w:left w:val="single" w:sz="4" w:space="0" w:color="auto"/>
              <w:bottom w:val="single" w:sz="4" w:space="0" w:color="auto"/>
              <w:right w:val="single" w:sz="4" w:space="0" w:color="auto"/>
            </w:tcBorders>
          </w:tcPr>
          <w:p w:rsidR="0036044C" w:rsidRPr="0036044C" w:rsidRDefault="0036044C" w:rsidP="0036044C">
            <w:pPr>
              <w:spacing w:after="0" w:line="240" w:lineRule="auto"/>
              <w:rPr>
                <w:rFonts w:ascii="Times New Roman" w:hAnsi="Times New Roman"/>
                <w:b/>
                <w:bCs/>
                <w:i/>
                <w:sz w:val="24"/>
              </w:rPr>
            </w:pPr>
          </w:p>
        </w:tc>
      </w:tr>
    </w:tbl>
    <w:p w:rsidR="003344DE" w:rsidRPr="00FD2CCC" w:rsidRDefault="003344DE" w:rsidP="00FD2CCC">
      <w:pPr>
        <w:rPr>
          <w:szCs w:val="24"/>
        </w:rPr>
        <w:sectPr w:rsidR="003344DE" w:rsidRPr="00FD2CCC">
          <w:pgSz w:w="16840" w:h="11907" w:orient="landscape"/>
          <w:pgMar w:top="851" w:right="1134" w:bottom="851" w:left="992" w:header="709" w:footer="709" w:gutter="0"/>
          <w:cols w:space="720"/>
        </w:sectPr>
      </w:pPr>
    </w:p>
    <w:p w:rsidR="003344DE" w:rsidRPr="00D21F35" w:rsidRDefault="003344DE" w:rsidP="00D21F35">
      <w:pPr>
        <w:pStyle w:val="1"/>
        <w:jc w:val="center"/>
        <w:rPr>
          <w:rFonts w:ascii="Times New Roman" w:hAnsi="Times New Roman"/>
          <w:b/>
          <w:bCs/>
          <w:color w:val="auto"/>
          <w:sz w:val="24"/>
          <w:szCs w:val="24"/>
        </w:rPr>
      </w:pPr>
      <w:bookmarkStart w:id="3" w:name="_Toc146098329"/>
      <w:r w:rsidRPr="00D21F35">
        <w:rPr>
          <w:rFonts w:ascii="Times New Roman" w:hAnsi="Times New Roman"/>
          <w:b/>
          <w:bCs/>
          <w:color w:val="auto"/>
          <w:sz w:val="24"/>
          <w:szCs w:val="24"/>
        </w:rPr>
        <w:lastRenderedPageBreak/>
        <w:t>3. УСЛОВИЯ РЕАЛИЗАЦИИ ПРОГРАММЫ УЧЕБНОЙ ДИСЦИПЛИНЫ</w:t>
      </w:r>
      <w:bookmarkEnd w:id="3"/>
    </w:p>
    <w:p w:rsidR="00B61AF5" w:rsidRPr="00E3152F" w:rsidRDefault="003344DE" w:rsidP="00AA22C4">
      <w:pPr>
        <w:suppressAutoHyphens/>
        <w:spacing w:after="0"/>
        <w:ind w:firstLine="660"/>
        <w:jc w:val="both"/>
        <w:rPr>
          <w:rFonts w:ascii="Times New Roman" w:hAnsi="Times New Roman"/>
          <w:sz w:val="24"/>
          <w:szCs w:val="24"/>
        </w:rPr>
      </w:pPr>
      <w:r w:rsidRPr="00B61AF5">
        <w:rPr>
          <w:rFonts w:ascii="Times New Roman" w:hAnsi="Times New Roman"/>
          <w:b/>
          <w:bCs/>
          <w:sz w:val="24"/>
          <w:szCs w:val="24"/>
        </w:rPr>
        <w:t>3.1.</w:t>
      </w:r>
      <w:r w:rsidRPr="00E3152F">
        <w:rPr>
          <w:rFonts w:ascii="Times New Roman" w:hAnsi="Times New Roman"/>
          <w:sz w:val="24"/>
          <w:szCs w:val="24"/>
        </w:rPr>
        <w:t xml:space="preserve">Для реализации программы </w:t>
      </w:r>
      <w:r w:rsidR="00B61AF5" w:rsidRPr="00E3152F">
        <w:rPr>
          <w:rFonts w:ascii="Times New Roman" w:hAnsi="Times New Roman"/>
          <w:sz w:val="24"/>
          <w:szCs w:val="24"/>
        </w:rPr>
        <w:t>учебной дисциплины предусмотрен</w:t>
      </w:r>
      <w:r w:rsidR="00F4435D">
        <w:rPr>
          <w:rFonts w:ascii="Times New Roman" w:hAnsi="Times New Roman"/>
          <w:sz w:val="24"/>
          <w:szCs w:val="24"/>
        </w:rPr>
        <w:t xml:space="preserve"> кабинет социально-гуманитарных </w:t>
      </w:r>
      <w:r w:rsidR="00B61AF5" w:rsidRPr="00E3152F">
        <w:rPr>
          <w:rFonts w:ascii="Times New Roman" w:hAnsi="Times New Roman"/>
          <w:sz w:val="24"/>
          <w:szCs w:val="24"/>
        </w:rPr>
        <w:t xml:space="preserve"> дисциплин. Оборудование кабинета: доска ученическая; интерактивная доска; проектор мультимедийный; персональный компьютер преподавателя; стол преподавателя; стул преподавателя; комплект ученической мебели; шкафы витринные; информационный стенд; учебно-наглядные пособия.</w:t>
      </w:r>
    </w:p>
    <w:p w:rsidR="003344DE" w:rsidRPr="00CB3613" w:rsidRDefault="003344DE" w:rsidP="00440643">
      <w:pPr>
        <w:suppressAutoHyphens/>
        <w:spacing w:after="0"/>
        <w:ind w:firstLine="660"/>
        <w:jc w:val="both"/>
        <w:rPr>
          <w:rFonts w:ascii="Times New Roman" w:hAnsi="Times New Roman"/>
          <w:b/>
          <w:bCs/>
          <w:sz w:val="24"/>
          <w:szCs w:val="24"/>
        </w:rPr>
      </w:pPr>
      <w:r w:rsidRPr="00CB3613">
        <w:rPr>
          <w:rFonts w:ascii="Times New Roman" w:hAnsi="Times New Roman"/>
          <w:b/>
          <w:bCs/>
          <w:sz w:val="24"/>
          <w:szCs w:val="24"/>
        </w:rPr>
        <w:t>3.2. Информационное обеспечение реализации программы</w:t>
      </w:r>
    </w:p>
    <w:p w:rsidR="008702B5" w:rsidRPr="008702B5" w:rsidRDefault="008702B5" w:rsidP="008702B5">
      <w:pPr>
        <w:ind w:left="284"/>
        <w:contextualSpacing/>
        <w:rPr>
          <w:rFonts w:ascii="Times New Roman" w:eastAsiaTheme="minorHAnsi" w:hAnsi="Times New Roman"/>
          <w:b/>
          <w:bCs/>
          <w:sz w:val="24"/>
          <w:szCs w:val="24"/>
          <w:lang w:eastAsia="en-US"/>
        </w:rPr>
      </w:pPr>
      <w:r w:rsidRPr="008702B5">
        <w:rPr>
          <w:rFonts w:ascii="Times New Roman" w:eastAsiaTheme="minorHAnsi" w:hAnsi="Times New Roman"/>
          <w:b/>
          <w:bCs/>
          <w:sz w:val="24"/>
          <w:szCs w:val="24"/>
          <w:lang w:eastAsia="en-US"/>
        </w:rPr>
        <w:t>3.2. Информационное обеспечение реализации программы</w:t>
      </w:r>
    </w:p>
    <w:p w:rsidR="008702B5" w:rsidRPr="008702B5" w:rsidRDefault="008702B5" w:rsidP="008702B5">
      <w:pPr>
        <w:ind w:left="284"/>
        <w:contextualSpacing/>
        <w:rPr>
          <w:rFonts w:ascii="Times New Roman" w:eastAsiaTheme="minorHAnsi" w:hAnsi="Times New Roman"/>
          <w:b/>
          <w:bCs/>
          <w:sz w:val="24"/>
          <w:szCs w:val="24"/>
          <w:lang w:eastAsia="en-US"/>
        </w:rPr>
      </w:pPr>
      <w:r w:rsidRPr="008702B5">
        <w:rPr>
          <w:rFonts w:ascii="Times New Roman" w:eastAsiaTheme="minorHAnsi" w:hAnsi="Times New Roman"/>
          <w:b/>
          <w:bCs/>
          <w:sz w:val="24"/>
          <w:szCs w:val="24"/>
          <w:lang w:eastAsia="en-US"/>
        </w:rPr>
        <w:t>3.2.1. Основные печатные издания</w:t>
      </w:r>
    </w:p>
    <w:p w:rsidR="008702B5" w:rsidRPr="008702B5" w:rsidRDefault="008702B5" w:rsidP="008702B5">
      <w:pPr>
        <w:ind w:left="284"/>
        <w:contextualSpacing/>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1. </w:t>
      </w:r>
      <w:proofErr w:type="spellStart"/>
      <w:r w:rsidRPr="008702B5">
        <w:rPr>
          <w:rFonts w:ascii="Times New Roman" w:eastAsiaTheme="minorHAnsi" w:hAnsi="Times New Roman"/>
          <w:bCs/>
          <w:sz w:val="24"/>
          <w:szCs w:val="24"/>
          <w:lang w:eastAsia="en-US"/>
        </w:rPr>
        <w:t>Мединский</w:t>
      </w:r>
      <w:proofErr w:type="spellEnd"/>
      <w:r w:rsidRPr="008702B5">
        <w:rPr>
          <w:rFonts w:ascii="Times New Roman" w:eastAsiaTheme="minorHAnsi" w:hAnsi="Times New Roman"/>
          <w:bCs/>
          <w:sz w:val="24"/>
          <w:szCs w:val="24"/>
          <w:lang w:eastAsia="en-US"/>
        </w:rPr>
        <w:t xml:space="preserve">, В. Р. История. История России. 1914—1945 годы. Учебник. </w:t>
      </w:r>
      <w:proofErr w:type="spellStart"/>
      <w:r w:rsidRPr="008702B5">
        <w:rPr>
          <w:rFonts w:ascii="Times New Roman" w:eastAsiaTheme="minorHAnsi" w:hAnsi="Times New Roman"/>
          <w:bCs/>
          <w:sz w:val="24"/>
          <w:szCs w:val="24"/>
          <w:lang w:eastAsia="en-US"/>
        </w:rPr>
        <w:t>Минпросвещения</w:t>
      </w:r>
      <w:proofErr w:type="spellEnd"/>
      <w:r w:rsidRPr="008702B5">
        <w:rPr>
          <w:rFonts w:ascii="Times New Roman" w:eastAsiaTheme="minorHAnsi" w:hAnsi="Times New Roman"/>
          <w:bCs/>
          <w:sz w:val="24"/>
          <w:szCs w:val="24"/>
          <w:lang w:eastAsia="en-US"/>
        </w:rPr>
        <w:t xml:space="preserve"> России. Образовательно-издательский центр «Академия», 2024.  — 496 с. — ISBN 978-5-0054-2948-3 — Текст: непосредственный.</w:t>
      </w:r>
    </w:p>
    <w:p w:rsidR="008702B5" w:rsidRPr="008702B5" w:rsidRDefault="008702B5" w:rsidP="008702B5">
      <w:pPr>
        <w:ind w:left="284"/>
        <w:contextualSpacing/>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2. </w:t>
      </w:r>
      <w:proofErr w:type="spellStart"/>
      <w:r w:rsidRPr="008702B5">
        <w:rPr>
          <w:rFonts w:ascii="Times New Roman" w:eastAsiaTheme="minorHAnsi" w:hAnsi="Times New Roman"/>
          <w:bCs/>
          <w:sz w:val="24"/>
          <w:szCs w:val="24"/>
          <w:lang w:eastAsia="en-US"/>
        </w:rPr>
        <w:t>Мединский</w:t>
      </w:r>
      <w:proofErr w:type="spellEnd"/>
      <w:r w:rsidRPr="008702B5">
        <w:rPr>
          <w:rFonts w:ascii="Times New Roman" w:eastAsiaTheme="minorHAnsi" w:hAnsi="Times New Roman"/>
          <w:bCs/>
          <w:sz w:val="24"/>
          <w:szCs w:val="24"/>
          <w:lang w:eastAsia="en-US"/>
        </w:rPr>
        <w:t xml:space="preserve">, В. Р. История. История России. 1945 год — начало XXI века. Учебник. </w:t>
      </w:r>
      <w:proofErr w:type="spellStart"/>
      <w:r w:rsidRPr="008702B5">
        <w:rPr>
          <w:rFonts w:ascii="Times New Roman" w:eastAsiaTheme="minorHAnsi" w:hAnsi="Times New Roman"/>
          <w:bCs/>
          <w:sz w:val="24"/>
          <w:szCs w:val="24"/>
          <w:lang w:eastAsia="en-US"/>
        </w:rPr>
        <w:t>Минпросвещения</w:t>
      </w:r>
      <w:proofErr w:type="spellEnd"/>
      <w:r w:rsidRPr="008702B5">
        <w:rPr>
          <w:rFonts w:ascii="Times New Roman" w:eastAsiaTheme="minorHAnsi" w:hAnsi="Times New Roman"/>
          <w:bCs/>
          <w:sz w:val="24"/>
          <w:szCs w:val="24"/>
          <w:lang w:eastAsia="en-US"/>
        </w:rPr>
        <w:t xml:space="preserve"> России. Образовательно-издательский центр «Академия», 2024.  — 448 с. — ISBN 978-50054-2948-3 — Текст: непосредственный.</w:t>
      </w:r>
    </w:p>
    <w:p w:rsidR="008702B5" w:rsidRPr="008702B5" w:rsidRDefault="008702B5" w:rsidP="008702B5">
      <w:pPr>
        <w:ind w:left="284"/>
        <w:contextualSpacing/>
        <w:rPr>
          <w:rFonts w:ascii="Times New Roman" w:eastAsiaTheme="minorHAnsi" w:hAnsi="Times New Roman"/>
          <w:b/>
          <w:bCs/>
          <w:sz w:val="24"/>
          <w:szCs w:val="24"/>
          <w:lang w:eastAsia="en-US"/>
        </w:rPr>
      </w:pPr>
    </w:p>
    <w:p w:rsidR="008702B5" w:rsidRPr="008702B5" w:rsidRDefault="008702B5" w:rsidP="008702B5">
      <w:pPr>
        <w:ind w:left="284"/>
        <w:contextualSpacing/>
        <w:rPr>
          <w:rFonts w:ascii="Times New Roman" w:eastAsiaTheme="minorHAnsi" w:hAnsi="Times New Roman"/>
          <w:b/>
          <w:bCs/>
          <w:sz w:val="24"/>
          <w:szCs w:val="24"/>
          <w:lang w:eastAsia="en-US"/>
        </w:rPr>
      </w:pPr>
      <w:r w:rsidRPr="008702B5">
        <w:rPr>
          <w:rFonts w:ascii="Times New Roman" w:eastAsiaTheme="minorHAnsi" w:hAnsi="Times New Roman"/>
          <w:b/>
          <w:bCs/>
          <w:sz w:val="24"/>
          <w:szCs w:val="24"/>
          <w:lang w:eastAsia="en-US"/>
        </w:rPr>
        <w:t>3.2.2. Основные электронные издания</w:t>
      </w:r>
    </w:p>
    <w:p w:rsidR="008702B5" w:rsidRPr="008702B5" w:rsidRDefault="008702B5" w:rsidP="008702B5">
      <w:pPr>
        <w:ind w:left="284"/>
        <w:contextualSpacing/>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1. </w:t>
      </w:r>
      <w:proofErr w:type="spellStart"/>
      <w:r w:rsidRPr="008702B5">
        <w:rPr>
          <w:rFonts w:ascii="Times New Roman" w:eastAsiaTheme="minorHAnsi" w:hAnsi="Times New Roman"/>
          <w:bCs/>
          <w:sz w:val="24"/>
          <w:szCs w:val="24"/>
          <w:lang w:eastAsia="en-US"/>
        </w:rPr>
        <w:t>Прядеин</w:t>
      </w:r>
      <w:proofErr w:type="spellEnd"/>
      <w:r w:rsidRPr="008702B5">
        <w:rPr>
          <w:rFonts w:ascii="Times New Roman" w:eastAsiaTheme="minorHAnsi" w:hAnsi="Times New Roman"/>
          <w:bCs/>
          <w:sz w:val="24"/>
          <w:szCs w:val="24"/>
          <w:lang w:eastAsia="en-US"/>
        </w:rPr>
        <w:t>, В. С.  История России в схемах, таблицах, терминах</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учебное пособие для среднего профессионального образования / В. С. </w:t>
      </w:r>
      <w:proofErr w:type="spellStart"/>
      <w:r w:rsidRPr="008702B5">
        <w:rPr>
          <w:rFonts w:ascii="Times New Roman" w:eastAsiaTheme="minorHAnsi" w:hAnsi="Times New Roman"/>
          <w:bCs/>
          <w:sz w:val="24"/>
          <w:szCs w:val="24"/>
          <w:lang w:eastAsia="en-US"/>
        </w:rPr>
        <w:t>Прядеин</w:t>
      </w:r>
      <w:proofErr w:type="spellEnd"/>
      <w:r w:rsidRPr="008702B5">
        <w:rPr>
          <w:rFonts w:ascii="Times New Roman" w:eastAsiaTheme="minorHAnsi" w:hAnsi="Times New Roman"/>
          <w:bCs/>
          <w:sz w:val="24"/>
          <w:szCs w:val="24"/>
          <w:lang w:eastAsia="en-US"/>
        </w:rPr>
        <w:t xml:space="preserve"> ; под научной редакцией В. М. Кириллова. — Москва: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107 с. — (Профессиональное образование). — ISBN 978-5-534-05440-8.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w:t>
      </w:r>
      <w:hyperlink r:id="rId11" w:history="1">
        <w:r w:rsidRPr="008702B5">
          <w:rPr>
            <w:rStyle w:val="a3"/>
            <w:rFonts w:eastAsiaTheme="minorHAnsi"/>
            <w:bCs/>
            <w:sz w:val="24"/>
            <w:szCs w:val="24"/>
            <w:lang w:eastAsia="en-US"/>
          </w:rPr>
          <w:t>https://urait.ru/bcode/540370</w:t>
        </w:r>
      </w:hyperlink>
      <w:r w:rsidRPr="008702B5">
        <w:rPr>
          <w:rFonts w:ascii="Times New Roman" w:eastAsiaTheme="minorHAnsi" w:hAnsi="Times New Roman"/>
          <w:bCs/>
          <w:sz w:val="24"/>
          <w:szCs w:val="24"/>
          <w:lang w:eastAsia="en-US"/>
        </w:rPr>
        <w:t xml:space="preserve">. </w:t>
      </w:r>
    </w:p>
    <w:p w:rsidR="008702B5" w:rsidRPr="008702B5" w:rsidRDefault="008702B5" w:rsidP="008702B5">
      <w:pPr>
        <w:ind w:left="284"/>
        <w:contextualSpacing/>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2. История России</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учебник и практикум для среднего профессионального образования / К. А. Соловьев [и др.] ; под редакцией К. А. Соловьева. — Москва</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241 с. — (Профессиональное образование). — ISBN 978-5-534-15877-9.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https://urait.ru/bcode/537296 </w:t>
      </w:r>
    </w:p>
    <w:p w:rsidR="008702B5" w:rsidRPr="008702B5" w:rsidRDefault="008702B5" w:rsidP="008702B5">
      <w:pPr>
        <w:ind w:left="284"/>
        <w:contextualSpacing/>
        <w:rPr>
          <w:rFonts w:ascii="Times New Roman" w:eastAsiaTheme="minorHAnsi" w:hAnsi="Times New Roman"/>
          <w:bCs/>
          <w:i/>
          <w:sz w:val="24"/>
          <w:szCs w:val="24"/>
          <w:lang w:eastAsia="en-US"/>
        </w:rPr>
      </w:pPr>
      <w:r w:rsidRPr="008702B5">
        <w:rPr>
          <w:rFonts w:ascii="Times New Roman" w:eastAsiaTheme="minorHAnsi" w:hAnsi="Times New Roman"/>
          <w:b/>
          <w:bCs/>
          <w:sz w:val="24"/>
          <w:szCs w:val="24"/>
          <w:lang w:eastAsia="en-US"/>
        </w:rPr>
        <w:t xml:space="preserve">3.2.3. Дополнительные источники </w:t>
      </w:r>
    </w:p>
    <w:p w:rsidR="008702B5" w:rsidRPr="008702B5" w:rsidRDefault="008702B5" w:rsidP="008702B5">
      <w:pPr>
        <w:ind w:left="284"/>
        <w:contextualSpacing/>
        <w:jc w:val="both"/>
        <w:rPr>
          <w:rFonts w:ascii="Times New Roman" w:eastAsiaTheme="minorHAnsi" w:hAnsi="Times New Roman"/>
          <w:bCs/>
          <w:sz w:val="24"/>
          <w:szCs w:val="24"/>
          <w:lang w:eastAsia="en-US"/>
        </w:rPr>
      </w:pPr>
      <w:bookmarkStart w:id="4" w:name="_Hlk75854385"/>
      <w:bookmarkEnd w:id="4"/>
      <w:r w:rsidRPr="008702B5">
        <w:rPr>
          <w:rFonts w:ascii="Times New Roman" w:eastAsiaTheme="minorHAnsi" w:hAnsi="Times New Roman"/>
          <w:bCs/>
          <w:sz w:val="24"/>
          <w:szCs w:val="24"/>
          <w:lang w:eastAsia="en-US"/>
        </w:rPr>
        <w:t>1. Артемов В.В. История (для всех специальностей СПО): учебник для студентов, обучающихся по профессиям и специальностям сред</w:t>
      </w:r>
      <w:proofErr w:type="gramStart"/>
      <w:r w:rsidRPr="008702B5">
        <w:rPr>
          <w:rFonts w:ascii="Times New Roman" w:eastAsiaTheme="minorHAnsi" w:hAnsi="Times New Roman"/>
          <w:bCs/>
          <w:sz w:val="24"/>
          <w:szCs w:val="24"/>
          <w:lang w:eastAsia="en-US"/>
        </w:rPr>
        <w:t>.</w:t>
      </w:r>
      <w:proofErr w:type="gramEnd"/>
      <w:r w:rsidRPr="008702B5">
        <w:rPr>
          <w:rFonts w:ascii="Times New Roman" w:eastAsiaTheme="minorHAnsi" w:hAnsi="Times New Roman"/>
          <w:bCs/>
          <w:sz w:val="24"/>
          <w:szCs w:val="24"/>
          <w:lang w:eastAsia="en-US"/>
        </w:rPr>
        <w:t xml:space="preserve"> </w:t>
      </w:r>
      <w:proofErr w:type="gramStart"/>
      <w:r w:rsidRPr="008702B5">
        <w:rPr>
          <w:rFonts w:ascii="Times New Roman" w:eastAsiaTheme="minorHAnsi" w:hAnsi="Times New Roman"/>
          <w:bCs/>
          <w:sz w:val="24"/>
          <w:szCs w:val="24"/>
          <w:lang w:eastAsia="en-US"/>
        </w:rPr>
        <w:t>п</w:t>
      </w:r>
      <w:proofErr w:type="gramEnd"/>
      <w:r w:rsidRPr="008702B5">
        <w:rPr>
          <w:rFonts w:ascii="Times New Roman" w:eastAsiaTheme="minorHAnsi" w:hAnsi="Times New Roman"/>
          <w:bCs/>
          <w:sz w:val="24"/>
          <w:szCs w:val="24"/>
          <w:lang w:eastAsia="en-US"/>
        </w:rPr>
        <w:t xml:space="preserve">роф. образования: учебное издание /Артемов В.В., </w:t>
      </w:r>
      <w:proofErr w:type="spellStart"/>
      <w:r w:rsidRPr="008702B5">
        <w:rPr>
          <w:rFonts w:ascii="Times New Roman" w:eastAsiaTheme="minorHAnsi" w:hAnsi="Times New Roman"/>
          <w:bCs/>
          <w:sz w:val="24"/>
          <w:szCs w:val="24"/>
          <w:lang w:eastAsia="en-US"/>
        </w:rPr>
        <w:t>Лубченков</w:t>
      </w:r>
      <w:proofErr w:type="spellEnd"/>
      <w:r w:rsidRPr="008702B5">
        <w:rPr>
          <w:rFonts w:ascii="Times New Roman" w:eastAsiaTheme="minorHAnsi" w:hAnsi="Times New Roman"/>
          <w:bCs/>
          <w:sz w:val="24"/>
          <w:szCs w:val="24"/>
          <w:lang w:eastAsia="en-US"/>
        </w:rPr>
        <w:t xml:space="preserve"> Ю.Н. - Москва: Академия, 2024. - 256 c. (Специальности среднего профессионального образования) – ISBN 978-5-0054-2323-8.</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2. </w:t>
      </w:r>
      <w:proofErr w:type="spellStart"/>
      <w:r w:rsidRPr="008702B5">
        <w:rPr>
          <w:rFonts w:ascii="Times New Roman" w:eastAsiaTheme="minorHAnsi" w:hAnsi="Times New Roman"/>
          <w:bCs/>
          <w:sz w:val="24"/>
          <w:szCs w:val="24"/>
          <w:lang w:eastAsia="en-US"/>
        </w:rPr>
        <w:t>Карпачев</w:t>
      </w:r>
      <w:proofErr w:type="spellEnd"/>
      <w:r w:rsidRPr="008702B5">
        <w:rPr>
          <w:rFonts w:ascii="Times New Roman" w:eastAsiaTheme="minorHAnsi" w:hAnsi="Times New Roman"/>
          <w:bCs/>
          <w:sz w:val="24"/>
          <w:szCs w:val="24"/>
          <w:lang w:eastAsia="en-US"/>
        </w:rPr>
        <w:t>, С. П.  История России</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учебное пособие для среднего профессионального образования / С. П. </w:t>
      </w:r>
      <w:proofErr w:type="spellStart"/>
      <w:r w:rsidRPr="008702B5">
        <w:rPr>
          <w:rFonts w:ascii="Times New Roman" w:eastAsiaTheme="minorHAnsi" w:hAnsi="Times New Roman"/>
          <w:bCs/>
          <w:sz w:val="24"/>
          <w:szCs w:val="24"/>
          <w:lang w:eastAsia="en-US"/>
        </w:rPr>
        <w:t>Карпачев</w:t>
      </w:r>
      <w:proofErr w:type="spellEnd"/>
      <w:r w:rsidRPr="008702B5">
        <w:rPr>
          <w:rFonts w:ascii="Times New Roman" w:eastAsiaTheme="minorHAnsi" w:hAnsi="Times New Roman"/>
          <w:bCs/>
          <w:sz w:val="24"/>
          <w:szCs w:val="24"/>
          <w:lang w:eastAsia="en-US"/>
        </w:rPr>
        <w:t xml:space="preserve">. — 3-е изд., </w:t>
      </w:r>
      <w:proofErr w:type="spellStart"/>
      <w:r w:rsidRPr="008702B5">
        <w:rPr>
          <w:rFonts w:ascii="Times New Roman" w:eastAsiaTheme="minorHAnsi" w:hAnsi="Times New Roman"/>
          <w:bCs/>
          <w:sz w:val="24"/>
          <w:szCs w:val="24"/>
          <w:lang w:eastAsia="en-US"/>
        </w:rPr>
        <w:t>перераб</w:t>
      </w:r>
      <w:proofErr w:type="spellEnd"/>
      <w:r w:rsidRPr="008702B5">
        <w:rPr>
          <w:rFonts w:ascii="Times New Roman" w:eastAsiaTheme="minorHAnsi" w:hAnsi="Times New Roman"/>
          <w:bCs/>
          <w:sz w:val="24"/>
          <w:szCs w:val="24"/>
          <w:lang w:eastAsia="en-US"/>
        </w:rPr>
        <w:t xml:space="preserve">. и доп. — Москва :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248 с. — (Профессиональное образование). — ISBN 978-5-534-08753-6.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https://urait.ru/bcode/535675 </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3. Кириллов, В. В.  История России</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учебник для среднего профессионального образования / В. В. Кириллов, М. А. </w:t>
      </w:r>
      <w:proofErr w:type="spellStart"/>
      <w:r w:rsidRPr="008702B5">
        <w:rPr>
          <w:rFonts w:ascii="Times New Roman" w:eastAsiaTheme="minorHAnsi" w:hAnsi="Times New Roman"/>
          <w:bCs/>
          <w:sz w:val="24"/>
          <w:szCs w:val="24"/>
          <w:lang w:eastAsia="en-US"/>
        </w:rPr>
        <w:t>Бравина</w:t>
      </w:r>
      <w:proofErr w:type="spellEnd"/>
      <w:r w:rsidRPr="008702B5">
        <w:rPr>
          <w:rFonts w:ascii="Times New Roman" w:eastAsiaTheme="minorHAnsi" w:hAnsi="Times New Roman"/>
          <w:bCs/>
          <w:sz w:val="24"/>
          <w:szCs w:val="24"/>
          <w:lang w:eastAsia="en-US"/>
        </w:rPr>
        <w:t xml:space="preserve">. — 5-е изд., </w:t>
      </w:r>
      <w:proofErr w:type="spellStart"/>
      <w:r w:rsidRPr="008702B5">
        <w:rPr>
          <w:rFonts w:ascii="Times New Roman" w:eastAsiaTheme="minorHAnsi" w:hAnsi="Times New Roman"/>
          <w:bCs/>
          <w:sz w:val="24"/>
          <w:szCs w:val="24"/>
          <w:lang w:eastAsia="en-US"/>
        </w:rPr>
        <w:t>перераб</w:t>
      </w:r>
      <w:proofErr w:type="spellEnd"/>
      <w:r w:rsidRPr="008702B5">
        <w:rPr>
          <w:rFonts w:ascii="Times New Roman" w:eastAsiaTheme="minorHAnsi" w:hAnsi="Times New Roman"/>
          <w:bCs/>
          <w:sz w:val="24"/>
          <w:szCs w:val="24"/>
          <w:lang w:eastAsia="en-US"/>
        </w:rPr>
        <w:t xml:space="preserve">. и доп. — Москва :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596 с. — (Профессиональное образование). — ISBN 978-5-534-19455-5.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https://urait.ru/bcode/556491 </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4. </w:t>
      </w:r>
      <w:proofErr w:type="spellStart"/>
      <w:r w:rsidRPr="008702B5">
        <w:rPr>
          <w:rFonts w:ascii="Times New Roman" w:eastAsiaTheme="minorHAnsi" w:hAnsi="Times New Roman"/>
          <w:bCs/>
          <w:sz w:val="24"/>
          <w:szCs w:val="24"/>
          <w:lang w:eastAsia="en-US"/>
        </w:rPr>
        <w:t>Кислицын</w:t>
      </w:r>
      <w:proofErr w:type="spellEnd"/>
      <w:r w:rsidRPr="008702B5">
        <w:rPr>
          <w:rFonts w:ascii="Times New Roman" w:eastAsiaTheme="minorHAnsi" w:hAnsi="Times New Roman"/>
          <w:bCs/>
          <w:sz w:val="24"/>
          <w:szCs w:val="24"/>
          <w:lang w:eastAsia="en-US"/>
        </w:rPr>
        <w:t>, С. А., Россия - моя история</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учебник / С. А. </w:t>
      </w:r>
      <w:proofErr w:type="spellStart"/>
      <w:r w:rsidRPr="008702B5">
        <w:rPr>
          <w:rFonts w:ascii="Times New Roman" w:eastAsiaTheme="minorHAnsi" w:hAnsi="Times New Roman"/>
          <w:bCs/>
          <w:sz w:val="24"/>
          <w:szCs w:val="24"/>
          <w:lang w:eastAsia="en-US"/>
        </w:rPr>
        <w:t>Кислицын</w:t>
      </w:r>
      <w:proofErr w:type="spellEnd"/>
      <w:r w:rsidRPr="008702B5">
        <w:rPr>
          <w:rFonts w:ascii="Times New Roman" w:eastAsiaTheme="minorHAnsi" w:hAnsi="Times New Roman"/>
          <w:bCs/>
          <w:sz w:val="24"/>
          <w:szCs w:val="24"/>
          <w:lang w:eastAsia="en-US"/>
        </w:rPr>
        <w:t>, С. И. Самыгин, П. С. Самыгин. — Москва</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w:t>
      </w:r>
      <w:proofErr w:type="spellStart"/>
      <w:r w:rsidRPr="008702B5">
        <w:rPr>
          <w:rFonts w:ascii="Times New Roman" w:eastAsiaTheme="minorHAnsi" w:hAnsi="Times New Roman"/>
          <w:bCs/>
          <w:sz w:val="24"/>
          <w:szCs w:val="24"/>
          <w:lang w:eastAsia="en-US"/>
        </w:rPr>
        <w:t>КноРус</w:t>
      </w:r>
      <w:proofErr w:type="spellEnd"/>
      <w:r w:rsidRPr="008702B5">
        <w:rPr>
          <w:rFonts w:ascii="Times New Roman" w:eastAsiaTheme="minorHAnsi" w:hAnsi="Times New Roman"/>
          <w:bCs/>
          <w:sz w:val="24"/>
          <w:szCs w:val="24"/>
          <w:lang w:eastAsia="en-US"/>
        </w:rPr>
        <w:t xml:space="preserve">, 2024. — 289 с. — ISBN 978-5-406-12357-7. — URL: </w:t>
      </w:r>
      <w:hyperlink r:id="rId12" w:history="1">
        <w:r w:rsidRPr="008702B5">
          <w:rPr>
            <w:rStyle w:val="a3"/>
            <w:rFonts w:eastAsiaTheme="minorHAnsi"/>
            <w:bCs/>
            <w:sz w:val="24"/>
            <w:szCs w:val="24"/>
            <w:lang w:eastAsia="en-US"/>
          </w:rPr>
          <w:t>https://book.ru/book/951713</w:t>
        </w:r>
      </w:hyperlink>
      <w:r w:rsidRPr="008702B5">
        <w:rPr>
          <w:rFonts w:ascii="Times New Roman" w:eastAsiaTheme="minorHAnsi" w:hAnsi="Times New Roman"/>
          <w:bCs/>
          <w:sz w:val="24"/>
          <w:szCs w:val="24"/>
          <w:lang w:eastAsia="en-US"/>
        </w:rPr>
        <w:t xml:space="preserve">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lastRenderedPageBreak/>
        <w:t xml:space="preserve">5.  </w:t>
      </w:r>
      <w:proofErr w:type="spellStart"/>
      <w:r w:rsidRPr="008702B5">
        <w:rPr>
          <w:rFonts w:ascii="Times New Roman" w:eastAsiaTheme="minorHAnsi" w:hAnsi="Times New Roman"/>
          <w:bCs/>
          <w:sz w:val="24"/>
          <w:szCs w:val="24"/>
          <w:lang w:eastAsia="en-US"/>
        </w:rPr>
        <w:t>Кислицын</w:t>
      </w:r>
      <w:proofErr w:type="spellEnd"/>
      <w:r w:rsidRPr="008702B5">
        <w:rPr>
          <w:rFonts w:ascii="Times New Roman" w:eastAsiaTheme="minorHAnsi" w:hAnsi="Times New Roman"/>
          <w:bCs/>
          <w:sz w:val="24"/>
          <w:szCs w:val="24"/>
          <w:lang w:eastAsia="en-US"/>
        </w:rPr>
        <w:t>, С. А., История (с учетом новой Концепции преподавания истории России)</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учебник / С. А. </w:t>
      </w:r>
      <w:proofErr w:type="spellStart"/>
      <w:r w:rsidRPr="008702B5">
        <w:rPr>
          <w:rFonts w:ascii="Times New Roman" w:eastAsiaTheme="minorHAnsi" w:hAnsi="Times New Roman"/>
          <w:bCs/>
          <w:sz w:val="24"/>
          <w:szCs w:val="24"/>
          <w:lang w:eastAsia="en-US"/>
        </w:rPr>
        <w:t>Кислицын</w:t>
      </w:r>
      <w:proofErr w:type="spellEnd"/>
      <w:r w:rsidRPr="008702B5">
        <w:rPr>
          <w:rFonts w:ascii="Times New Roman" w:eastAsiaTheme="minorHAnsi" w:hAnsi="Times New Roman"/>
          <w:bCs/>
          <w:sz w:val="24"/>
          <w:szCs w:val="24"/>
          <w:lang w:eastAsia="en-US"/>
        </w:rPr>
        <w:t>, С. И. Самыгин, П. С. Самыгин. — Москва</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w:t>
      </w:r>
      <w:proofErr w:type="spellStart"/>
      <w:r w:rsidRPr="008702B5">
        <w:rPr>
          <w:rFonts w:ascii="Times New Roman" w:eastAsiaTheme="minorHAnsi" w:hAnsi="Times New Roman"/>
          <w:bCs/>
          <w:sz w:val="24"/>
          <w:szCs w:val="24"/>
          <w:lang w:eastAsia="en-US"/>
        </w:rPr>
        <w:t>КноРус</w:t>
      </w:r>
      <w:proofErr w:type="spellEnd"/>
      <w:r w:rsidRPr="008702B5">
        <w:rPr>
          <w:rFonts w:ascii="Times New Roman" w:eastAsiaTheme="minorHAnsi" w:hAnsi="Times New Roman"/>
          <w:bCs/>
          <w:sz w:val="24"/>
          <w:szCs w:val="24"/>
          <w:lang w:eastAsia="en-US"/>
        </w:rPr>
        <w:t>, 2024. — 335 с. — ISBN 978-5-406-12188-7. — URL: https://book.ru/book/951498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6. Крамаренко, Р. А.  История России</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учебное пособие для среднего профессионального образования / Р. А. Крамаренко. — 2-е изд., </w:t>
      </w:r>
      <w:proofErr w:type="spellStart"/>
      <w:r w:rsidRPr="008702B5">
        <w:rPr>
          <w:rFonts w:ascii="Times New Roman" w:eastAsiaTheme="minorHAnsi" w:hAnsi="Times New Roman"/>
          <w:bCs/>
          <w:sz w:val="24"/>
          <w:szCs w:val="24"/>
          <w:lang w:eastAsia="en-US"/>
        </w:rPr>
        <w:t>испр</w:t>
      </w:r>
      <w:proofErr w:type="spellEnd"/>
      <w:r w:rsidRPr="008702B5">
        <w:rPr>
          <w:rFonts w:ascii="Times New Roman" w:eastAsiaTheme="minorHAnsi" w:hAnsi="Times New Roman"/>
          <w:bCs/>
          <w:sz w:val="24"/>
          <w:szCs w:val="24"/>
          <w:lang w:eastAsia="en-US"/>
        </w:rPr>
        <w:t xml:space="preserve">. и доп. — Москва :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197 с. — (Профессиональное образование). — ISBN 978-5-534-09199-1.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https://urait.ru/bcode/539174 </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7. Мокроусова, Л. Г.  История России</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учебное пособие для среднего профессионального образования / Л. Г. Мокроусова, А. Н. Павлова. — Москва</w:t>
      </w:r>
      <w:proofErr w:type="gramStart"/>
      <w:r w:rsidRPr="008702B5">
        <w:rPr>
          <w:rFonts w:ascii="Times New Roman" w:eastAsiaTheme="minorHAnsi" w:hAnsi="Times New Roman"/>
          <w:bCs/>
          <w:sz w:val="24"/>
          <w:szCs w:val="24"/>
          <w:lang w:eastAsia="en-US"/>
        </w:rPr>
        <w:t> :</w:t>
      </w:r>
      <w:proofErr w:type="gramEnd"/>
      <w:r w:rsidRPr="008702B5">
        <w:rPr>
          <w:rFonts w:ascii="Times New Roman" w:eastAsiaTheme="minorHAnsi" w:hAnsi="Times New Roman"/>
          <w:bCs/>
          <w:sz w:val="24"/>
          <w:szCs w:val="24"/>
          <w:lang w:eastAsia="en-US"/>
        </w:rPr>
        <w:t xml:space="preserve">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122 с. — (Профессиональное образование). — ISBN 978-5-534-17068-9.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https://urait.ru/bcode/532336 </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 xml:space="preserve">8. Некрасова, М. Б. История России: учебник и практикум для среднего профессионального образования / М. Б. Некрасова. — 6-е изд., </w:t>
      </w:r>
      <w:proofErr w:type="spellStart"/>
      <w:r w:rsidRPr="008702B5">
        <w:rPr>
          <w:rFonts w:ascii="Times New Roman" w:eastAsiaTheme="minorHAnsi" w:hAnsi="Times New Roman"/>
          <w:bCs/>
          <w:sz w:val="24"/>
          <w:szCs w:val="24"/>
          <w:lang w:eastAsia="en-US"/>
        </w:rPr>
        <w:t>перераб</w:t>
      </w:r>
      <w:proofErr w:type="spellEnd"/>
      <w:r w:rsidRPr="008702B5">
        <w:rPr>
          <w:rFonts w:ascii="Times New Roman" w:eastAsiaTheme="minorHAnsi" w:hAnsi="Times New Roman"/>
          <w:bCs/>
          <w:sz w:val="24"/>
          <w:szCs w:val="24"/>
          <w:lang w:eastAsia="en-US"/>
        </w:rPr>
        <w:t xml:space="preserve">. и доп. — Москва: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2024. — 436 с. — (Профессиональное образование). — ISBN 978-5-534-15987-5. — Текст: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w:t>
      </w:r>
      <w:hyperlink r:id="rId13" w:history="1">
        <w:r w:rsidRPr="008702B5">
          <w:rPr>
            <w:rStyle w:val="a3"/>
            <w:rFonts w:eastAsiaTheme="minorHAnsi"/>
            <w:bCs/>
            <w:sz w:val="24"/>
            <w:szCs w:val="24"/>
            <w:lang w:eastAsia="en-US"/>
          </w:rPr>
          <w:t>https://urait.ru/bcode/536636</w:t>
        </w:r>
      </w:hyperlink>
      <w:r w:rsidRPr="008702B5">
        <w:rPr>
          <w:rFonts w:ascii="Times New Roman" w:eastAsiaTheme="minorHAnsi" w:hAnsi="Times New Roman"/>
          <w:bCs/>
          <w:sz w:val="24"/>
          <w:szCs w:val="24"/>
          <w:lang w:eastAsia="en-US"/>
        </w:rPr>
        <w:t>.</w:t>
      </w:r>
    </w:p>
    <w:p w:rsidR="008702B5" w:rsidRPr="008702B5" w:rsidRDefault="008702B5" w:rsidP="008702B5">
      <w:pPr>
        <w:ind w:left="284"/>
        <w:contextualSpacing/>
        <w:jc w:val="both"/>
        <w:rPr>
          <w:rFonts w:ascii="Times New Roman" w:eastAsiaTheme="minorHAnsi" w:hAnsi="Times New Roman"/>
          <w:bCs/>
          <w:sz w:val="24"/>
          <w:szCs w:val="24"/>
          <w:lang w:eastAsia="en-US"/>
        </w:rPr>
      </w:pPr>
      <w:r w:rsidRPr="008702B5">
        <w:rPr>
          <w:rFonts w:ascii="Times New Roman" w:eastAsiaTheme="minorHAnsi" w:hAnsi="Times New Roman"/>
          <w:bCs/>
          <w:sz w:val="24"/>
          <w:szCs w:val="24"/>
          <w:lang w:eastAsia="en-US"/>
        </w:rPr>
        <w:t>9. Фирсов, С. Л. История России</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учебник для среднего профессионального образования / С. Л. Фирсов. — 2-е изд., </w:t>
      </w:r>
      <w:proofErr w:type="spellStart"/>
      <w:r w:rsidRPr="008702B5">
        <w:rPr>
          <w:rFonts w:ascii="Times New Roman" w:eastAsiaTheme="minorHAnsi" w:hAnsi="Times New Roman"/>
          <w:bCs/>
          <w:sz w:val="24"/>
          <w:szCs w:val="24"/>
          <w:lang w:eastAsia="en-US"/>
        </w:rPr>
        <w:t>испр</w:t>
      </w:r>
      <w:proofErr w:type="spellEnd"/>
      <w:r w:rsidRPr="008702B5">
        <w:rPr>
          <w:rFonts w:ascii="Times New Roman" w:eastAsiaTheme="minorHAnsi" w:hAnsi="Times New Roman"/>
          <w:bCs/>
          <w:sz w:val="24"/>
          <w:szCs w:val="24"/>
          <w:lang w:eastAsia="en-US"/>
        </w:rPr>
        <w:t xml:space="preserve">. и доп. — Москва: Издательство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2024. — 380 с. — (Профессиональное образование). — ISBN 978-5-534-08721-5. — Текст</w:t>
      </w:r>
      <w:proofErr w:type="gramStart"/>
      <w:r w:rsidRPr="008702B5">
        <w:rPr>
          <w:rFonts w:ascii="Times New Roman" w:eastAsiaTheme="minorHAnsi" w:hAnsi="Times New Roman"/>
          <w:bCs/>
          <w:sz w:val="24"/>
          <w:szCs w:val="24"/>
          <w:lang w:eastAsia="en-US"/>
        </w:rPr>
        <w:t xml:space="preserve"> :</w:t>
      </w:r>
      <w:proofErr w:type="gramEnd"/>
      <w:r w:rsidRPr="008702B5">
        <w:rPr>
          <w:rFonts w:ascii="Times New Roman" w:eastAsiaTheme="minorHAnsi" w:hAnsi="Times New Roman"/>
          <w:bCs/>
          <w:sz w:val="24"/>
          <w:szCs w:val="24"/>
          <w:lang w:eastAsia="en-US"/>
        </w:rPr>
        <w:t xml:space="preserve"> электронный // Образовательная платформа </w:t>
      </w:r>
      <w:proofErr w:type="spellStart"/>
      <w:r w:rsidRPr="008702B5">
        <w:rPr>
          <w:rFonts w:ascii="Times New Roman" w:eastAsiaTheme="minorHAnsi" w:hAnsi="Times New Roman"/>
          <w:bCs/>
          <w:sz w:val="24"/>
          <w:szCs w:val="24"/>
          <w:lang w:eastAsia="en-US"/>
        </w:rPr>
        <w:t>Юрайт</w:t>
      </w:r>
      <w:proofErr w:type="spellEnd"/>
      <w:r w:rsidRPr="008702B5">
        <w:rPr>
          <w:rFonts w:ascii="Times New Roman" w:eastAsiaTheme="minorHAnsi" w:hAnsi="Times New Roman"/>
          <w:bCs/>
          <w:sz w:val="24"/>
          <w:szCs w:val="24"/>
          <w:lang w:eastAsia="en-US"/>
        </w:rPr>
        <w:t xml:space="preserve"> [сайт]. — URL: </w:t>
      </w:r>
      <w:hyperlink r:id="rId14" w:history="1">
        <w:r w:rsidRPr="008702B5">
          <w:rPr>
            <w:rStyle w:val="a3"/>
            <w:rFonts w:eastAsiaTheme="minorHAnsi"/>
            <w:bCs/>
            <w:sz w:val="24"/>
            <w:szCs w:val="24"/>
            <w:lang w:eastAsia="en-US"/>
          </w:rPr>
          <w:t>https://urait.ru/bcode/540360</w:t>
        </w:r>
      </w:hyperlink>
      <w:r w:rsidRPr="008702B5">
        <w:rPr>
          <w:rFonts w:ascii="Times New Roman" w:eastAsiaTheme="minorHAnsi" w:hAnsi="Times New Roman"/>
          <w:bCs/>
          <w:sz w:val="24"/>
          <w:szCs w:val="24"/>
          <w:lang w:eastAsia="en-US"/>
        </w:rPr>
        <w:t>.</w:t>
      </w:r>
    </w:p>
    <w:p w:rsidR="00A35129" w:rsidRDefault="00A35129" w:rsidP="003344DE">
      <w:pPr>
        <w:ind w:left="284"/>
        <w:contextualSpacing/>
        <w:rPr>
          <w:rFonts w:ascii="Times New Roman" w:hAnsi="Times New Roman"/>
          <w:b/>
          <w:sz w:val="24"/>
          <w:szCs w:val="24"/>
        </w:rPr>
      </w:pPr>
    </w:p>
    <w:p w:rsidR="00AA22C4" w:rsidRDefault="00AA22C4">
      <w:pPr>
        <w:spacing w:after="160" w:line="259" w:lineRule="auto"/>
        <w:rPr>
          <w:rFonts w:ascii="Times New Roman" w:hAnsi="Times New Roman"/>
          <w:b/>
          <w:sz w:val="24"/>
          <w:szCs w:val="24"/>
        </w:rPr>
      </w:pPr>
      <w:r>
        <w:rPr>
          <w:rFonts w:ascii="Times New Roman" w:hAnsi="Times New Roman"/>
          <w:b/>
          <w:sz w:val="24"/>
          <w:szCs w:val="24"/>
        </w:rPr>
        <w:br w:type="page"/>
      </w:r>
    </w:p>
    <w:p w:rsidR="00A35129" w:rsidRPr="00D21F35" w:rsidRDefault="00A35129" w:rsidP="00D21F35">
      <w:pPr>
        <w:pStyle w:val="1"/>
        <w:jc w:val="center"/>
        <w:rPr>
          <w:rFonts w:ascii="Times New Roman" w:hAnsi="Times New Roman"/>
          <w:b/>
          <w:color w:val="auto"/>
          <w:sz w:val="24"/>
          <w:szCs w:val="24"/>
        </w:rPr>
      </w:pPr>
      <w:bookmarkStart w:id="5" w:name="_Toc146098330"/>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5"/>
    </w:p>
    <w:p w:rsidR="00D21F35" w:rsidRDefault="00D21F35" w:rsidP="00A35129">
      <w:pPr>
        <w:spacing w:line="360" w:lineRule="auto"/>
        <w:contextualSpacing/>
        <w:jc w:val="center"/>
        <w:rPr>
          <w:rFonts w:ascii="Times New Roman" w:hAnsi="Times New Roman"/>
          <w:b/>
          <w:sz w:val="24"/>
          <w:szCs w:val="24"/>
        </w:rPr>
      </w:pPr>
    </w:p>
    <w:tbl>
      <w:tblPr>
        <w:tblStyle w:val="aa"/>
        <w:tblW w:w="0" w:type="auto"/>
        <w:tblLook w:val="04A0" w:firstRow="1" w:lastRow="0" w:firstColumn="1" w:lastColumn="0" w:noHBand="0" w:noVBand="1"/>
      </w:tblPr>
      <w:tblGrid>
        <w:gridCol w:w="3190"/>
        <w:gridCol w:w="3190"/>
        <w:gridCol w:w="3191"/>
      </w:tblGrid>
      <w:tr w:rsidR="00A35129" w:rsidTr="00A35129">
        <w:tc>
          <w:tcPr>
            <w:tcW w:w="3190" w:type="dxa"/>
          </w:tcPr>
          <w:p w:rsidR="00A35129" w:rsidRDefault="00A35129" w:rsidP="00A35129">
            <w:pPr>
              <w:spacing w:line="360" w:lineRule="auto"/>
              <w:contextualSpacing/>
              <w:jc w:val="center"/>
              <w:rPr>
                <w:rFonts w:ascii="Times New Roman" w:hAnsi="Times New Roman"/>
                <w:b/>
                <w:sz w:val="24"/>
                <w:szCs w:val="24"/>
              </w:rPr>
            </w:pPr>
            <w:r>
              <w:rPr>
                <w:rFonts w:ascii="Times New Roman" w:hAnsi="Times New Roman"/>
                <w:b/>
                <w:sz w:val="24"/>
                <w:szCs w:val="24"/>
              </w:rPr>
              <w:t>Результаты обучения</w:t>
            </w:r>
          </w:p>
        </w:tc>
        <w:tc>
          <w:tcPr>
            <w:tcW w:w="3190" w:type="dxa"/>
          </w:tcPr>
          <w:p w:rsidR="00A35129" w:rsidRDefault="00A35129" w:rsidP="00A35129">
            <w:pPr>
              <w:spacing w:line="360" w:lineRule="auto"/>
              <w:contextualSpacing/>
              <w:jc w:val="center"/>
              <w:rPr>
                <w:rFonts w:ascii="Times New Roman" w:hAnsi="Times New Roman"/>
                <w:b/>
                <w:sz w:val="24"/>
                <w:szCs w:val="24"/>
              </w:rPr>
            </w:pPr>
            <w:r>
              <w:rPr>
                <w:rFonts w:ascii="Times New Roman" w:hAnsi="Times New Roman"/>
                <w:b/>
                <w:sz w:val="24"/>
                <w:szCs w:val="24"/>
              </w:rPr>
              <w:t>Критерии оценки</w:t>
            </w:r>
          </w:p>
        </w:tc>
        <w:tc>
          <w:tcPr>
            <w:tcW w:w="3191" w:type="dxa"/>
          </w:tcPr>
          <w:p w:rsidR="00A35129" w:rsidRDefault="00A35129" w:rsidP="00A35129">
            <w:pPr>
              <w:spacing w:line="360" w:lineRule="auto"/>
              <w:contextualSpacing/>
              <w:jc w:val="center"/>
              <w:rPr>
                <w:rFonts w:ascii="Times New Roman" w:hAnsi="Times New Roman"/>
                <w:b/>
                <w:sz w:val="24"/>
                <w:szCs w:val="24"/>
              </w:rPr>
            </w:pPr>
            <w:r>
              <w:rPr>
                <w:rFonts w:ascii="Times New Roman" w:hAnsi="Times New Roman"/>
                <w:b/>
                <w:sz w:val="24"/>
                <w:szCs w:val="24"/>
              </w:rPr>
              <w:t>Методы оценки</w:t>
            </w:r>
          </w:p>
        </w:tc>
      </w:tr>
      <w:tr w:rsidR="00F4435D" w:rsidTr="00555652">
        <w:tc>
          <w:tcPr>
            <w:tcW w:w="9571" w:type="dxa"/>
            <w:gridSpan w:val="3"/>
          </w:tcPr>
          <w:p w:rsidR="00F4435D" w:rsidRDefault="00F4435D" w:rsidP="00A35129">
            <w:pPr>
              <w:spacing w:line="360" w:lineRule="auto"/>
              <w:contextualSpacing/>
              <w:jc w:val="center"/>
              <w:rPr>
                <w:rFonts w:ascii="Times New Roman" w:hAnsi="Times New Roman"/>
                <w:b/>
                <w:sz w:val="24"/>
                <w:szCs w:val="24"/>
              </w:rPr>
            </w:pPr>
            <w:r w:rsidRPr="00F4435D">
              <w:rPr>
                <w:rFonts w:ascii="Times New Roman" w:hAnsi="Times New Roman"/>
                <w:b/>
                <w:sz w:val="24"/>
                <w:szCs w:val="24"/>
              </w:rPr>
              <w:t>Перечень знаний, осваиваемых в рамках учебной дисциплины</w:t>
            </w:r>
          </w:p>
        </w:tc>
      </w:tr>
      <w:tr w:rsidR="00F4435D" w:rsidTr="00A35129">
        <w:tc>
          <w:tcPr>
            <w:tcW w:w="3190" w:type="dxa"/>
          </w:tcPr>
          <w:p w:rsidR="00F4435D" w:rsidRDefault="00F4435D" w:rsidP="00C93824">
            <w:pPr>
              <w:spacing w:after="0" w:line="240" w:lineRule="auto"/>
              <w:jc w:val="both"/>
              <w:rPr>
                <w:rFonts w:ascii="Times New Roman" w:hAnsi="Times New Roman"/>
                <w:sz w:val="24"/>
                <w:u w:val="single"/>
              </w:rPr>
            </w:pPr>
            <w:r>
              <w:rPr>
                <w:rFonts w:ascii="Times New Roman" w:hAnsi="Times New Roman"/>
                <w:sz w:val="24"/>
                <w:u w:val="single"/>
              </w:rPr>
              <w:t>Знать:</w:t>
            </w:r>
          </w:p>
          <w:p w:rsidR="00F4435D" w:rsidRDefault="00F4435D" w:rsidP="00F4435D">
            <w:pPr>
              <w:pStyle w:val="TableParagraph"/>
              <w:numPr>
                <w:ilvl w:val="0"/>
                <w:numId w:val="10"/>
              </w:numPr>
              <w:autoSpaceDE/>
              <w:autoSpaceDN/>
              <w:ind w:left="0" w:firstLine="0"/>
              <w:jc w:val="both"/>
              <w:rPr>
                <w:sz w:val="24"/>
              </w:rPr>
            </w:pPr>
            <w:r>
              <w:rPr>
                <w:sz w:val="24"/>
              </w:rPr>
              <w:t xml:space="preserve">ключевые события, основные даты и исторические этапы развития России с древнейших времен до настоящего времени; </w:t>
            </w:r>
          </w:p>
          <w:p w:rsidR="00F4435D" w:rsidRDefault="00F4435D" w:rsidP="00F4435D">
            <w:pPr>
              <w:pStyle w:val="TableParagraph"/>
              <w:numPr>
                <w:ilvl w:val="0"/>
                <w:numId w:val="10"/>
              </w:numPr>
              <w:autoSpaceDE/>
              <w:autoSpaceDN/>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F4435D" w:rsidRDefault="00F4435D" w:rsidP="00F4435D">
            <w:pPr>
              <w:pStyle w:val="TableParagraph"/>
              <w:numPr>
                <w:ilvl w:val="0"/>
                <w:numId w:val="10"/>
              </w:numPr>
              <w:autoSpaceDE/>
              <w:autoSpaceDN/>
              <w:ind w:left="0" w:firstLine="0"/>
              <w:jc w:val="both"/>
              <w:rPr>
                <w:sz w:val="24"/>
                <w:shd w:val="clear" w:color="auto" w:fill="FFD821"/>
              </w:rPr>
            </w:pPr>
            <w:r>
              <w:t>традиционные российские духовно - нравственные ценности</w:t>
            </w:r>
            <w:r>
              <w:rPr>
                <w:sz w:val="24"/>
              </w:rPr>
              <w:t>;</w:t>
            </w:r>
          </w:p>
          <w:p w:rsidR="00F4435D" w:rsidRDefault="00F4435D" w:rsidP="00F4435D">
            <w:pPr>
              <w:pStyle w:val="TableParagraph"/>
              <w:numPr>
                <w:ilvl w:val="0"/>
                <w:numId w:val="10"/>
              </w:numPr>
              <w:autoSpaceDE/>
              <w:autoSpaceDN/>
              <w:ind w:left="0" w:firstLine="0"/>
              <w:jc w:val="both"/>
              <w:rPr>
                <w:sz w:val="24"/>
              </w:rPr>
            </w:pPr>
            <w:r>
              <w:rPr>
                <w:sz w:val="24"/>
              </w:rPr>
              <w:t>роль и значение России в современном мире.</w:t>
            </w:r>
          </w:p>
          <w:p w:rsidR="00F4435D" w:rsidRDefault="00F4435D" w:rsidP="00C93824">
            <w:pPr>
              <w:pStyle w:val="TableParagraph"/>
              <w:jc w:val="both"/>
              <w:rPr>
                <w:sz w:val="24"/>
              </w:rPr>
            </w:pPr>
          </w:p>
          <w:p w:rsidR="00F4435D" w:rsidRDefault="00F4435D" w:rsidP="00C93824">
            <w:pPr>
              <w:pStyle w:val="TableParagraph"/>
              <w:tabs>
                <w:tab w:val="left" w:pos="562"/>
              </w:tabs>
              <w:ind w:left="562" w:hanging="283"/>
              <w:jc w:val="both"/>
              <w:rPr>
                <w:sz w:val="24"/>
              </w:rPr>
            </w:pPr>
          </w:p>
          <w:p w:rsidR="00F4435D" w:rsidRDefault="00F4435D" w:rsidP="00C93824">
            <w:pPr>
              <w:pStyle w:val="TableParagraph"/>
              <w:tabs>
                <w:tab w:val="left" w:pos="562"/>
              </w:tabs>
              <w:ind w:left="562" w:hanging="283"/>
              <w:jc w:val="both"/>
              <w:rPr>
                <w:sz w:val="24"/>
              </w:rPr>
            </w:pPr>
          </w:p>
          <w:p w:rsidR="00F4435D" w:rsidRDefault="00F4435D" w:rsidP="00C93824">
            <w:pPr>
              <w:pStyle w:val="HTML"/>
              <w:tabs>
                <w:tab w:val="clear" w:pos="916"/>
                <w:tab w:val="left" w:pos="420"/>
              </w:tabs>
              <w:ind w:left="420"/>
              <w:jc w:val="both"/>
              <w:rPr>
                <w:rFonts w:ascii="Times New Roman" w:hAnsi="Times New Roman"/>
                <w:sz w:val="24"/>
              </w:rPr>
            </w:pPr>
          </w:p>
        </w:tc>
        <w:tc>
          <w:tcPr>
            <w:tcW w:w="3190" w:type="dxa"/>
          </w:tcPr>
          <w:p w:rsidR="00F4435D" w:rsidRPr="00F4435D" w:rsidRDefault="00F4435D" w:rsidP="00F4435D">
            <w:pPr>
              <w:spacing w:after="0"/>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 xml:space="preserve">показывает знания ключевых событий, основных дат и этапов истории России с древнейших времен до настоящего времени; </w:t>
            </w:r>
          </w:p>
          <w:p w:rsidR="00F4435D" w:rsidRPr="00F4435D" w:rsidRDefault="00F4435D" w:rsidP="00F4435D">
            <w:pPr>
              <w:spacing w:after="0"/>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демонстрирует знания о выдающихся деятелях отечественной истории, внесших значительный вклад в социально-экономическое, политическое и культурное развитие России;</w:t>
            </w:r>
          </w:p>
          <w:p w:rsidR="00F4435D" w:rsidRPr="00F4435D" w:rsidRDefault="00F4435D" w:rsidP="00F4435D">
            <w:pPr>
              <w:spacing w:after="0"/>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показывает знание традиционных российских духовно - нравственных ценностей;</w:t>
            </w:r>
          </w:p>
          <w:p w:rsidR="00F4435D" w:rsidRPr="00BF18CA" w:rsidRDefault="00F4435D" w:rsidP="00F4435D">
            <w:pPr>
              <w:spacing w:after="0"/>
              <w:jc w:val="both"/>
              <w:rPr>
                <w:rFonts w:ascii="Times New Roman" w:hAnsi="Times New Roman"/>
                <w:sz w:val="24"/>
                <w:szCs w:val="24"/>
              </w:rPr>
            </w:pPr>
            <w:r>
              <w:rPr>
                <w:rFonts w:ascii="Times New Roman" w:hAnsi="Times New Roman"/>
                <w:bCs/>
                <w:sz w:val="24"/>
                <w:szCs w:val="24"/>
              </w:rPr>
              <w:t xml:space="preserve">- </w:t>
            </w:r>
            <w:r w:rsidRPr="00F4435D">
              <w:rPr>
                <w:rFonts w:ascii="Times New Roman" w:hAnsi="Times New Roman"/>
                <w:bCs/>
                <w:sz w:val="24"/>
                <w:szCs w:val="24"/>
              </w:rPr>
              <w:t xml:space="preserve">демонстрирует </w:t>
            </w:r>
            <w:proofErr w:type="spellStart"/>
            <w:r w:rsidRPr="00F4435D">
              <w:rPr>
                <w:rFonts w:ascii="Times New Roman" w:hAnsi="Times New Roman"/>
                <w:bCs/>
                <w:sz w:val="24"/>
                <w:szCs w:val="24"/>
              </w:rPr>
              <w:t>сформированность</w:t>
            </w:r>
            <w:proofErr w:type="spellEnd"/>
            <w:r w:rsidRPr="00F4435D">
              <w:rPr>
                <w:rFonts w:ascii="Times New Roman" w:hAnsi="Times New Roman"/>
                <w:bCs/>
                <w:sz w:val="24"/>
                <w:szCs w:val="24"/>
              </w:rPr>
              <w:t xml:space="preserve"> знаний о роли и значении России в современном мире.</w:t>
            </w:r>
          </w:p>
        </w:tc>
        <w:tc>
          <w:tcPr>
            <w:tcW w:w="3191" w:type="dxa"/>
          </w:tcPr>
          <w:p w:rsidR="00F4435D" w:rsidRDefault="00F4435D" w:rsidP="00C93824">
            <w:pPr>
              <w:spacing w:after="0" w:line="240" w:lineRule="auto"/>
              <w:jc w:val="both"/>
              <w:rPr>
                <w:rFonts w:ascii="Times New Roman" w:hAnsi="Times New Roman"/>
                <w:sz w:val="24"/>
              </w:rPr>
            </w:pPr>
            <w:r>
              <w:rPr>
                <w:rFonts w:ascii="Times New Roman" w:hAnsi="Times New Roman"/>
                <w:sz w:val="24"/>
              </w:rPr>
              <w:t>Экспертное наблюдение и оценивание знаний на теоретических занятиях.</w:t>
            </w:r>
          </w:p>
          <w:p w:rsidR="00F4435D" w:rsidRDefault="00F4435D" w:rsidP="00C93824">
            <w:pPr>
              <w:spacing w:after="0" w:line="240" w:lineRule="auto"/>
              <w:jc w:val="both"/>
              <w:rPr>
                <w:rFonts w:ascii="Times New Roman" w:hAnsi="Times New Roman"/>
                <w:sz w:val="24"/>
              </w:rPr>
            </w:pPr>
            <w:r>
              <w:rPr>
                <w:rFonts w:ascii="Times New Roman" w:hAnsi="Times New Roman"/>
                <w:sz w:val="24"/>
              </w:rPr>
              <w:t>Оценивание выполнения индивидуальных и групповых заданий.</w:t>
            </w:r>
          </w:p>
          <w:p w:rsidR="00F4435D" w:rsidRDefault="00F4435D" w:rsidP="00C93824">
            <w:pPr>
              <w:spacing w:after="0" w:line="240" w:lineRule="auto"/>
              <w:jc w:val="both"/>
              <w:rPr>
                <w:rFonts w:ascii="Times New Roman" w:hAnsi="Times New Roman"/>
                <w:sz w:val="24"/>
              </w:rPr>
            </w:pPr>
            <w:r>
              <w:rPr>
                <w:rFonts w:ascii="Times New Roman" w:hAnsi="Times New Roman"/>
                <w:sz w:val="24"/>
              </w:rPr>
              <w:t>Результаты промежуточной аттестации.</w:t>
            </w:r>
          </w:p>
        </w:tc>
      </w:tr>
      <w:tr w:rsidR="00F4435D" w:rsidTr="00F4435D">
        <w:tc>
          <w:tcPr>
            <w:tcW w:w="9571" w:type="dxa"/>
            <w:gridSpan w:val="3"/>
            <w:vAlign w:val="center"/>
          </w:tcPr>
          <w:p w:rsidR="00F4435D" w:rsidRPr="00F4435D" w:rsidRDefault="00F4435D" w:rsidP="00F4435D">
            <w:pPr>
              <w:spacing w:after="0" w:line="240" w:lineRule="auto"/>
              <w:jc w:val="center"/>
              <w:rPr>
                <w:rFonts w:ascii="Times New Roman" w:hAnsi="Times New Roman"/>
                <w:b/>
                <w:sz w:val="24"/>
              </w:rPr>
            </w:pPr>
            <w:r w:rsidRPr="00F4435D">
              <w:rPr>
                <w:rFonts w:ascii="Times New Roman" w:hAnsi="Times New Roman"/>
                <w:b/>
                <w:sz w:val="24"/>
              </w:rPr>
              <w:t>Перечень умений, осваиваемых в рамках учебной дисциплины</w:t>
            </w:r>
          </w:p>
        </w:tc>
      </w:tr>
      <w:tr w:rsidR="00F4435D" w:rsidRPr="00AA22C4" w:rsidTr="003234F2">
        <w:tc>
          <w:tcPr>
            <w:tcW w:w="3190" w:type="dxa"/>
            <w:tcBorders>
              <w:top w:val="single" w:sz="4" w:space="0" w:color="auto"/>
              <w:left w:val="single" w:sz="4" w:space="0" w:color="auto"/>
              <w:bottom w:val="single" w:sz="4" w:space="0" w:color="auto"/>
              <w:right w:val="single" w:sz="4" w:space="0" w:color="auto"/>
            </w:tcBorders>
          </w:tcPr>
          <w:p w:rsidR="00F4435D" w:rsidRDefault="00F4435D" w:rsidP="00C93824">
            <w:pPr>
              <w:spacing w:after="0" w:line="240" w:lineRule="auto"/>
              <w:jc w:val="both"/>
              <w:rPr>
                <w:rFonts w:ascii="Times New Roman" w:hAnsi="Times New Roman"/>
                <w:sz w:val="24"/>
                <w:u w:val="single"/>
              </w:rPr>
            </w:pPr>
            <w:r>
              <w:rPr>
                <w:rFonts w:ascii="Times New Roman" w:hAnsi="Times New Roman"/>
                <w:sz w:val="24"/>
                <w:u w:val="single"/>
              </w:rPr>
              <w:t xml:space="preserve">Уметь: </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основ России;</w:t>
            </w:r>
          </w:p>
          <w:p w:rsidR="00F4435D" w:rsidRDefault="00F4435D" w:rsidP="00F4435D">
            <w:pPr>
              <w:widowControl w:val="0"/>
              <w:numPr>
                <w:ilvl w:val="0"/>
                <w:numId w:val="7"/>
              </w:numPr>
              <w:spacing w:after="0" w:line="240" w:lineRule="auto"/>
              <w:ind w:left="0" w:firstLine="0"/>
              <w:jc w:val="both"/>
              <w:rPr>
                <w:rFonts w:ascii="Times New Roman" w:hAnsi="Times New Roman"/>
                <w:i/>
                <w:sz w:val="24"/>
              </w:rPr>
            </w:pPr>
            <w:r>
              <w:rPr>
                <w:rFonts w:ascii="Times New Roman" w:hAnsi="Times New Roman"/>
                <w:sz w:val="24"/>
              </w:rPr>
              <w:t xml:space="preserve">анализировать, характеризовать, выделять причинно-следственные связи и </w:t>
            </w:r>
            <w:proofErr w:type="spellStart"/>
            <w:r>
              <w:rPr>
                <w:rFonts w:ascii="Times New Roman" w:hAnsi="Times New Roman"/>
                <w:sz w:val="24"/>
              </w:rPr>
              <w:t>пространственно</w:t>
            </w:r>
            <w:proofErr w:type="spellEnd"/>
            <w:r>
              <w:rPr>
                <w:rFonts w:ascii="Times New Roman" w:hAnsi="Times New Roman"/>
                <w:sz w:val="24"/>
              </w:rPr>
              <w:t xml:space="preserve"> - временные характеристики исторических событий, явлений, процессов с древнейших времен до настоящего времени;</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 xml:space="preserve">анализировать историческую информацию, руководствуясь принципами научной объективности и </w:t>
            </w:r>
            <w:r>
              <w:rPr>
                <w:rFonts w:ascii="Times New Roman" w:hAnsi="Times New Roman"/>
                <w:sz w:val="24"/>
              </w:rPr>
              <w:lastRenderedPageBreak/>
              <w:t>достоверности, с целью формирования научно обоснованного понимания прошлого и настоящего России;</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rsidR="00F4435D" w:rsidRDefault="00F4435D" w:rsidP="00F4435D">
            <w:pPr>
              <w:numPr>
                <w:ilvl w:val="0"/>
                <w:numId w:val="7"/>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rsidR="00F4435D" w:rsidRDefault="00F4435D" w:rsidP="00F4435D">
            <w:pPr>
              <w:widowControl w:val="0"/>
              <w:numPr>
                <w:ilvl w:val="0"/>
                <w:numId w:val="8"/>
              </w:numPr>
              <w:spacing w:after="0" w:line="240" w:lineRule="auto"/>
              <w:ind w:left="0" w:firstLine="0"/>
              <w:jc w:val="both"/>
              <w:rPr>
                <w:rFonts w:ascii="Times New Roman" w:hAnsi="Times New Roman"/>
                <w:sz w:val="24"/>
              </w:rPr>
            </w:pPr>
            <w:r>
              <w:rPr>
                <w:rFonts w:ascii="Times New Roman" w:hAnsi="Times New Roman"/>
                <w:sz w:val="24"/>
              </w:rPr>
              <w:t>демонстрировать уважительное отношение к историческому наследию и социокультурным традициям российского государства.</w:t>
            </w:r>
          </w:p>
        </w:tc>
        <w:tc>
          <w:tcPr>
            <w:tcW w:w="3190" w:type="dxa"/>
            <w:tcBorders>
              <w:top w:val="single" w:sz="4" w:space="0" w:color="auto"/>
              <w:left w:val="single" w:sz="4" w:space="0" w:color="auto"/>
              <w:bottom w:val="single" w:sz="4" w:space="0" w:color="auto"/>
              <w:right w:val="single" w:sz="4" w:space="0" w:color="auto"/>
            </w:tcBorders>
          </w:tcPr>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 </w:t>
            </w:r>
            <w:r w:rsidRPr="00F4435D">
              <w:rPr>
                <w:rFonts w:ascii="Times New Roman" w:hAnsi="Times New Roman"/>
                <w:bCs/>
                <w:sz w:val="24"/>
                <w:szCs w:val="24"/>
              </w:rPr>
              <w:t>выделяет факторы, определившие уникальность становления духовно - нравственных основ России;</w:t>
            </w:r>
          </w:p>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анализирует, характеризует, выделяет причинно-следственные связи и пространственно- – временные характеристики исторических событий, явлений, процессов с древнейших времен до настоящего времени;</w:t>
            </w:r>
          </w:p>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 xml:space="preserve">демонстрирует умения анализировать историческую информацию, руководствуясь принципами научной объективности и достоверности, с целью </w:t>
            </w:r>
            <w:r w:rsidRPr="00F4435D">
              <w:rPr>
                <w:rFonts w:ascii="Times New Roman" w:hAnsi="Times New Roman"/>
                <w:bCs/>
                <w:sz w:val="24"/>
                <w:szCs w:val="24"/>
              </w:rPr>
              <w:lastRenderedPageBreak/>
              <w:t>формирования научного понимания прошлого и настоящего России;</w:t>
            </w:r>
          </w:p>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 xml:space="preserve">демонстрирует умения защищать историческую правду, не допускает умаления подвига народа при защите Отечества, </w:t>
            </w:r>
          </w:p>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проявляет готовность противостоять фальсификациям Российской истории;</w:t>
            </w:r>
          </w:p>
          <w:p w:rsidR="00F4435D" w:rsidRPr="00F4435D" w:rsidRDefault="00F4435D" w:rsidP="00F4435D">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4435D">
              <w:rPr>
                <w:rFonts w:ascii="Times New Roman" w:hAnsi="Times New Roman"/>
                <w:bCs/>
                <w:sz w:val="24"/>
                <w:szCs w:val="24"/>
              </w:rPr>
              <w:t>демонстрирует уважительное отношение к историческому наследию и социокультурным традициям российского государства.</w:t>
            </w:r>
          </w:p>
          <w:p w:rsidR="00F4435D" w:rsidRPr="00373D95" w:rsidRDefault="00F4435D" w:rsidP="00AA22C4">
            <w:pPr>
              <w:spacing w:after="0" w:line="240" w:lineRule="auto"/>
              <w:jc w:val="both"/>
              <w:rPr>
                <w:rFonts w:ascii="Times New Roman" w:hAnsi="Times New Roman"/>
                <w:bCs/>
                <w:sz w:val="24"/>
                <w:szCs w:val="24"/>
              </w:rPr>
            </w:pPr>
          </w:p>
        </w:tc>
        <w:tc>
          <w:tcPr>
            <w:tcW w:w="3191" w:type="dxa"/>
          </w:tcPr>
          <w:p w:rsidR="00F4435D" w:rsidRDefault="00F4435D" w:rsidP="00C93824">
            <w:pPr>
              <w:spacing w:after="0" w:line="240" w:lineRule="auto"/>
              <w:jc w:val="both"/>
              <w:rPr>
                <w:rFonts w:ascii="Times New Roman" w:hAnsi="Times New Roman"/>
                <w:sz w:val="24"/>
              </w:rPr>
            </w:pPr>
            <w:r>
              <w:rPr>
                <w:rFonts w:ascii="Times New Roman" w:hAnsi="Times New Roman"/>
                <w:sz w:val="24"/>
              </w:rPr>
              <w:lastRenderedPageBreak/>
              <w:t>Подготовка выступлений с проблемно-тематическими сообщениями (докладами, презентациями).</w:t>
            </w:r>
          </w:p>
          <w:p w:rsidR="00F4435D" w:rsidRDefault="00F4435D" w:rsidP="00C93824">
            <w:pPr>
              <w:spacing w:after="0" w:line="240" w:lineRule="auto"/>
              <w:rPr>
                <w:rFonts w:ascii="Times New Roman" w:hAnsi="Times New Roman"/>
                <w:b/>
                <w:sz w:val="24"/>
              </w:rPr>
            </w:pPr>
          </w:p>
        </w:tc>
      </w:tr>
    </w:tbl>
    <w:p w:rsidR="00560DBC" w:rsidRDefault="00560DBC" w:rsidP="00A35129">
      <w:pPr>
        <w:ind w:left="284"/>
        <w:contextualSpacing/>
        <w:jc w:val="center"/>
      </w:pPr>
    </w:p>
    <w:sectPr w:rsidR="00560DBC" w:rsidSect="009A44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BEC" w:rsidRDefault="00A00BEC" w:rsidP="007E1D80">
      <w:pPr>
        <w:spacing w:after="0" w:line="240" w:lineRule="auto"/>
      </w:pPr>
      <w:r>
        <w:separator/>
      </w:r>
    </w:p>
  </w:endnote>
  <w:endnote w:type="continuationSeparator" w:id="0">
    <w:p w:rsidR="00A00BEC" w:rsidRDefault="00A00BEC"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rsidR="008A2617" w:rsidRDefault="00387B6C">
        <w:pPr>
          <w:pStyle w:val="a8"/>
          <w:jc w:val="center"/>
        </w:pPr>
        <w:r>
          <w:fldChar w:fldCharType="begin"/>
        </w:r>
        <w:r w:rsidR="008A2617">
          <w:instrText>PAGE   \* MERGEFORMAT</w:instrText>
        </w:r>
        <w:r>
          <w:fldChar w:fldCharType="separate"/>
        </w:r>
        <w:r w:rsidR="008702B5">
          <w:rPr>
            <w:noProof/>
          </w:rPr>
          <w:t>8</w:t>
        </w:r>
        <w:r>
          <w:fldChar w:fldCharType="end"/>
        </w:r>
      </w:p>
    </w:sdtContent>
  </w:sdt>
  <w:p w:rsidR="008A2617" w:rsidRDefault="008A261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2C4" w:rsidRDefault="00AA22C4" w:rsidP="008A2617">
    <w:pPr>
      <w:pStyle w:val="a8"/>
      <w:jc w:val="center"/>
    </w:pPr>
  </w:p>
  <w:p w:rsidR="00AA22C4" w:rsidRDefault="00AA22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BEC" w:rsidRDefault="00A00BEC" w:rsidP="007E1D80">
      <w:pPr>
        <w:spacing w:after="0" w:line="240" w:lineRule="auto"/>
      </w:pPr>
      <w:r>
        <w:separator/>
      </w:r>
    </w:p>
  </w:footnote>
  <w:footnote w:type="continuationSeparator" w:id="0">
    <w:p w:rsidR="00A00BEC" w:rsidRDefault="00A00BEC"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6">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7">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8">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1"/>
  </w:num>
  <w:num w:numId="6">
    <w:abstractNumId w:val="4"/>
  </w:num>
  <w:num w:numId="7">
    <w:abstractNumId w:val="0"/>
  </w:num>
  <w:num w:numId="8">
    <w:abstractNumId w:val="6"/>
  </w:num>
  <w:num w:numId="9">
    <w:abstractNumId w:val="5"/>
  </w:num>
  <w:num w:numId="10">
    <w:abstractNumId w:val="9"/>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344DE"/>
    <w:rsid w:val="00005A68"/>
    <w:rsid w:val="00013813"/>
    <w:rsid w:val="0002775E"/>
    <w:rsid w:val="000379FF"/>
    <w:rsid w:val="000A2239"/>
    <w:rsid w:val="000B6D72"/>
    <w:rsid w:val="000C6AA9"/>
    <w:rsid w:val="000D6F2C"/>
    <w:rsid w:val="000D74B9"/>
    <w:rsid w:val="000E0503"/>
    <w:rsid w:val="000F4B79"/>
    <w:rsid w:val="00103BE4"/>
    <w:rsid w:val="001204C9"/>
    <w:rsid w:val="00127D58"/>
    <w:rsid w:val="001316CA"/>
    <w:rsid w:val="00146A3E"/>
    <w:rsid w:val="00175E43"/>
    <w:rsid w:val="00184708"/>
    <w:rsid w:val="001B173F"/>
    <w:rsid w:val="001C53F4"/>
    <w:rsid w:val="0021013B"/>
    <w:rsid w:val="00295D3B"/>
    <w:rsid w:val="002F4479"/>
    <w:rsid w:val="00323893"/>
    <w:rsid w:val="003344DE"/>
    <w:rsid w:val="00341347"/>
    <w:rsid w:val="003458D1"/>
    <w:rsid w:val="0036044C"/>
    <w:rsid w:val="003657D6"/>
    <w:rsid w:val="00373D95"/>
    <w:rsid w:val="00385F2D"/>
    <w:rsid w:val="00387B6C"/>
    <w:rsid w:val="003A5DBD"/>
    <w:rsid w:val="004113A5"/>
    <w:rsid w:val="0041781E"/>
    <w:rsid w:val="00435FE4"/>
    <w:rsid w:val="004402A2"/>
    <w:rsid w:val="00440643"/>
    <w:rsid w:val="0044345E"/>
    <w:rsid w:val="00446714"/>
    <w:rsid w:val="00492DBE"/>
    <w:rsid w:val="004A6A7A"/>
    <w:rsid w:val="004C3D45"/>
    <w:rsid w:val="004F051D"/>
    <w:rsid w:val="004F2BBF"/>
    <w:rsid w:val="004F4AA6"/>
    <w:rsid w:val="00560DBC"/>
    <w:rsid w:val="00583F46"/>
    <w:rsid w:val="00590F23"/>
    <w:rsid w:val="00594F43"/>
    <w:rsid w:val="005A2BCE"/>
    <w:rsid w:val="005D330F"/>
    <w:rsid w:val="005F42BC"/>
    <w:rsid w:val="005F44B0"/>
    <w:rsid w:val="00616497"/>
    <w:rsid w:val="00652FDF"/>
    <w:rsid w:val="00654D83"/>
    <w:rsid w:val="00694EF7"/>
    <w:rsid w:val="006F7296"/>
    <w:rsid w:val="007030B8"/>
    <w:rsid w:val="00774BF7"/>
    <w:rsid w:val="007A224D"/>
    <w:rsid w:val="007E1D80"/>
    <w:rsid w:val="007F3204"/>
    <w:rsid w:val="007F76AF"/>
    <w:rsid w:val="00854238"/>
    <w:rsid w:val="008702B5"/>
    <w:rsid w:val="00892431"/>
    <w:rsid w:val="008A2617"/>
    <w:rsid w:val="008E47A2"/>
    <w:rsid w:val="00910BD5"/>
    <w:rsid w:val="009145A2"/>
    <w:rsid w:val="00954555"/>
    <w:rsid w:val="00992CC2"/>
    <w:rsid w:val="009A1AEE"/>
    <w:rsid w:val="009A4493"/>
    <w:rsid w:val="00A00BEC"/>
    <w:rsid w:val="00A049AB"/>
    <w:rsid w:val="00A35129"/>
    <w:rsid w:val="00A63641"/>
    <w:rsid w:val="00A7762E"/>
    <w:rsid w:val="00A945C4"/>
    <w:rsid w:val="00AA22C4"/>
    <w:rsid w:val="00AD4193"/>
    <w:rsid w:val="00AD6E01"/>
    <w:rsid w:val="00B564DA"/>
    <w:rsid w:val="00B61AF5"/>
    <w:rsid w:val="00B645AA"/>
    <w:rsid w:val="00BF18CA"/>
    <w:rsid w:val="00BF1B87"/>
    <w:rsid w:val="00C131E8"/>
    <w:rsid w:val="00C55FF5"/>
    <w:rsid w:val="00C92A11"/>
    <w:rsid w:val="00CB3613"/>
    <w:rsid w:val="00CF6558"/>
    <w:rsid w:val="00D21F35"/>
    <w:rsid w:val="00D3185D"/>
    <w:rsid w:val="00D41B7E"/>
    <w:rsid w:val="00D8104A"/>
    <w:rsid w:val="00DC2FB9"/>
    <w:rsid w:val="00DE4A2D"/>
    <w:rsid w:val="00E3152F"/>
    <w:rsid w:val="00E32B66"/>
    <w:rsid w:val="00E81CBC"/>
    <w:rsid w:val="00EA22BD"/>
    <w:rsid w:val="00ED0FC0"/>
    <w:rsid w:val="00EE28AC"/>
    <w:rsid w:val="00EF5DDA"/>
    <w:rsid w:val="00F03460"/>
    <w:rsid w:val="00F04928"/>
    <w:rsid w:val="00F22F83"/>
    <w:rsid w:val="00F40ED9"/>
    <w:rsid w:val="00F4435D"/>
    <w:rsid w:val="00F52E5F"/>
    <w:rsid w:val="00F85C2B"/>
    <w:rsid w:val="00F85C55"/>
    <w:rsid w:val="00F871D2"/>
    <w:rsid w:val="00F9093A"/>
    <w:rsid w:val="00FB1260"/>
    <w:rsid w:val="00FC3BC3"/>
    <w:rsid w:val="00FD2CCC"/>
    <w:rsid w:val="00FF6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locked/>
    <w:rsid w:val="003344DE"/>
    <w:rPr>
      <w:rFonts w:ascii="Times New Roman" w:hAnsi="Times New Roman" w:cs="Times New Roman"/>
      <w:sz w:val="24"/>
      <w:szCs w:val="20"/>
    </w:rPr>
  </w:style>
  <w:style w:type="paragraph" w:styleId="a5">
    <w:name w:val="List Paragraph"/>
    <w:aliases w:val="Содержание. 2 уровень"/>
    <w:basedOn w:val="a"/>
    <w:link w:val="a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 w:type="paragraph" w:customStyle="1" w:styleId="12">
    <w:name w:val="Обычный1"/>
    <w:rsid w:val="00F4435D"/>
    <w:pPr>
      <w:spacing w:line="264" w:lineRule="auto"/>
    </w:pPr>
    <w:rPr>
      <w:rFonts w:eastAsia="Times New Roman" w:cs="Times New Roman"/>
      <w:color w:val="000000"/>
      <w:szCs w:val="20"/>
      <w:lang w:eastAsia="ru-RU"/>
    </w:rPr>
  </w:style>
  <w:style w:type="paragraph" w:styleId="HTML">
    <w:name w:val="HTML Preformatted"/>
    <w:basedOn w:val="a"/>
    <w:link w:val="HTML0"/>
    <w:rsid w:val="00F44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0"/>
    </w:rPr>
  </w:style>
  <w:style w:type="character" w:customStyle="1" w:styleId="HTML0">
    <w:name w:val="Стандартный HTML Знак"/>
    <w:basedOn w:val="a0"/>
    <w:link w:val="HTML"/>
    <w:rsid w:val="00F4435D"/>
    <w:rPr>
      <w:rFonts w:ascii="Courier New" w:eastAsia="Times New Roman" w:hAnsi="Courier New"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9F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
    <w:link w:val="a5"/>
    <w:uiPriority w:val="99"/>
    <w:locked/>
    <w:rsid w:val="003344DE"/>
    <w:rPr>
      <w:rFonts w:ascii="Times New Roman" w:hAnsi="Times New Roman" w:cs="Times New Roman"/>
      <w:sz w:val="24"/>
      <w:szCs w:val="20"/>
    </w:rPr>
  </w:style>
  <w:style w:type="paragraph" w:styleId="a5">
    <w:name w:val="List Paragraph"/>
    <w:aliases w:val="Содержание. 2 уровень"/>
    <w:basedOn w:val="a"/>
    <w:link w:val="a4"/>
    <w:uiPriority w:val="34"/>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385F2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5F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3663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ook.ru/book/95171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4037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540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24D7F-671A-4C99-81DA-56053AD9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14</Pages>
  <Words>3205</Words>
  <Characters>18275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34</cp:revision>
  <cp:lastPrinted>2024-09-16T14:12:00Z</cp:lastPrinted>
  <dcterms:created xsi:type="dcterms:W3CDTF">2023-02-08T17:41:00Z</dcterms:created>
  <dcterms:modified xsi:type="dcterms:W3CDTF">2024-10-11T10:06:00Z</dcterms:modified>
</cp:coreProperties>
</file>