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EA139" w14:textId="77777777" w:rsidR="000E0508" w:rsidRDefault="0035098E" w:rsidP="0035098E">
      <w:pPr>
        <w:ind w:right="-1"/>
        <w:jc w:val="center"/>
        <w:rPr>
          <w:b/>
          <w:sz w:val="28"/>
          <w:szCs w:val="28"/>
        </w:rPr>
      </w:pPr>
      <w:r w:rsidRPr="004D57D5">
        <w:rPr>
          <w:b/>
          <w:sz w:val="28"/>
          <w:szCs w:val="28"/>
        </w:rPr>
        <w:t>МИНИСТЕРСТВО ОБРАЗОВАНИЯ</w:t>
      </w:r>
      <w:r w:rsidR="00D70AEF">
        <w:rPr>
          <w:b/>
          <w:sz w:val="28"/>
          <w:szCs w:val="28"/>
        </w:rPr>
        <w:t xml:space="preserve"> И </w:t>
      </w:r>
      <w:r w:rsidRPr="004D57D5">
        <w:rPr>
          <w:b/>
          <w:sz w:val="28"/>
          <w:szCs w:val="28"/>
        </w:rPr>
        <w:t xml:space="preserve">НАУКИ </w:t>
      </w:r>
    </w:p>
    <w:p w14:paraId="301D12A2" w14:textId="386BC42D" w:rsidR="0035098E" w:rsidRPr="004D57D5" w:rsidRDefault="0035098E" w:rsidP="0035098E">
      <w:pPr>
        <w:ind w:right="-1"/>
        <w:jc w:val="center"/>
        <w:rPr>
          <w:b/>
          <w:sz w:val="28"/>
          <w:szCs w:val="28"/>
        </w:rPr>
      </w:pPr>
      <w:r w:rsidRPr="004D57D5">
        <w:rPr>
          <w:b/>
          <w:sz w:val="28"/>
          <w:szCs w:val="28"/>
        </w:rPr>
        <w:t>НИЖЕГОРОДСКОЙ ОБЛАСТИ</w:t>
      </w:r>
    </w:p>
    <w:p w14:paraId="6660A36C" w14:textId="77777777" w:rsidR="0035098E" w:rsidRPr="006C46DA" w:rsidRDefault="0035098E" w:rsidP="0035098E">
      <w:pPr>
        <w:ind w:right="-1"/>
        <w:jc w:val="center"/>
        <w:rPr>
          <w:b/>
          <w:sz w:val="28"/>
          <w:szCs w:val="28"/>
        </w:rPr>
      </w:pPr>
      <w:r>
        <w:rPr>
          <w:b/>
          <w:sz w:val="28"/>
          <w:szCs w:val="28"/>
        </w:rPr>
        <w:t>Г</w:t>
      </w:r>
      <w:r w:rsidRPr="006C46DA">
        <w:rPr>
          <w:b/>
          <w:sz w:val="28"/>
          <w:szCs w:val="28"/>
        </w:rPr>
        <w:t xml:space="preserve">осударственное бюджетное профессиональное </w:t>
      </w:r>
      <w:r>
        <w:rPr>
          <w:b/>
          <w:sz w:val="28"/>
          <w:szCs w:val="28"/>
        </w:rPr>
        <w:br/>
      </w:r>
      <w:r w:rsidRPr="006C46DA">
        <w:rPr>
          <w:b/>
          <w:sz w:val="28"/>
          <w:szCs w:val="28"/>
        </w:rPr>
        <w:t>образовательное учреждение</w:t>
      </w:r>
    </w:p>
    <w:p w14:paraId="246A4685" w14:textId="586F1049" w:rsidR="0035098E" w:rsidRPr="004B5397" w:rsidRDefault="0035098E" w:rsidP="0035098E">
      <w:pPr>
        <w:ind w:right="-1"/>
        <w:jc w:val="center"/>
        <w:rPr>
          <w:b/>
          <w:sz w:val="28"/>
          <w:szCs w:val="28"/>
        </w:rPr>
      </w:pPr>
      <w:r w:rsidRPr="004B5397">
        <w:rPr>
          <w:b/>
          <w:sz w:val="28"/>
          <w:szCs w:val="28"/>
        </w:rPr>
        <w:t>“</w:t>
      </w:r>
      <w:r w:rsidR="004D7AF7" w:rsidRPr="006C46DA">
        <w:rPr>
          <w:b/>
          <w:sz w:val="28"/>
          <w:szCs w:val="28"/>
        </w:rPr>
        <w:t>НИЖЕГОР</w:t>
      </w:r>
      <w:r w:rsidR="004D7AF7">
        <w:rPr>
          <w:b/>
          <w:sz w:val="28"/>
          <w:szCs w:val="28"/>
        </w:rPr>
        <w:t>ОДСКИЙ КОЛЛЕДЖ МАЛОГО</w:t>
      </w:r>
      <w:r>
        <w:rPr>
          <w:b/>
          <w:sz w:val="28"/>
          <w:szCs w:val="28"/>
        </w:rPr>
        <w:t xml:space="preserve"> БИЗНЕСА</w:t>
      </w:r>
      <w:r w:rsidRPr="004B5397">
        <w:rPr>
          <w:b/>
          <w:sz w:val="28"/>
          <w:szCs w:val="28"/>
        </w:rPr>
        <w:t>”</w:t>
      </w:r>
    </w:p>
    <w:p w14:paraId="1C201F74" w14:textId="3B4088EB" w:rsidR="000074D8" w:rsidRPr="0070310F" w:rsidRDefault="00D15E23" w:rsidP="000074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line="360" w:lineRule="auto"/>
        <w:ind w:right="-1"/>
        <w:jc w:val="center"/>
        <w:rPr>
          <w:caps/>
          <w:sz w:val="28"/>
          <w:szCs w:val="28"/>
        </w:rPr>
      </w:pPr>
      <w:r>
        <w:rPr>
          <w:sz w:val="28"/>
          <w:szCs w:val="28"/>
        </w:rPr>
        <w:t>Р</w:t>
      </w:r>
      <w:r w:rsidRPr="0070310F">
        <w:rPr>
          <w:sz w:val="28"/>
          <w:szCs w:val="28"/>
        </w:rPr>
        <w:t>абочая программа профессионального модуля</w:t>
      </w:r>
      <w:r w:rsidR="0035098E" w:rsidRPr="0070310F">
        <w:rPr>
          <w:sz w:val="28"/>
          <w:szCs w:val="28"/>
        </w:rPr>
        <w:t xml:space="preserve"> </w:t>
      </w:r>
    </w:p>
    <w:p w14:paraId="1A8425EB" w14:textId="64FACF07" w:rsidR="00A52B99" w:rsidRPr="00A52B99" w:rsidRDefault="00A52B99" w:rsidP="00A250DE">
      <w:pPr>
        <w:spacing w:line="360" w:lineRule="auto"/>
        <w:jc w:val="center"/>
        <w:rPr>
          <w:b/>
          <w:color w:val="000000" w:themeColor="text1"/>
          <w:sz w:val="28"/>
          <w:szCs w:val="28"/>
        </w:rPr>
      </w:pPr>
      <w:r w:rsidRPr="00A52B99">
        <w:rPr>
          <w:b/>
          <w:color w:val="000000" w:themeColor="text1"/>
          <w:sz w:val="28"/>
          <w:szCs w:val="28"/>
        </w:rPr>
        <w:t>ПМ.0</w:t>
      </w:r>
      <w:r w:rsidR="000A232F">
        <w:rPr>
          <w:b/>
          <w:color w:val="000000" w:themeColor="text1"/>
          <w:sz w:val="28"/>
          <w:szCs w:val="28"/>
        </w:rPr>
        <w:t>1</w:t>
      </w:r>
      <w:r w:rsidRPr="00A52B99">
        <w:rPr>
          <w:b/>
          <w:color w:val="000000" w:themeColor="text1"/>
          <w:sz w:val="28"/>
          <w:szCs w:val="28"/>
        </w:rPr>
        <w:t xml:space="preserve"> </w:t>
      </w:r>
      <w:r w:rsidR="000A232F" w:rsidRPr="000A232F">
        <w:rPr>
          <w:b/>
          <w:color w:val="000000" w:themeColor="text1"/>
          <w:sz w:val="28"/>
          <w:szCs w:val="28"/>
        </w:rPr>
        <w:t>ПЛАНИРОВАНИЕ И ОРГАНИЗАЦИЯ ЛОГИСТИЧЕСКИХ ПРОЦЕССОВ В ЗАКУПКАХ И СКЛАДИРОВАНИИ</w:t>
      </w:r>
    </w:p>
    <w:p w14:paraId="0E649BBA" w14:textId="60144B35" w:rsidR="00A52B99" w:rsidRPr="00A52B99" w:rsidRDefault="0035098E" w:rsidP="000A232F">
      <w:pPr>
        <w:spacing w:line="360" w:lineRule="auto"/>
        <w:jc w:val="center"/>
        <w:rPr>
          <w:bCs/>
          <w:color w:val="000000" w:themeColor="text1"/>
          <w:sz w:val="28"/>
          <w:szCs w:val="28"/>
        </w:rPr>
      </w:pPr>
      <w:r w:rsidRPr="00A52B99">
        <w:rPr>
          <w:bCs/>
          <w:color w:val="000000" w:themeColor="text1"/>
          <w:sz w:val="28"/>
          <w:szCs w:val="28"/>
        </w:rPr>
        <w:t>для специальности СПО</w:t>
      </w:r>
      <w:r w:rsidR="00D70AEF" w:rsidRPr="00A52B99">
        <w:rPr>
          <w:bCs/>
          <w:color w:val="000000" w:themeColor="text1"/>
          <w:sz w:val="28"/>
          <w:szCs w:val="28"/>
        </w:rPr>
        <w:t xml:space="preserve"> </w:t>
      </w:r>
      <w:r w:rsidR="000A232F">
        <w:rPr>
          <w:bCs/>
          <w:color w:val="000000" w:themeColor="text1"/>
          <w:sz w:val="28"/>
          <w:szCs w:val="28"/>
        </w:rPr>
        <w:t>38.02.03 Операционная деятельность в логистике</w:t>
      </w:r>
    </w:p>
    <w:p w14:paraId="551A4762"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6C316359"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3DBD4AFD"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F296EA"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72946207" w14:textId="77777777"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41818A46" w14:textId="41E505A0" w:rsidR="000074D8" w:rsidRDefault="000074D8"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0A1593E2" w14:textId="77777777" w:rsidR="00D70AEF" w:rsidRDefault="00D70AEF"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Cs/>
          <w:sz w:val="28"/>
          <w:szCs w:val="28"/>
        </w:rPr>
      </w:pPr>
    </w:p>
    <w:p w14:paraId="21A27048" w14:textId="77777777" w:rsidR="0035098E" w:rsidRPr="000074D8" w:rsidRDefault="0035098E" w:rsidP="00007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b/>
          <w:bCs/>
          <w:sz w:val="28"/>
          <w:szCs w:val="28"/>
        </w:rPr>
      </w:pPr>
      <w:r w:rsidRPr="000074D8">
        <w:rPr>
          <w:b/>
          <w:bCs/>
          <w:sz w:val="28"/>
          <w:szCs w:val="28"/>
        </w:rPr>
        <w:t>Нижний</w:t>
      </w:r>
      <w:r w:rsidR="000074D8" w:rsidRPr="000074D8">
        <w:rPr>
          <w:b/>
          <w:bCs/>
          <w:sz w:val="28"/>
          <w:szCs w:val="28"/>
        </w:rPr>
        <w:t xml:space="preserve"> </w:t>
      </w:r>
      <w:r w:rsidRPr="000074D8">
        <w:rPr>
          <w:b/>
          <w:bCs/>
          <w:sz w:val="28"/>
          <w:szCs w:val="28"/>
        </w:rPr>
        <w:t>Новгород</w:t>
      </w:r>
    </w:p>
    <w:p w14:paraId="6FBA2D41" w14:textId="6A7AF074" w:rsidR="0035098E" w:rsidRPr="000074D8" w:rsidRDefault="000074D8" w:rsidP="0035098E">
      <w:pPr>
        <w:ind w:right="-1"/>
        <w:jc w:val="center"/>
        <w:rPr>
          <w:b/>
          <w:bCs/>
          <w:sz w:val="28"/>
          <w:szCs w:val="28"/>
        </w:rPr>
      </w:pPr>
      <w:r w:rsidRPr="000074D8">
        <w:rPr>
          <w:b/>
          <w:bCs/>
          <w:sz w:val="28"/>
          <w:szCs w:val="28"/>
        </w:rPr>
        <w:t>202</w:t>
      </w:r>
      <w:r w:rsidR="000A232F">
        <w:rPr>
          <w:b/>
          <w:bCs/>
          <w:sz w:val="28"/>
          <w:szCs w:val="28"/>
        </w:rPr>
        <w:t>4</w:t>
      </w:r>
      <w:r w:rsidR="00CA3E6D">
        <w:rPr>
          <w:b/>
          <w:bCs/>
          <w:sz w:val="28"/>
          <w:szCs w:val="28"/>
        </w:rPr>
        <w:t xml:space="preserve"> </w:t>
      </w:r>
      <w:r w:rsidR="0035098E" w:rsidRPr="000074D8">
        <w:rPr>
          <w:b/>
          <w:bCs/>
          <w:sz w:val="28"/>
          <w:szCs w:val="28"/>
        </w:rPr>
        <w:t>г.</w:t>
      </w:r>
    </w:p>
    <w:p w14:paraId="4512F637" w14:textId="77777777" w:rsidR="000074D8" w:rsidRDefault="000074D8" w:rsidP="00A038ED">
      <w:pPr>
        <w:jc w:val="center"/>
        <w:rPr>
          <w:b/>
        </w:rPr>
        <w:sectPr w:rsidR="000074D8" w:rsidSect="000074D8">
          <w:pgSz w:w="11906" w:h="16838"/>
          <w:pgMar w:top="1134" w:right="850" w:bottom="1134" w:left="1701" w:header="708" w:footer="708" w:gutter="0"/>
          <w:cols w:space="720"/>
          <w:titlePg/>
          <w:docGrid w:linePitch="326"/>
        </w:sectPr>
      </w:pPr>
    </w:p>
    <w:sdt>
      <w:sdtPr>
        <w:id w:val="-626937805"/>
        <w:docPartObj>
          <w:docPartGallery w:val="Table of Contents"/>
          <w:docPartUnique/>
        </w:docPartObj>
      </w:sdtPr>
      <w:sdtEndPr>
        <w:rPr>
          <w:b/>
          <w:bCs/>
        </w:rPr>
      </w:sdtEndPr>
      <w:sdtContent>
        <w:p w14:paraId="79854EBA" w14:textId="77777777" w:rsidR="00383374" w:rsidRPr="000074D8" w:rsidRDefault="00383374" w:rsidP="00383374">
          <w:pPr>
            <w:jc w:val="center"/>
            <w:rPr>
              <w:b/>
              <w:sz w:val="28"/>
              <w:szCs w:val="28"/>
            </w:rPr>
          </w:pPr>
          <w:r w:rsidRPr="000074D8">
            <w:rPr>
              <w:b/>
              <w:sz w:val="28"/>
              <w:szCs w:val="28"/>
            </w:rPr>
            <w:t>СОДЕРЖАНИЕ</w:t>
          </w:r>
        </w:p>
        <w:p w14:paraId="6C6F2F75" w14:textId="6D63A8B6" w:rsidR="00383374" w:rsidRPr="00383374" w:rsidRDefault="00383374" w:rsidP="00383374">
          <w:pPr>
            <w:pStyle w:val="affffff"/>
            <w:rPr>
              <w:sz w:val="24"/>
              <w:szCs w:val="24"/>
            </w:rPr>
          </w:pPr>
        </w:p>
        <w:p w14:paraId="36C81B5B" w14:textId="4E672E81" w:rsidR="00383374" w:rsidRPr="00383374" w:rsidRDefault="00383374" w:rsidP="00383374">
          <w:pPr>
            <w:pStyle w:val="11"/>
            <w:tabs>
              <w:tab w:val="right" w:leader="dot" w:pos="9345"/>
            </w:tabs>
            <w:rPr>
              <w:rFonts w:asciiTheme="minorHAnsi" w:eastAsiaTheme="minorEastAsia" w:hAnsiTheme="minorHAnsi" w:cstheme="minorBidi"/>
              <w:b w:val="0"/>
              <w:bCs w:val="0"/>
              <w:noProof/>
              <w:sz w:val="24"/>
              <w:szCs w:val="24"/>
              <w:lang w:eastAsia="zh-TW"/>
            </w:rPr>
          </w:pPr>
          <w:r w:rsidRPr="00383374">
            <w:rPr>
              <w:b w:val="0"/>
              <w:bCs w:val="0"/>
              <w:sz w:val="24"/>
              <w:szCs w:val="24"/>
            </w:rPr>
            <w:fldChar w:fldCharType="begin"/>
          </w:r>
          <w:r w:rsidRPr="00383374">
            <w:rPr>
              <w:b w:val="0"/>
              <w:bCs w:val="0"/>
              <w:sz w:val="24"/>
              <w:szCs w:val="24"/>
            </w:rPr>
            <w:instrText xml:space="preserve"> TOC \o "1-3" \h \z \u </w:instrText>
          </w:r>
          <w:r w:rsidRPr="00383374">
            <w:rPr>
              <w:b w:val="0"/>
              <w:bCs w:val="0"/>
              <w:sz w:val="24"/>
              <w:szCs w:val="24"/>
            </w:rPr>
            <w:fldChar w:fldCharType="separate"/>
          </w:r>
          <w:hyperlink w:anchor="_Toc146200836" w:history="1">
            <w:r w:rsidRPr="00383374">
              <w:rPr>
                <w:rStyle w:val="ac"/>
                <w:rFonts w:ascii="Times New Roman" w:hAnsi="Times New Roman"/>
                <w:b w:val="0"/>
                <w:bCs w:val="0"/>
                <w:noProof/>
                <w:sz w:val="24"/>
                <w:szCs w:val="24"/>
              </w:rPr>
              <w:t>1. ОБЩАЯ ХАРАКТЕРИСТИКА ПРОГРАММЫ ПРОФЕССИОНАЛЬНОГО</w:t>
            </w:r>
          </w:hyperlink>
          <w:r>
            <w:rPr>
              <w:rStyle w:val="ac"/>
              <w:b w:val="0"/>
              <w:bCs w:val="0"/>
              <w:noProof/>
              <w:sz w:val="24"/>
              <w:szCs w:val="24"/>
            </w:rPr>
            <w:t xml:space="preserve"> </w:t>
          </w:r>
          <w:hyperlink w:anchor="_Toc146200837" w:history="1">
            <w:r w:rsidRPr="00383374">
              <w:rPr>
                <w:rStyle w:val="ac"/>
                <w:rFonts w:ascii="Times New Roman" w:hAnsi="Times New Roman"/>
                <w:b w:val="0"/>
                <w:bCs w:val="0"/>
                <w:noProof/>
                <w:sz w:val="24"/>
                <w:szCs w:val="24"/>
              </w:rPr>
              <w:t>МОДУЛЯ</w:t>
            </w:r>
            <w:r w:rsidRPr="00383374">
              <w:rPr>
                <w:b w:val="0"/>
                <w:bCs w:val="0"/>
                <w:noProof/>
                <w:webHidden/>
                <w:sz w:val="24"/>
                <w:szCs w:val="24"/>
              </w:rPr>
              <w:tab/>
            </w:r>
            <w:r w:rsidRPr="00383374">
              <w:rPr>
                <w:b w:val="0"/>
                <w:bCs w:val="0"/>
                <w:noProof/>
                <w:webHidden/>
                <w:sz w:val="24"/>
                <w:szCs w:val="24"/>
              </w:rPr>
              <w:fldChar w:fldCharType="begin"/>
            </w:r>
            <w:r w:rsidRPr="00383374">
              <w:rPr>
                <w:b w:val="0"/>
                <w:bCs w:val="0"/>
                <w:noProof/>
                <w:webHidden/>
                <w:sz w:val="24"/>
                <w:szCs w:val="24"/>
              </w:rPr>
              <w:instrText xml:space="preserve"> PAGEREF _Toc146200837 \h </w:instrText>
            </w:r>
            <w:r w:rsidRPr="00383374">
              <w:rPr>
                <w:b w:val="0"/>
                <w:bCs w:val="0"/>
                <w:noProof/>
                <w:webHidden/>
                <w:sz w:val="24"/>
                <w:szCs w:val="24"/>
              </w:rPr>
            </w:r>
            <w:r w:rsidRPr="00383374">
              <w:rPr>
                <w:b w:val="0"/>
                <w:bCs w:val="0"/>
                <w:noProof/>
                <w:webHidden/>
                <w:sz w:val="24"/>
                <w:szCs w:val="24"/>
              </w:rPr>
              <w:fldChar w:fldCharType="separate"/>
            </w:r>
            <w:r w:rsidR="003E5700">
              <w:rPr>
                <w:b w:val="0"/>
                <w:bCs w:val="0"/>
                <w:noProof/>
                <w:webHidden/>
                <w:sz w:val="24"/>
                <w:szCs w:val="24"/>
              </w:rPr>
              <w:t>3</w:t>
            </w:r>
            <w:r w:rsidRPr="00383374">
              <w:rPr>
                <w:b w:val="0"/>
                <w:bCs w:val="0"/>
                <w:noProof/>
                <w:webHidden/>
                <w:sz w:val="24"/>
                <w:szCs w:val="24"/>
              </w:rPr>
              <w:fldChar w:fldCharType="end"/>
            </w:r>
          </w:hyperlink>
        </w:p>
        <w:p w14:paraId="35CE3127" w14:textId="77777777" w:rsidR="00383374" w:rsidRPr="00383374" w:rsidRDefault="004D5C3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8" w:history="1">
            <w:r w:rsidR="00383374" w:rsidRPr="00383374">
              <w:rPr>
                <w:rStyle w:val="ac"/>
                <w:rFonts w:ascii="Times New Roman" w:hAnsi="Times New Roman"/>
                <w:b w:val="0"/>
                <w:bCs w:val="0"/>
                <w:noProof/>
                <w:sz w:val="24"/>
                <w:szCs w:val="24"/>
              </w:rPr>
              <w:t>2. СТРУКТУРА И СОДЕРЖАНИЕ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_Toc146200838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3E5700">
              <w:rPr>
                <w:b w:val="0"/>
                <w:bCs w:val="0"/>
                <w:noProof/>
                <w:webHidden/>
                <w:sz w:val="24"/>
                <w:szCs w:val="24"/>
              </w:rPr>
              <w:t>5</w:t>
            </w:r>
            <w:r w:rsidR="00383374" w:rsidRPr="00383374">
              <w:rPr>
                <w:b w:val="0"/>
                <w:bCs w:val="0"/>
                <w:noProof/>
                <w:webHidden/>
                <w:sz w:val="24"/>
                <w:szCs w:val="24"/>
              </w:rPr>
              <w:fldChar w:fldCharType="end"/>
            </w:r>
          </w:hyperlink>
        </w:p>
        <w:p w14:paraId="42406D66" w14:textId="77777777" w:rsidR="00383374" w:rsidRPr="00383374" w:rsidRDefault="004D5C3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39" w:history="1">
            <w:r w:rsidR="00383374" w:rsidRPr="00383374">
              <w:rPr>
                <w:rStyle w:val="ac"/>
                <w:rFonts w:asciiTheme="majorBidi" w:hAnsiTheme="majorBidi" w:cstheme="majorBidi"/>
                <w:b w:val="0"/>
                <w:bCs w:val="0"/>
                <w:noProof/>
                <w:sz w:val="24"/>
                <w:szCs w:val="24"/>
              </w:rPr>
              <w:t>3.  УСЛОВИЯ РЕАЛИЗАЦИИ ПРОГРАММЫ 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_Toc146200839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3E5700">
              <w:rPr>
                <w:b w:val="0"/>
                <w:bCs w:val="0"/>
                <w:noProof/>
                <w:webHidden/>
                <w:sz w:val="24"/>
                <w:szCs w:val="24"/>
              </w:rPr>
              <w:t>13</w:t>
            </w:r>
            <w:r w:rsidR="00383374" w:rsidRPr="00383374">
              <w:rPr>
                <w:b w:val="0"/>
                <w:bCs w:val="0"/>
                <w:noProof/>
                <w:webHidden/>
                <w:sz w:val="24"/>
                <w:szCs w:val="24"/>
              </w:rPr>
              <w:fldChar w:fldCharType="end"/>
            </w:r>
          </w:hyperlink>
        </w:p>
        <w:p w14:paraId="0A178B24" w14:textId="7746AD5C" w:rsidR="00383374" w:rsidRPr="00383374" w:rsidRDefault="004D5C34" w:rsidP="00383374">
          <w:pPr>
            <w:pStyle w:val="11"/>
            <w:tabs>
              <w:tab w:val="right" w:leader="dot" w:pos="9345"/>
            </w:tabs>
            <w:rPr>
              <w:rFonts w:asciiTheme="minorHAnsi" w:eastAsiaTheme="minorEastAsia" w:hAnsiTheme="minorHAnsi" w:cstheme="minorBidi"/>
              <w:b w:val="0"/>
              <w:bCs w:val="0"/>
              <w:noProof/>
              <w:sz w:val="24"/>
              <w:szCs w:val="24"/>
              <w:lang w:eastAsia="zh-TW"/>
            </w:rPr>
          </w:pPr>
          <w:hyperlink w:anchor="_Toc146200840" w:history="1">
            <w:r w:rsidR="00383374" w:rsidRPr="00383374">
              <w:rPr>
                <w:rStyle w:val="ac"/>
                <w:rFonts w:asciiTheme="majorBidi" w:hAnsiTheme="majorBidi" w:cstheme="majorBidi"/>
                <w:b w:val="0"/>
                <w:bCs w:val="0"/>
                <w:noProof/>
                <w:sz w:val="24"/>
                <w:szCs w:val="24"/>
              </w:rPr>
              <w:t>4. КОНТРОЛЬ И ОЦЕНКА РЕЗУЛЬТАТОВ ОСВОЕНИЯ</w:t>
            </w:r>
          </w:hyperlink>
          <w:r w:rsidR="00383374">
            <w:rPr>
              <w:rStyle w:val="ac"/>
              <w:b w:val="0"/>
              <w:bCs w:val="0"/>
              <w:noProof/>
              <w:sz w:val="24"/>
              <w:szCs w:val="24"/>
            </w:rPr>
            <w:t xml:space="preserve"> </w:t>
          </w:r>
          <w:hyperlink w:anchor="_Toc146200841" w:history="1">
            <w:r w:rsidR="00383374" w:rsidRPr="00383374">
              <w:rPr>
                <w:rStyle w:val="ac"/>
                <w:rFonts w:asciiTheme="majorBidi" w:hAnsiTheme="majorBidi" w:cstheme="majorBidi"/>
                <w:b w:val="0"/>
                <w:bCs w:val="0"/>
                <w:noProof/>
                <w:sz w:val="24"/>
                <w:szCs w:val="24"/>
              </w:rPr>
              <w:t>ПРОФЕССИОНАЛЬНОГО МОДУЛЯ</w:t>
            </w:r>
            <w:r w:rsidR="00383374" w:rsidRPr="00383374">
              <w:rPr>
                <w:b w:val="0"/>
                <w:bCs w:val="0"/>
                <w:noProof/>
                <w:webHidden/>
                <w:sz w:val="24"/>
                <w:szCs w:val="24"/>
              </w:rPr>
              <w:tab/>
            </w:r>
            <w:r w:rsidR="00383374" w:rsidRPr="00383374">
              <w:rPr>
                <w:b w:val="0"/>
                <w:bCs w:val="0"/>
                <w:noProof/>
                <w:webHidden/>
                <w:sz w:val="24"/>
                <w:szCs w:val="24"/>
              </w:rPr>
              <w:fldChar w:fldCharType="begin"/>
            </w:r>
            <w:r w:rsidR="00383374" w:rsidRPr="00383374">
              <w:rPr>
                <w:b w:val="0"/>
                <w:bCs w:val="0"/>
                <w:noProof/>
                <w:webHidden/>
                <w:sz w:val="24"/>
                <w:szCs w:val="24"/>
              </w:rPr>
              <w:instrText xml:space="preserve"> PAGEREF _Toc146200841 \h </w:instrText>
            </w:r>
            <w:r w:rsidR="00383374" w:rsidRPr="00383374">
              <w:rPr>
                <w:b w:val="0"/>
                <w:bCs w:val="0"/>
                <w:noProof/>
                <w:webHidden/>
                <w:sz w:val="24"/>
                <w:szCs w:val="24"/>
              </w:rPr>
            </w:r>
            <w:r w:rsidR="00383374" w:rsidRPr="00383374">
              <w:rPr>
                <w:b w:val="0"/>
                <w:bCs w:val="0"/>
                <w:noProof/>
                <w:webHidden/>
                <w:sz w:val="24"/>
                <w:szCs w:val="24"/>
              </w:rPr>
              <w:fldChar w:fldCharType="separate"/>
            </w:r>
            <w:r w:rsidR="003E5700">
              <w:rPr>
                <w:b w:val="0"/>
                <w:bCs w:val="0"/>
                <w:noProof/>
                <w:webHidden/>
                <w:sz w:val="24"/>
                <w:szCs w:val="24"/>
              </w:rPr>
              <w:t>15</w:t>
            </w:r>
            <w:r w:rsidR="00383374" w:rsidRPr="00383374">
              <w:rPr>
                <w:b w:val="0"/>
                <w:bCs w:val="0"/>
                <w:noProof/>
                <w:webHidden/>
                <w:sz w:val="24"/>
                <w:szCs w:val="24"/>
              </w:rPr>
              <w:fldChar w:fldCharType="end"/>
            </w:r>
          </w:hyperlink>
        </w:p>
        <w:p w14:paraId="007C8262" w14:textId="74C8D1D5" w:rsidR="00383374" w:rsidRDefault="00383374">
          <w:r w:rsidRPr="00383374">
            <w:fldChar w:fldCharType="end"/>
          </w:r>
        </w:p>
      </w:sdtContent>
    </w:sdt>
    <w:p w14:paraId="1F96EC40" w14:textId="77777777" w:rsidR="00A038ED" w:rsidRPr="00E30D9E" w:rsidRDefault="00A038ED" w:rsidP="00A038ED">
      <w:pPr>
        <w:rPr>
          <w:b/>
        </w:rPr>
        <w:sectPr w:rsidR="00A038ED" w:rsidRPr="00E30D9E" w:rsidSect="000074D8">
          <w:pgSz w:w="11906" w:h="16838"/>
          <w:pgMar w:top="1134" w:right="850" w:bottom="1134" w:left="1701" w:header="708" w:footer="708" w:gutter="0"/>
          <w:cols w:space="720"/>
          <w:titlePg/>
          <w:docGrid w:linePitch="326"/>
        </w:sectPr>
      </w:pPr>
    </w:p>
    <w:p w14:paraId="7BF21B54" w14:textId="77777777" w:rsidR="00A16396" w:rsidRPr="00383374" w:rsidRDefault="00A038ED" w:rsidP="00F715D4">
      <w:pPr>
        <w:pStyle w:val="1"/>
        <w:spacing w:before="0" w:after="0"/>
        <w:jc w:val="center"/>
        <w:rPr>
          <w:rFonts w:ascii="Times New Roman" w:hAnsi="Times New Roman"/>
          <w:bCs w:val="0"/>
          <w:sz w:val="24"/>
          <w:szCs w:val="24"/>
        </w:rPr>
      </w:pPr>
      <w:bookmarkStart w:id="0" w:name="_Toc146200836"/>
      <w:r w:rsidRPr="00383374">
        <w:rPr>
          <w:rFonts w:ascii="Times New Roman" w:hAnsi="Times New Roman"/>
          <w:bCs w:val="0"/>
          <w:sz w:val="24"/>
          <w:szCs w:val="24"/>
        </w:rPr>
        <w:lastRenderedPageBreak/>
        <w:t xml:space="preserve">1. ОБЩАЯ ХАРАКТЕРИСТИКА ПРОГРАММЫ </w:t>
      </w:r>
      <w:proofErr w:type="gramStart"/>
      <w:r w:rsidRPr="00383374">
        <w:rPr>
          <w:rFonts w:ascii="Times New Roman" w:hAnsi="Times New Roman"/>
          <w:bCs w:val="0"/>
          <w:sz w:val="24"/>
          <w:szCs w:val="24"/>
        </w:rPr>
        <w:t>ПРОФЕССИОНАЛЬНОГО</w:t>
      </w:r>
      <w:bookmarkEnd w:id="0"/>
      <w:proofErr w:type="gramEnd"/>
    </w:p>
    <w:p w14:paraId="79248CD6" w14:textId="2D5BDFF8" w:rsidR="00383374" w:rsidRPr="00383374" w:rsidRDefault="00A16396" w:rsidP="00F715D4">
      <w:pPr>
        <w:pStyle w:val="1"/>
        <w:spacing w:before="0" w:after="0"/>
        <w:jc w:val="center"/>
        <w:rPr>
          <w:rFonts w:ascii="Times New Roman" w:hAnsi="Times New Roman"/>
          <w:bCs w:val="0"/>
          <w:sz w:val="24"/>
          <w:szCs w:val="24"/>
        </w:rPr>
      </w:pPr>
      <w:bookmarkStart w:id="1" w:name="_Toc146200837"/>
      <w:r w:rsidRPr="00383374">
        <w:rPr>
          <w:rFonts w:ascii="Times New Roman" w:hAnsi="Times New Roman"/>
          <w:bCs w:val="0"/>
          <w:sz w:val="24"/>
          <w:szCs w:val="24"/>
        </w:rPr>
        <w:t>МОДУЛЯ</w:t>
      </w:r>
      <w:bookmarkEnd w:id="1"/>
    </w:p>
    <w:p w14:paraId="120F5BAE" w14:textId="70D12E36" w:rsidR="000074D8" w:rsidRDefault="00A52B99" w:rsidP="000A232F">
      <w:pPr>
        <w:ind w:firstLine="770"/>
        <w:jc w:val="center"/>
        <w:rPr>
          <w:b/>
        </w:rPr>
      </w:pPr>
      <w:r w:rsidRPr="00A52B99">
        <w:rPr>
          <w:b/>
        </w:rPr>
        <w:t>ПМ.0</w:t>
      </w:r>
      <w:r w:rsidR="000A232F">
        <w:rPr>
          <w:b/>
        </w:rPr>
        <w:t>1</w:t>
      </w:r>
      <w:r w:rsidRPr="00A52B99">
        <w:rPr>
          <w:b/>
        </w:rPr>
        <w:t xml:space="preserve"> </w:t>
      </w:r>
      <w:r w:rsidR="000A232F" w:rsidRPr="000A232F">
        <w:rPr>
          <w:b/>
        </w:rPr>
        <w:t>ПЛАНИРОВАНИЕ И ОРГАН</w:t>
      </w:r>
      <w:r w:rsidR="000A232F">
        <w:rPr>
          <w:b/>
        </w:rPr>
        <w:t xml:space="preserve">ИЗАЦИЯ ЛОГИСТИЧЕСКИХ ПРОЦЕССОВ </w:t>
      </w:r>
      <w:r w:rsidR="000A232F" w:rsidRPr="000A232F">
        <w:rPr>
          <w:b/>
        </w:rPr>
        <w:t>В ЗАКУПКАХ И СКЛАДИРОВАНИИ</w:t>
      </w:r>
    </w:p>
    <w:p w14:paraId="723CE6EB" w14:textId="77777777" w:rsidR="000074D8" w:rsidRDefault="000074D8" w:rsidP="00F715D4">
      <w:pPr>
        <w:ind w:firstLine="770"/>
        <w:jc w:val="center"/>
        <w:rPr>
          <w:b/>
        </w:rPr>
      </w:pPr>
    </w:p>
    <w:p w14:paraId="1B75BBBA" w14:textId="77777777" w:rsidR="00815B54" w:rsidRPr="00815B54" w:rsidRDefault="00815B54" w:rsidP="00815B54">
      <w:pPr>
        <w:suppressAutoHyphens/>
        <w:spacing w:line="276" w:lineRule="auto"/>
        <w:ind w:firstLine="709"/>
        <w:rPr>
          <w:b/>
        </w:rPr>
      </w:pPr>
      <w:r w:rsidRPr="00815B54">
        <w:rPr>
          <w:b/>
        </w:rPr>
        <w:t xml:space="preserve">1.1. </w:t>
      </w:r>
      <w:bookmarkStart w:id="2" w:name="_Hlk511590080"/>
      <w:r w:rsidRPr="00815B54">
        <w:rPr>
          <w:b/>
        </w:rPr>
        <w:t xml:space="preserve">Цель и планируемые результаты освоения профессионального модуля </w:t>
      </w:r>
      <w:bookmarkEnd w:id="2"/>
    </w:p>
    <w:p w14:paraId="0EAF9F0C" w14:textId="77777777" w:rsidR="00815B54" w:rsidRPr="00815B54" w:rsidRDefault="00815B54" w:rsidP="00815B54">
      <w:pPr>
        <w:suppressAutoHyphens/>
        <w:spacing w:line="276" w:lineRule="auto"/>
        <w:ind w:firstLine="709"/>
        <w:jc w:val="both"/>
      </w:pPr>
      <w:r w:rsidRPr="00815B54">
        <w:t xml:space="preserve">В результате изучения профессионального модуля обучающийся должен освоить основной вид деятельности «Планирование и организация логистических процессов </w:t>
      </w:r>
      <w:r w:rsidRPr="00815B54">
        <w:br/>
        <w:t xml:space="preserve">в закупках и складировании», соответствующие ему общие компетенции </w:t>
      </w:r>
      <w:r w:rsidRPr="00815B54">
        <w:br/>
        <w:t>и профессиональные компетенции.</w:t>
      </w:r>
    </w:p>
    <w:p w14:paraId="027545FC" w14:textId="77777777" w:rsidR="00815B54" w:rsidRPr="00815B54" w:rsidRDefault="00815B54" w:rsidP="007A002C">
      <w:pPr>
        <w:numPr>
          <w:ilvl w:val="2"/>
          <w:numId w:val="1"/>
        </w:numPr>
        <w:spacing w:after="200" w:line="276" w:lineRule="auto"/>
        <w:jc w:val="both"/>
      </w:pPr>
      <w:r w:rsidRPr="00815B54">
        <w:t>Перечень общих компетенций</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815B54" w:rsidRPr="00815B54" w14:paraId="2795F94D" w14:textId="77777777" w:rsidTr="00815B54">
        <w:tc>
          <w:tcPr>
            <w:tcW w:w="1229" w:type="dxa"/>
            <w:vAlign w:val="center"/>
          </w:tcPr>
          <w:p w14:paraId="680A97FB" w14:textId="77777777" w:rsidR="00815B54" w:rsidRPr="00815B54" w:rsidRDefault="00815B54" w:rsidP="00815B54">
            <w:pPr>
              <w:jc w:val="center"/>
              <w:rPr>
                <w:b/>
                <w:bCs/>
                <w:iCs/>
                <w:sz w:val="22"/>
                <w:szCs w:val="22"/>
              </w:rPr>
            </w:pPr>
            <w:r w:rsidRPr="00815B54">
              <w:rPr>
                <w:b/>
                <w:bCs/>
                <w:iCs/>
                <w:sz w:val="22"/>
                <w:szCs w:val="22"/>
              </w:rPr>
              <w:t>Код</w:t>
            </w:r>
          </w:p>
        </w:tc>
        <w:tc>
          <w:tcPr>
            <w:tcW w:w="8518" w:type="dxa"/>
            <w:vAlign w:val="center"/>
          </w:tcPr>
          <w:p w14:paraId="7975644E" w14:textId="77777777" w:rsidR="00815B54" w:rsidRPr="00815B54" w:rsidRDefault="00815B54" w:rsidP="00815B54">
            <w:pPr>
              <w:jc w:val="center"/>
              <w:rPr>
                <w:b/>
                <w:bCs/>
                <w:iCs/>
                <w:sz w:val="22"/>
                <w:szCs w:val="22"/>
              </w:rPr>
            </w:pPr>
            <w:r w:rsidRPr="00815B54">
              <w:rPr>
                <w:b/>
                <w:bCs/>
                <w:iCs/>
                <w:sz w:val="22"/>
                <w:szCs w:val="22"/>
              </w:rPr>
              <w:t>Наименование общих компетенций</w:t>
            </w:r>
          </w:p>
        </w:tc>
      </w:tr>
      <w:tr w:rsidR="00815B54" w:rsidRPr="00815B54" w14:paraId="04F48DC6" w14:textId="77777777" w:rsidTr="00815B54">
        <w:trPr>
          <w:trHeight w:val="327"/>
        </w:trPr>
        <w:tc>
          <w:tcPr>
            <w:tcW w:w="1229" w:type="dxa"/>
          </w:tcPr>
          <w:p w14:paraId="3F89C747"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01.</w:t>
            </w:r>
          </w:p>
        </w:tc>
        <w:tc>
          <w:tcPr>
            <w:tcW w:w="8518" w:type="dxa"/>
          </w:tcPr>
          <w:p w14:paraId="23AED380" w14:textId="77777777" w:rsidR="00815B54" w:rsidRPr="00815B54" w:rsidRDefault="00815B54" w:rsidP="00815B54">
            <w:pPr>
              <w:keepNext/>
              <w:suppressAutoHyphens/>
              <w:jc w:val="both"/>
              <w:outlineLvl w:val="1"/>
              <w:rPr>
                <w:rFonts w:ascii="Arial" w:hAnsi="Arial"/>
                <w:bCs/>
                <w:i/>
                <w:sz w:val="22"/>
                <w:szCs w:val="22"/>
              </w:rPr>
            </w:pPr>
            <w:r w:rsidRPr="00815B54">
              <w:rPr>
                <w:bCs/>
                <w:iCs/>
                <w:sz w:val="22"/>
                <w:szCs w:val="22"/>
                <w:lang w:val="x-none" w:eastAsia="x-none"/>
              </w:rPr>
              <w:t>Выбирать способы решения задач профессиональной деятельности применительно к различным контекстам</w:t>
            </w:r>
          </w:p>
        </w:tc>
      </w:tr>
      <w:tr w:rsidR="00815B54" w:rsidRPr="00815B54" w14:paraId="6B194575" w14:textId="77777777" w:rsidTr="00815B54">
        <w:tc>
          <w:tcPr>
            <w:tcW w:w="1229" w:type="dxa"/>
          </w:tcPr>
          <w:p w14:paraId="34EFA837"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02.</w:t>
            </w:r>
          </w:p>
        </w:tc>
        <w:tc>
          <w:tcPr>
            <w:tcW w:w="8518" w:type="dxa"/>
          </w:tcPr>
          <w:p w14:paraId="6915242A" w14:textId="77777777" w:rsidR="00815B54" w:rsidRPr="00815B54" w:rsidRDefault="00815B54" w:rsidP="00815B54">
            <w:pPr>
              <w:keepNext/>
              <w:jc w:val="both"/>
              <w:outlineLvl w:val="1"/>
              <w:rPr>
                <w:rFonts w:ascii="Arial" w:hAnsi="Arial"/>
                <w:bCs/>
                <w:i/>
                <w:iCs/>
                <w:sz w:val="22"/>
                <w:szCs w:val="22"/>
              </w:rPr>
            </w:pPr>
            <w:r w:rsidRPr="00815B54">
              <w:rPr>
                <w:bCs/>
                <w:iCs/>
                <w:sz w:val="22"/>
                <w:szCs w:val="22"/>
                <w:lang w:val="x-none" w:eastAsia="x-none"/>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15B54" w:rsidRPr="00815B54" w14:paraId="7E147269" w14:textId="77777777" w:rsidTr="00815B54">
        <w:tc>
          <w:tcPr>
            <w:tcW w:w="1229" w:type="dxa"/>
          </w:tcPr>
          <w:p w14:paraId="438A906A"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03.</w:t>
            </w:r>
          </w:p>
        </w:tc>
        <w:tc>
          <w:tcPr>
            <w:tcW w:w="8518" w:type="dxa"/>
          </w:tcPr>
          <w:p w14:paraId="35D3168A" w14:textId="0F58FEF2" w:rsidR="00815B54" w:rsidRPr="00815B54" w:rsidRDefault="00815B54" w:rsidP="00815B54">
            <w:pPr>
              <w:keepNext/>
              <w:jc w:val="both"/>
              <w:outlineLvl w:val="1"/>
              <w:rPr>
                <w:rFonts w:ascii="Arial" w:hAnsi="Arial"/>
                <w:bCs/>
                <w:i/>
                <w:iCs/>
                <w:sz w:val="22"/>
                <w:szCs w:val="22"/>
              </w:rPr>
            </w:pPr>
            <w:r w:rsidRPr="00815B54">
              <w:rPr>
                <w:bCs/>
                <w:iCs/>
                <w:sz w:val="22"/>
                <w:szCs w:val="22"/>
                <w:lang w:val="x-none" w:eastAsia="x-none"/>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bCs/>
                <w:iCs/>
                <w:sz w:val="22"/>
                <w:szCs w:val="22"/>
                <w:lang w:eastAsia="x-none"/>
              </w:rPr>
              <w:t xml:space="preserve">правовой и </w:t>
            </w:r>
            <w:r w:rsidRPr="00815B54">
              <w:rPr>
                <w:bCs/>
                <w:iCs/>
                <w:sz w:val="22"/>
                <w:szCs w:val="22"/>
                <w:lang w:val="x-none" w:eastAsia="x-none"/>
              </w:rPr>
              <w:t>финансовой грамотности в различных жизненных ситуациях</w:t>
            </w:r>
          </w:p>
        </w:tc>
      </w:tr>
      <w:tr w:rsidR="00815B54" w:rsidRPr="00815B54" w14:paraId="10AE7C7D" w14:textId="77777777" w:rsidTr="00815B54">
        <w:tc>
          <w:tcPr>
            <w:tcW w:w="1229" w:type="dxa"/>
          </w:tcPr>
          <w:p w14:paraId="717634E1"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04</w:t>
            </w:r>
          </w:p>
        </w:tc>
        <w:tc>
          <w:tcPr>
            <w:tcW w:w="8518" w:type="dxa"/>
          </w:tcPr>
          <w:p w14:paraId="5ED79CFD" w14:textId="77777777" w:rsidR="00815B54" w:rsidRPr="00815B54" w:rsidRDefault="00815B54" w:rsidP="00815B54">
            <w:pPr>
              <w:keepNext/>
              <w:jc w:val="both"/>
              <w:outlineLvl w:val="1"/>
              <w:rPr>
                <w:rFonts w:ascii="Arial" w:hAnsi="Arial"/>
                <w:bCs/>
                <w:i/>
                <w:iCs/>
                <w:sz w:val="22"/>
                <w:szCs w:val="22"/>
              </w:rPr>
            </w:pPr>
            <w:r w:rsidRPr="00815B54">
              <w:rPr>
                <w:bCs/>
                <w:iCs/>
                <w:sz w:val="22"/>
                <w:szCs w:val="22"/>
                <w:lang w:val="x-none" w:eastAsia="x-none"/>
              </w:rPr>
              <w:t>Эффективно взаимодействовать и работать в коллективе и команде</w:t>
            </w:r>
          </w:p>
        </w:tc>
      </w:tr>
      <w:tr w:rsidR="00815B54" w:rsidRPr="00815B54" w14:paraId="3CD0ACD2" w14:textId="77777777" w:rsidTr="00815B54">
        <w:tc>
          <w:tcPr>
            <w:tcW w:w="1229" w:type="dxa"/>
          </w:tcPr>
          <w:p w14:paraId="10EA9471"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05.</w:t>
            </w:r>
          </w:p>
        </w:tc>
        <w:tc>
          <w:tcPr>
            <w:tcW w:w="8518" w:type="dxa"/>
          </w:tcPr>
          <w:p w14:paraId="124D5C0A" w14:textId="77777777" w:rsidR="00815B54" w:rsidRPr="00815B54" w:rsidRDefault="00815B54" w:rsidP="00815B54">
            <w:pPr>
              <w:keepNext/>
              <w:jc w:val="both"/>
              <w:outlineLvl w:val="1"/>
              <w:rPr>
                <w:rFonts w:ascii="Arial" w:hAnsi="Arial"/>
                <w:bCs/>
                <w:i/>
                <w:iCs/>
                <w:sz w:val="22"/>
                <w:szCs w:val="22"/>
              </w:rPr>
            </w:pPr>
            <w:r w:rsidRPr="00815B54">
              <w:rPr>
                <w:bCs/>
                <w:iCs/>
                <w:sz w:val="22"/>
                <w:szCs w:val="22"/>
                <w:lang w:val="x-none" w:eastAsia="x-none"/>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15B54" w:rsidRPr="00815B54" w14:paraId="522F8C41" w14:textId="77777777" w:rsidTr="00815B54">
        <w:tc>
          <w:tcPr>
            <w:tcW w:w="1229" w:type="dxa"/>
          </w:tcPr>
          <w:p w14:paraId="2C82CF2E" w14:textId="77777777" w:rsidR="00815B54" w:rsidRPr="00815B54" w:rsidRDefault="00815B54" w:rsidP="00815B54">
            <w:pPr>
              <w:keepNext/>
              <w:jc w:val="both"/>
              <w:outlineLvl w:val="1"/>
              <w:rPr>
                <w:rFonts w:ascii="Arial" w:hAnsi="Arial"/>
                <w:bCs/>
                <w:i/>
                <w:sz w:val="22"/>
                <w:szCs w:val="22"/>
              </w:rPr>
            </w:pPr>
            <w:r w:rsidRPr="00815B54">
              <w:rPr>
                <w:bCs/>
                <w:iCs/>
                <w:sz w:val="22"/>
                <w:szCs w:val="22"/>
                <w:lang w:val="x-none" w:eastAsia="x-none"/>
              </w:rPr>
              <w:t>ОК 09.</w:t>
            </w:r>
          </w:p>
        </w:tc>
        <w:tc>
          <w:tcPr>
            <w:tcW w:w="8518" w:type="dxa"/>
          </w:tcPr>
          <w:p w14:paraId="3152D7DA" w14:textId="77777777" w:rsidR="00815B54" w:rsidRPr="00815B54" w:rsidRDefault="00815B54" w:rsidP="00815B54">
            <w:pPr>
              <w:keepNext/>
              <w:jc w:val="both"/>
              <w:outlineLvl w:val="1"/>
              <w:rPr>
                <w:rFonts w:ascii="Arial" w:hAnsi="Arial"/>
                <w:bCs/>
                <w:i/>
                <w:iCs/>
                <w:sz w:val="22"/>
                <w:szCs w:val="22"/>
              </w:rPr>
            </w:pPr>
            <w:r w:rsidRPr="00815B54">
              <w:rPr>
                <w:bCs/>
                <w:iCs/>
                <w:sz w:val="22"/>
                <w:szCs w:val="22"/>
                <w:lang w:val="x-none" w:eastAsia="x-none"/>
              </w:rPr>
              <w:t>Пользоваться профессиональной документацией на государственном и иностранном языках</w:t>
            </w:r>
          </w:p>
        </w:tc>
      </w:tr>
    </w:tbl>
    <w:p w14:paraId="05246D16" w14:textId="77777777" w:rsidR="00815B54" w:rsidRPr="00815B54" w:rsidRDefault="00815B54" w:rsidP="00815B54">
      <w:pPr>
        <w:spacing w:after="200" w:line="276" w:lineRule="auto"/>
        <w:ind w:firstLine="709"/>
        <w:rPr>
          <w:bCs/>
          <w:iCs/>
          <w:sz w:val="4"/>
          <w:szCs w:val="4"/>
        </w:rPr>
      </w:pPr>
    </w:p>
    <w:p w14:paraId="6179A5CE" w14:textId="77777777" w:rsidR="00815B54" w:rsidRPr="00815B54" w:rsidRDefault="00815B54" w:rsidP="00815B54">
      <w:pPr>
        <w:spacing w:line="276" w:lineRule="auto"/>
        <w:ind w:firstLine="709"/>
        <w:rPr>
          <w:bCs/>
          <w:iCs/>
        </w:rPr>
      </w:pPr>
      <w:r w:rsidRPr="00815B54">
        <w:rPr>
          <w:bCs/>
          <w:iCs/>
        </w:rPr>
        <w:t xml:space="preserve">1.1.2. Перечень профессиональных компетенций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815B54" w:rsidRPr="00815B54" w14:paraId="52A2BA09" w14:textId="77777777" w:rsidTr="00815B54">
        <w:tc>
          <w:tcPr>
            <w:tcW w:w="1204" w:type="dxa"/>
          </w:tcPr>
          <w:p w14:paraId="12DAAE40" w14:textId="77777777" w:rsidR="00815B54" w:rsidRPr="00815B54" w:rsidRDefault="00815B54" w:rsidP="00815B54">
            <w:pPr>
              <w:jc w:val="center"/>
              <w:rPr>
                <w:b/>
                <w:bCs/>
                <w:iCs/>
                <w:sz w:val="22"/>
                <w:szCs w:val="22"/>
              </w:rPr>
            </w:pPr>
            <w:r w:rsidRPr="00815B54">
              <w:rPr>
                <w:b/>
                <w:bCs/>
                <w:iCs/>
                <w:sz w:val="22"/>
                <w:szCs w:val="22"/>
              </w:rPr>
              <w:t>Код</w:t>
            </w:r>
          </w:p>
        </w:tc>
        <w:tc>
          <w:tcPr>
            <w:tcW w:w="8543" w:type="dxa"/>
          </w:tcPr>
          <w:p w14:paraId="6A5B7BA1" w14:textId="77777777" w:rsidR="00815B54" w:rsidRPr="00815B54" w:rsidRDefault="00815B54" w:rsidP="00815B54">
            <w:pPr>
              <w:jc w:val="center"/>
              <w:rPr>
                <w:b/>
                <w:bCs/>
                <w:iCs/>
                <w:sz w:val="22"/>
                <w:szCs w:val="22"/>
              </w:rPr>
            </w:pPr>
            <w:r w:rsidRPr="00815B54">
              <w:rPr>
                <w:b/>
                <w:bCs/>
                <w:iCs/>
                <w:sz w:val="22"/>
                <w:szCs w:val="22"/>
              </w:rPr>
              <w:t>Наименование видов деятельности и профессиональных компетенций</w:t>
            </w:r>
          </w:p>
        </w:tc>
      </w:tr>
      <w:tr w:rsidR="00815B54" w:rsidRPr="00815B54" w14:paraId="675A0775" w14:textId="77777777" w:rsidTr="00815B54">
        <w:tc>
          <w:tcPr>
            <w:tcW w:w="1204" w:type="dxa"/>
            <w:tcBorders>
              <w:top w:val="single" w:sz="4" w:space="0" w:color="auto"/>
              <w:left w:val="single" w:sz="4" w:space="0" w:color="auto"/>
              <w:bottom w:val="single" w:sz="4" w:space="0" w:color="auto"/>
              <w:right w:val="single" w:sz="4" w:space="0" w:color="auto"/>
            </w:tcBorders>
          </w:tcPr>
          <w:p w14:paraId="47C7D059" w14:textId="77777777" w:rsidR="00815B54" w:rsidRPr="00815B54" w:rsidRDefault="00815B54" w:rsidP="00815B54">
            <w:pPr>
              <w:keepNext/>
              <w:jc w:val="both"/>
              <w:outlineLvl w:val="1"/>
              <w:rPr>
                <w:bCs/>
                <w:iCs/>
                <w:sz w:val="22"/>
                <w:szCs w:val="22"/>
              </w:rPr>
            </w:pPr>
            <w:r w:rsidRPr="00815B54">
              <w:rPr>
                <w:bCs/>
                <w:iCs/>
                <w:sz w:val="22"/>
                <w:szCs w:val="22"/>
              </w:rPr>
              <w:t>ВД 1.</w:t>
            </w:r>
          </w:p>
        </w:tc>
        <w:tc>
          <w:tcPr>
            <w:tcW w:w="8543" w:type="dxa"/>
            <w:tcBorders>
              <w:top w:val="single" w:sz="4" w:space="0" w:color="auto"/>
              <w:left w:val="single" w:sz="4" w:space="0" w:color="auto"/>
              <w:bottom w:val="single" w:sz="4" w:space="0" w:color="auto"/>
              <w:right w:val="single" w:sz="4" w:space="0" w:color="auto"/>
            </w:tcBorders>
          </w:tcPr>
          <w:p w14:paraId="5790C172" w14:textId="77777777" w:rsidR="00815B54" w:rsidRPr="00815B54" w:rsidRDefault="00815B54" w:rsidP="00815B54">
            <w:pPr>
              <w:keepNext/>
              <w:jc w:val="both"/>
              <w:outlineLvl w:val="1"/>
              <w:rPr>
                <w:bCs/>
                <w:sz w:val="22"/>
                <w:szCs w:val="22"/>
              </w:rPr>
            </w:pPr>
            <w:r w:rsidRPr="00815B54">
              <w:rPr>
                <w:bCs/>
                <w:sz w:val="22"/>
                <w:szCs w:val="22"/>
              </w:rPr>
              <w:t>Планирование и организация логистических процессов в закупках и складировании</w:t>
            </w:r>
          </w:p>
        </w:tc>
      </w:tr>
      <w:tr w:rsidR="00815B54" w:rsidRPr="00815B54" w14:paraId="070133E5" w14:textId="77777777" w:rsidTr="00815B54">
        <w:tc>
          <w:tcPr>
            <w:tcW w:w="1204" w:type="dxa"/>
            <w:tcBorders>
              <w:top w:val="single" w:sz="4" w:space="0" w:color="auto"/>
              <w:left w:val="single" w:sz="4" w:space="0" w:color="auto"/>
              <w:bottom w:val="single" w:sz="4" w:space="0" w:color="auto"/>
              <w:right w:val="single" w:sz="4" w:space="0" w:color="auto"/>
            </w:tcBorders>
          </w:tcPr>
          <w:p w14:paraId="03DCF391" w14:textId="77777777" w:rsidR="00815B54" w:rsidRPr="00815B54" w:rsidRDefault="00815B54" w:rsidP="00815B54">
            <w:pPr>
              <w:keepNext/>
              <w:jc w:val="both"/>
              <w:outlineLvl w:val="1"/>
              <w:rPr>
                <w:bCs/>
                <w:iCs/>
                <w:sz w:val="22"/>
                <w:szCs w:val="22"/>
              </w:rPr>
            </w:pPr>
            <w:r w:rsidRPr="00815B54">
              <w:rPr>
                <w:bCs/>
                <w:iCs/>
                <w:sz w:val="22"/>
                <w:szCs w:val="22"/>
              </w:rPr>
              <w:t>ПК 1.1.</w:t>
            </w:r>
          </w:p>
        </w:tc>
        <w:tc>
          <w:tcPr>
            <w:tcW w:w="8543" w:type="dxa"/>
            <w:tcBorders>
              <w:top w:val="single" w:sz="4" w:space="0" w:color="auto"/>
              <w:left w:val="single" w:sz="4" w:space="0" w:color="auto"/>
              <w:bottom w:val="single" w:sz="4" w:space="0" w:color="auto"/>
              <w:right w:val="single" w:sz="4" w:space="0" w:color="auto"/>
            </w:tcBorders>
          </w:tcPr>
          <w:p w14:paraId="4E78AFE8" w14:textId="77777777" w:rsidR="00815B54" w:rsidRPr="00815B54" w:rsidRDefault="00815B54" w:rsidP="00815B54">
            <w:pPr>
              <w:keepNext/>
              <w:jc w:val="both"/>
              <w:outlineLvl w:val="1"/>
              <w:rPr>
                <w:bCs/>
                <w:sz w:val="22"/>
                <w:szCs w:val="22"/>
              </w:rPr>
            </w:pPr>
            <w:r w:rsidRPr="00815B54">
              <w:rPr>
                <w:bCs/>
                <w:sz w:val="22"/>
                <w:szCs w:val="22"/>
              </w:rPr>
              <w:t>Осуществлять сопровождение, в том числе документационное, процедуры закупок</w:t>
            </w:r>
          </w:p>
        </w:tc>
      </w:tr>
      <w:tr w:rsidR="00815B54" w:rsidRPr="00815B54" w14:paraId="522800B5" w14:textId="77777777" w:rsidTr="00815B54">
        <w:tc>
          <w:tcPr>
            <w:tcW w:w="1204" w:type="dxa"/>
            <w:tcBorders>
              <w:top w:val="single" w:sz="4" w:space="0" w:color="auto"/>
              <w:left w:val="single" w:sz="4" w:space="0" w:color="auto"/>
              <w:bottom w:val="single" w:sz="4" w:space="0" w:color="auto"/>
              <w:right w:val="single" w:sz="4" w:space="0" w:color="auto"/>
            </w:tcBorders>
          </w:tcPr>
          <w:p w14:paraId="54309F26" w14:textId="77777777" w:rsidR="00815B54" w:rsidRPr="00815B54" w:rsidRDefault="00815B54" w:rsidP="00815B54">
            <w:pPr>
              <w:keepNext/>
              <w:jc w:val="both"/>
              <w:outlineLvl w:val="1"/>
              <w:rPr>
                <w:bCs/>
                <w:iCs/>
                <w:sz w:val="22"/>
                <w:szCs w:val="22"/>
              </w:rPr>
            </w:pPr>
            <w:r w:rsidRPr="00815B54">
              <w:rPr>
                <w:bCs/>
                <w:iCs/>
                <w:sz w:val="22"/>
                <w:szCs w:val="22"/>
              </w:rPr>
              <w:t>ПК 1.2.</w:t>
            </w:r>
          </w:p>
        </w:tc>
        <w:tc>
          <w:tcPr>
            <w:tcW w:w="8543" w:type="dxa"/>
            <w:tcBorders>
              <w:top w:val="single" w:sz="4" w:space="0" w:color="auto"/>
              <w:left w:val="single" w:sz="4" w:space="0" w:color="auto"/>
              <w:bottom w:val="single" w:sz="4" w:space="0" w:color="auto"/>
              <w:right w:val="single" w:sz="4" w:space="0" w:color="auto"/>
            </w:tcBorders>
          </w:tcPr>
          <w:p w14:paraId="68564F2B" w14:textId="77777777" w:rsidR="00815B54" w:rsidRPr="00815B54" w:rsidRDefault="00815B54" w:rsidP="00815B54">
            <w:pPr>
              <w:keepNext/>
              <w:jc w:val="both"/>
              <w:outlineLvl w:val="1"/>
              <w:rPr>
                <w:bCs/>
                <w:sz w:val="22"/>
                <w:szCs w:val="22"/>
              </w:rPr>
            </w:pPr>
            <w:r w:rsidRPr="00815B54">
              <w:rPr>
                <w:bCs/>
                <w:sz w:val="22"/>
                <w:szCs w:val="22"/>
              </w:rPr>
              <w:t xml:space="preserve">Организовывать процессы складирования и </w:t>
            </w:r>
            <w:proofErr w:type="spellStart"/>
            <w:r w:rsidRPr="00815B54">
              <w:rPr>
                <w:bCs/>
                <w:sz w:val="22"/>
                <w:szCs w:val="22"/>
              </w:rPr>
              <w:t>грузопереработки</w:t>
            </w:r>
            <w:proofErr w:type="spellEnd"/>
            <w:r w:rsidRPr="00815B54">
              <w:rPr>
                <w:bCs/>
                <w:sz w:val="22"/>
                <w:szCs w:val="22"/>
              </w:rPr>
              <w:t xml:space="preserve"> на складе</w:t>
            </w:r>
          </w:p>
        </w:tc>
      </w:tr>
      <w:tr w:rsidR="00815B54" w:rsidRPr="00815B54" w14:paraId="55F4C9FD" w14:textId="77777777" w:rsidTr="00815B54">
        <w:tc>
          <w:tcPr>
            <w:tcW w:w="1204" w:type="dxa"/>
            <w:tcBorders>
              <w:top w:val="single" w:sz="4" w:space="0" w:color="auto"/>
              <w:left w:val="single" w:sz="4" w:space="0" w:color="auto"/>
              <w:bottom w:val="single" w:sz="4" w:space="0" w:color="auto"/>
              <w:right w:val="single" w:sz="4" w:space="0" w:color="auto"/>
            </w:tcBorders>
          </w:tcPr>
          <w:p w14:paraId="63B002A8" w14:textId="77777777" w:rsidR="00815B54" w:rsidRPr="00815B54" w:rsidRDefault="00815B54" w:rsidP="00815B54">
            <w:pPr>
              <w:keepNext/>
              <w:jc w:val="both"/>
              <w:outlineLvl w:val="1"/>
              <w:rPr>
                <w:bCs/>
                <w:sz w:val="22"/>
                <w:szCs w:val="22"/>
              </w:rPr>
            </w:pPr>
            <w:r w:rsidRPr="00815B54">
              <w:rPr>
                <w:bCs/>
                <w:sz w:val="22"/>
                <w:szCs w:val="22"/>
              </w:rPr>
              <w:t>ПК 1.3.</w:t>
            </w:r>
          </w:p>
        </w:tc>
        <w:tc>
          <w:tcPr>
            <w:tcW w:w="8543" w:type="dxa"/>
            <w:tcBorders>
              <w:top w:val="single" w:sz="4" w:space="0" w:color="auto"/>
              <w:left w:val="single" w:sz="4" w:space="0" w:color="auto"/>
              <w:bottom w:val="single" w:sz="4" w:space="0" w:color="auto"/>
              <w:right w:val="single" w:sz="4" w:space="0" w:color="auto"/>
            </w:tcBorders>
          </w:tcPr>
          <w:p w14:paraId="7262DE3D" w14:textId="77777777" w:rsidR="00815B54" w:rsidRPr="00815B54" w:rsidRDefault="00815B54" w:rsidP="00815B54">
            <w:pPr>
              <w:keepNext/>
              <w:jc w:val="both"/>
              <w:outlineLvl w:val="1"/>
              <w:rPr>
                <w:bCs/>
                <w:sz w:val="22"/>
                <w:szCs w:val="22"/>
              </w:rPr>
            </w:pPr>
            <w:r w:rsidRPr="00815B54">
              <w:rPr>
                <w:bCs/>
                <w:sz w:val="22"/>
                <w:szCs w:val="22"/>
              </w:rPr>
              <w:t>Осуществлять документационное сопровождение складских операций</w:t>
            </w:r>
          </w:p>
        </w:tc>
      </w:tr>
      <w:tr w:rsidR="00815B54" w:rsidRPr="00815B54" w14:paraId="34C41A2F" w14:textId="77777777" w:rsidTr="00815B54">
        <w:tc>
          <w:tcPr>
            <w:tcW w:w="1204" w:type="dxa"/>
            <w:tcBorders>
              <w:top w:val="single" w:sz="4" w:space="0" w:color="auto"/>
              <w:left w:val="single" w:sz="4" w:space="0" w:color="auto"/>
              <w:bottom w:val="single" w:sz="4" w:space="0" w:color="auto"/>
              <w:right w:val="single" w:sz="4" w:space="0" w:color="auto"/>
            </w:tcBorders>
          </w:tcPr>
          <w:p w14:paraId="2AF5C441" w14:textId="77777777" w:rsidR="00815B54" w:rsidRPr="00815B54" w:rsidRDefault="00815B54" w:rsidP="00815B54">
            <w:pPr>
              <w:keepNext/>
              <w:jc w:val="both"/>
              <w:outlineLvl w:val="1"/>
              <w:rPr>
                <w:bCs/>
                <w:sz w:val="22"/>
                <w:szCs w:val="22"/>
              </w:rPr>
            </w:pPr>
            <w:r w:rsidRPr="00815B54">
              <w:rPr>
                <w:bCs/>
                <w:sz w:val="22"/>
                <w:szCs w:val="22"/>
              </w:rPr>
              <w:t>П</w:t>
            </w:r>
            <w:r w:rsidRPr="00815B54">
              <w:rPr>
                <w:bCs/>
                <w:iCs/>
                <w:sz w:val="22"/>
                <w:szCs w:val="22"/>
              </w:rPr>
              <w:t>К 1.4.</w:t>
            </w:r>
          </w:p>
        </w:tc>
        <w:tc>
          <w:tcPr>
            <w:tcW w:w="8543" w:type="dxa"/>
            <w:tcBorders>
              <w:top w:val="single" w:sz="4" w:space="0" w:color="auto"/>
              <w:left w:val="single" w:sz="4" w:space="0" w:color="auto"/>
              <w:bottom w:val="single" w:sz="4" w:space="0" w:color="auto"/>
              <w:right w:val="single" w:sz="4" w:space="0" w:color="auto"/>
            </w:tcBorders>
          </w:tcPr>
          <w:p w14:paraId="3176C72F" w14:textId="77777777" w:rsidR="00815B54" w:rsidRPr="00815B54" w:rsidRDefault="00815B54" w:rsidP="00815B54">
            <w:pPr>
              <w:keepNext/>
              <w:jc w:val="both"/>
              <w:outlineLvl w:val="1"/>
              <w:rPr>
                <w:bCs/>
                <w:sz w:val="22"/>
                <w:szCs w:val="22"/>
              </w:rPr>
            </w:pPr>
            <w:r w:rsidRPr="00815B54">
              <w:rPr>
                <w:bCs/>
                <w:sz w:val="22"/>
                <w:szCs w:val="22"/>
              </w:rPr>
              <w:t>Применять модели управления и методы анализа и регулирования запасами</w:t>
            </w:r>
          </w:p>
        </w:tc>
      </w:tr>
    </w:tbl>
    <w:p w14:paraId="622D5B2F" w14:textId="77777777" w:rsidR="00815B54" w:rsidRPr="00815B54" w:rsidRDefault="00815B54" w:rsidP="00815B54">
      <w:pPr>
        <w:ind w:firstLine="709"/>
        <w:rPr>
          <w:bCs/>
        </w:rPr>
      </w:pPr>
    </w:p>
    <w:p w14:paraId="010FF950" w14:textId="77777777" w:rsidR="00815B54" w:rsidRPr="00815B54" w:rsidRDefault="00815B54" w:rsidP="00815B54">
      <w:pPr>
        <w:ind w:firstLine="709"/>
        <w:rPr>
          <w:bCs/>
        </w:rPr>
      </w:pPr>
      <w:r w:rsidRPr="00815B54">
        <w:rPr>
          <w:bCs/>
        </w:rPr>
        <w:t xml:space="preserve">1.1.3. В результате освоения профессионального модуля </w:t>
      </w:r>
      <w:proofErr w:type="gramStart"/>
      <w:r w:rsidRPr="00815B54">
        <w:rPr>
          <w:bCs/>
        </w:rPr>
        <w:t>обучающийся</w:t>
      </w:r>
      <w:proofErr w:type="gramEnd"/>
      <w:r w:rsidRPr="00815B54">
        <w:rPr>
          <w:bCs/>
        </w:rPr>
        <w:t xml:space="preserve"> должен:</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815B54" w:rsidRPr="00815B54" w14:paraId="5581B7CB" w14:textId="77777777" w:rsidTr="00815B54">
        <w:tc>
          <w:tcPr>
            <w:tcW w:w="2802" w:type="dxa"/>
          </w:tcPr>
          <w:p w14:paraId="5CDC205E" w14:textId="77777777" w:rsidR="00815B54" w:rsidRPr="00815B54" w:rsidRDefault="00815B54" w:rsidP="00815B54">
            <w:pPr>
              <w:rPr>
                <w:bCs/>
                <w:sz w:val="22"/>
                <w:szCs w:val="22"/>
                <w:lang w:eastAsia="en-US"/>
              </w:rPr>
            </w:pPr>
            <w:r w:rsidRPr="00815B54">
              <w:rPr>
                <w:bCs/>
                <w:sz w:val="22"/>
                <w:szCs w:val="22"/>
                <w:lang w:eastAsia="en-US"/>
              </w:rPr>
              <w:t>Иметь практический опыт</w:t>
            </w:r>
          </w:p>
        </w:tc>
        <w:tc>
          <w:tcPr>
            <w:tcW w:w="6945" w:type="dxa"/>
          </w:tcPr>
          <w:p w14:paraId="03D299BC" w14:textId="77777777" w:rsidR="00815B54" w:rsidRPr="00815B54" w:rsidRDefault="00815B54" w:rsidP="00815B54">
            <w:pPr>
              <w:jc w:val="both"/>
              <w:rPr>
                <w:bCs/>
                <w:sz w:val="22"/>
                <w:szCs w:val="22"/>
                <w:lang w:eastAsia="en-US"/>
              </w:rPr>
            </w:pPr>
            <w:r w:rsidRPr="00815B54">
              <w:rPr>
                <w:bCs/>
                <w:sz w:val="22"/>
                <w:szCs w:val="22"/>
                <w:lang w:eastAsia="en-US"/>
              </w:rPr>
              <w:t xml:space="preserve">заполнения документации, связанной с закупками; </w:t>
            </w:r>
          </w:p>
          <w:p w14:paraId="4160693C" w14:textId="77777777" w:rsidR="00815B54" w:rsidRPr="00815B54" w:rsidRDefault="00815B54" w:rsidP="00815B54">
            <w:pPr>
              <w:jc w:val="both"/>
              <w:rPr>
                <w:bCs/>
                <w:sz w:val="22"/>
                <w:szCs w:val="22"/>
                <w:lang w:eastAsia="en-US"/>
              </w:rPr>
            </w:pPr>
            <w:r w:rsidRPr="00815B54">
              <w:rPr>
                <w:bCs/>
                <w:sz w:val="22"/>
                <w:szCs w:val="22"/>
                <w:lang w:eastAsia="en-US"/>
              </w:rPr>
              <w:t>анализа логистической системы управления запасами и их нормирования;</w:t>
            </w:r>
          </w:p>
          <w:p w14:paraId="2AB1F585" w14:textId="77777777" w:rsidR="00815B54" w:rsidRPr="00815B54" w:rsidRDefault="00815B54" w:rsidP="00815B54">
            <w:pPr>
              <w:jc w:val="both"/>
              <w:rPr>
                <w:bCs/>
                <w:iCs/>
                <w:sz w:val="22"/>
                <w:szCs w:val="22"/>
                <w:lang w:eastAsia="en-US"/>
              </w:rPr>
            </w:pPr>
            <w:r w:rsidRPr="00815B54">
              <w:rPr>
                <w:bCs/>
                <w:iCs/>
                <w:sz w:val="22"/>
                <w:szCs w:val="22"/>
                <w:lang w:eastAsia="en-US"/>
              </w:rPr>
              <w:t xml:space="preserve">зонирования складских помещений, рационального размещения товаров на складе, организации складских работ; </w:t>
            </w:r>
          </w:p>
          <w:p w14:paraId="0824B72D" w14:textId="77777777" w:rsidR="00815B54" w:rsidRPr="00815B54" w:rsidRDefault="00815B54" w:rsidP="00815B54">
            <w:pPr>
              <w:jc w:val="both"/>
              <w:rPr>
                <w:bCs/>
                <w:iCs/>
                <w:sz w:val="22"/>
                <w:szCs w:val="22"/>
                <w:lang w:eastAsia="en-US"/>
              </w:rPr>
            </w:pPr>
            <w:r w:rsidRPr="00815B54">
              <w:rPr>
                <w:bCs/>
                <w:iCs/>
                <w:sz w:val="22"/>
                <w:szCs w:val="22"/>
                <w:lang w:eastAsia="en-US"/>
              </w:rPr>
              <w:t>участия в организации разгрузки, транспортировки к месту приемки, организация приемки, размещения, укладки и хранения товаров;</w:t>
            </w:r>
          </w:p>
          <w:p w14:paraId="0393F43F" w14:textId="77777777" w:rsidR="00815B54" w:rsidRPr="00815B54" w:rsidRDefault="00815B54" w:rsidP="00815B54">
            <w:pPr>
              <w:jc w:val="both"/>
              <w:rPr>
                <w:bCs/>
                <w:iCs/>
                <w:sz w:val="22"/>
                <w:szCs w:val="22"/>
                <w:lang w:eastAsia="en-US"/>
              </w:rPr>
            </w:pPr>
            <w:r w:rsidRPr="00815B54">
              <w:rPr>
                <w:bCs/>
                <w:iCs/>
                <w:sz w:val="22"/>
                <w:szCs w:val="22"/>
                <w:lang w:eastAsia="en-US"/>
              </w:rPr>
              <w:t xml:space="preserve">заполнения документации, связанной </w:t>
            </w:r>
            <w:proofErr w:type="gramStart"/>
            <w:r w:rsidRPr="00815B54">
              <w:rPr>
                <w:bCs/>
                <w:iCs/>
                <w:sz w:val="22"/>
                <w:szCs w:val="22"/>
                <w:lang w:eastAsia="en-US"/>
              </w:rPr>
              <w:t>с</w:t>
            </w:r>
            <w:proofErr w:type="gramEnd"/>
            <w:r w:rsidRPr="00815B54">
              <w:rPr>
                <w:bCs/>
                <w:iCs/>
                <w:sz w:val="22"/>
                <w:szCs w:val="22"/>
                <w:lang w:eastAsia="en-US"/>
              </w:rPr>
              <w:t xml:space="preserve"> складским учетом; </w:t>
            </w:r>
          </w:p>
          <w:p w14:paraId="5E0DBF85" w14:textId="77777777" w:rsidR="00815B54" w:rsidRPr="00815B54" w:rsidRDefault="00815B54" w:rsidP="00815B54">
            <w:pPr>
              <w:jc w:val="both"/>
              <w:rPr>
                <w:bCs/>
                <w:iCs/>
                <w:sz w:val="22"/>
                <w:szCs w:val="22"/>
                <w:lang w:eastAsia="en-US"/>
              </w:rPr>
            </w:pPr>
            <w:r w:rsidRPr="00815B54">
              <w:rPr>
                <w:bCs/>
                <w:iCs/>
                <w:sz w:val="22"/>
                <w:szCs w:val="22"/>
                <w:lang w:eastAsia="en-US"/>
              </w:rPr>
              <w:t>составления форм первичных документов, применяемых для оформления хозяйственных операций, составления типовых договоров приемки, передачи товарно-материальных ценностей;</w:t>
            </w:r>
          </w:p>
          <w:p w14:paraId="507938B7" w14:textId="77777777" w:rsidR="00815B54" w:rsidRPr="00815B54" w:rsidRDefault="00815B54" w:rsidP="00815B54">
            <w:pPr>
              <w:jc w:val="both"/>
              <w:rPr>
                <w:bCs/>
                <w:iCs/>
                <w:sz w:val="22"/>
                <w:szCs w:val="22"/>
                <w:lang w:eastAsia="en-US"/>
              </w:rPr>
            </w:pPr>
            <w:r w:rsidRPr="00815B54">
              <w:rPr>
                <w:sz w:val="22"/>
                <w:szCs w:val="22"/>
              </w:rPr>
              <w:t>управления логистическими процессами в закупках</w:t>
            </w:r>
          </w:p>
        </w:tc>
      </w:tr>
      <w:tr w:rsidR="00815B54" w:rsidRPr="00815B54" w14:paraId="49F9C6C2" w14:textId="77777777" w:rsidTr="00815B54">
        <w:tc>
          <w:tcPr>
            <w:tcW w:w="2802" w:type="dxa"/>
          </w:tcPr>
          <w:p w14:paraId="6C74D57D" w14:textId="77777777" w:rsidR="00815B54" w:rsidRPr="00815B54" w:rsidRDefault="00815B54" w:rsidP="00815B54">
            <w:pPr>
              <w:rPr>
                <w:bCs/>
                <w:sz w:val="22"/>
                <w:szCs w:val="22"/>
                <w:lang w:eastAsia="en-US"/>
              </w:rPr>
            </w:pPr>
            <w:r w:rsidRPr="00815B54">
              <w:rPr>
                <w:bCs/>
                <w:sz w:val="22"/>
                <w:szCs w:val="22"/>
                <w:lang w:eastAsia="en-US"/>
              </w:rPr>
              <w:t>Уметь</w:t>
            </w:r>
          </w:p>
        </w:tc>
        <w:tc>
          <w:tcPr>
            <w:tcW w:w="6945" w:type="dxa"/>
          </w:tcPr>
          <w:p w14:paraId="592F0815" w14:textId="77777777" w:rsidR="00815B54" w:rsidRPr="00815B54" w:rsidRDefault="00815B54" w:rsidP="00815B54">
            <w:pPr>
              <w:jc w:val="both"/>
              <w:rPr>
                <w:bCs/>
                <w:sz w:val="22"/>
                <w:szCs w:val="22"/>
                <w:lang w:eastAsia="en-US"/>
              </w:rPr>
            </w:pPr>
            <w:r w:rsidRPr="00815B54">
              <w:rPr>
                <w:bCs/>
                <w:sz w:val="22"/>
                <w:szCs w:val="22"/>
                <w:lang w:eastAsia="en-US"/>
              </w:rPr>
              <w:t>оформлять формы первичных документов для осуществления процедуры закупок;</w:t>
            </w:r>
          </w:p>
          <w:p w14:paraId="7C55E837" w14:textId="77777777" w:rsidR="00815B54" w:rsidRPr="00815B54" w:rsidRDefault="00815B54" w:rsidP="00815B54">
            <w:pPr>
              <w:jc w:val="both"/>
              <w:rPr>
                <w:bCs/>
                <w:sz w:val="22"/>
                <w:szCs w:val="22"/>
                <w:lang w:eastAsia="en-US"/>
              </w:rPr>
            </w:pPr>
            <w:r w:rsidRPr="00815B54">
              <w:rPr>
                <w:bCs/>
                <w:sz w:val="22"/>
                <w:szCs w:val="22"/>
                <w:lang w:eastAsia="en-US"/>
              </w:rPr>
              <w:t>определять потребности в материальных запасах для обеспечения деятельности организации;</w:t>
            </w:r>
          </w:p>
          <w:p w14:paraId="06BA76FA" w14:textId="77777777" w:rsidR="00815B54" w:rsidRPr="00815B54" w:rsidRDefault="00815B54" w:rsidP="00815B54">
            <w:pPr>
              <w:jc w:val="both"/>
              <w:rPr>
                <w:bCs/>
                <w:sz w:val="22"/>
                <w:szCs w:val="22"/>
                <w:lang w:eastAsia="en-US"/>
              </w:rPr>
            </w:pPr>
            <w:r w:rsidRPr="00815B54">
              <w:rPr>
                <w:bCs/>
                <w:sz w:val="22"/>
                <w:szCs w:val="22"/>
                <w:lang w:eastAsia="en-US"/>
              </w:rPr>
              <w:t>применять методологические основы базисных систем управления запасами в конкретных ситуациях;</w:t>
            </w:r>
          </w:p>
          <w:p w14:paraId="3A730500" w14:textId="77777777" w:rsidR="00815B54" w:rsidRPr="00815B54" w:rsidRDefault="00815B54" w:rsidP="00815B54">
            <w:pPr>
              <w:jc w:val="both"/>
              <w:rPr>
                <w:bCs/>
                <w:sz w:val="22"/>
                <w:szCs w:val="22"/>
                <w:lang w:eastAsia="en-US"/>
              </w:rPr>
            </w:pPr>
            <w:r w:rsidRPr="00815B54">
              <w:rPr>
                <w:bCs/>
                <w:sz w:val="22"/>
                <w:szCs w:val="22"/>
                <w:lang w:eastAsia="en-US"/>
              </w:rPr>
              <w:t>определять сроки и объемы закупок материальных ценностей;</w:t>
            </w:r>
          </w:p>
          <w:p w14:paraId="6993A2F8" w14:textId="77777777" w:rsidR="00815B54" w:rsidRPr="00815B54" w:rsidRDefault="00815B54" w:rsidP="00815B54">
            <w:pPr>
              <w:jc w:val="both"/>
              <w:rPr>
                <w:bCs/>
                <w:sz w:val="22"/>
                <w:szCs w:val="22"/>
                <w:lang w:eastAsia="en-US"/>
              </w:rPr>
            </w:pPr>
            <w:r w:rsidRPr="00815B54">
              <w:rPr>
                <w:bCs/>
                <w:sz w:val="22"/>
                <w:szCs w:val="22"/>
                <w:lang w:eastAsia="en-US"/>
              </w:rPr>
              <w:t>оценивать поставщиков с применением различных методик</w:t>
            </w:r>
          </w:p>
          <w:p w14:paraId="5FDFF95B" w14:textId="77777777" w:rsidR="00815B54" w:rsidRPr="00815B54" w:rsidRDefault="00815B54" w:rsidP="00815B54">
            <w:pPr>
              <w:jc w:val="both"/>
              <w:rPr>
                <w:bCs/>
                <w:sz w:val="22"/>
                <w:szCs w:val="22"/>
                <w:lang w:eastAsia="en-US"/>
              </w:rPr>
            </w:pPr>
            <w:r w:rsidRPr="00815B54">
              <w:rPr>
                <w:bCs/>
                <w:sz w:val="22"/>
                <w:szCs w:val="22"/>
                <w:lang w:eastAsia="en-US"/>
              </w:rPr>
              <w:lastRenderedPageBreak/>
              <w:t>оформлять документы складского учета;</w:t>
            </w:r>
          </w:p>
          <w:p w14:paraId="2E6DFC2A" w14:textId="77777777" w:rsidR="00815B54" w:rsidRPr="00815B54" w:rsidRDefault="00815B54" w:rsidP="00815B54">
            <w:pPr>
              <w:jc w:val="both"/>
              <w:rPr>
                <w:bCs/>
                <w:sz w:val="22"/>
                <w:szCs w:val="22"/>
                <w:lang w:eastAsia="en-US"/>
              </w:rPr>
            </w:pPr>
            <w:r w:rsidRPr="00815B54">
              <w:rPr>
                <w:bCs/>
                <w:sz w:val="22"/>
                <w:szCs w:val="22"/>
                <w:lang w:eastAsia="en-US"/>
              </w:rPr>
              <w:t>определять потребность в складских помещениях, рассчитывать площадь склада, рассчитывать и оценивать складские расходы;</w:t>
            </w:r>
          </w:p>
          <w:p w14:paraId="4C6FA482" w14:textId="77777777" w:rsidR="00815B54" w:rsidRPr="00815B54" w:rsidRDefault="00815B54" w:rsidP="00815B54">
            <w:pPr>
              <w:jc w:val="both"/>
              <w:rPr>
                <w:bCs/>
                <w:sz w:val="22"/>
                <w:szCs w:val="22"/>
                <w:lang w:eastAsia="en-US"/>
              </w:rPr>
            </w:pPr>
            <w:proofErr w:type="gramStart"/>
            <w:r w:rsidRPr="00815B54">
              <w:rPr>
                <w:bCs/>
                <w:sz w:val="22"/>
                <w:szCs w:val="22"/>
                <w:lang w:eastAsia="en-US"/>
              </w:rPr>
              <w:t xml:space="preserve">выбирать подъемно-транспортное оборудование; организовывать </w:t>
            </w:r>
            <w:proofErr w:type="spellStart"/>
            <w:r w:rsidRPr="00815B54">
              <w:rPr>
                <w:bCs/>
                <w:sz w:val="22"/>
                <w:szCs w:val="22"/>
                <w:lang w:eastAsia="en-US"/>
              </w:rPr>
              <w:t>грузопереработку</w:t>
            </w:r>
            <w:proofErr w:type="spellEnd"/>
            <w:r w:rsidRPr="00815B54">
              <w:rPr>
                <w:bCs/>
                <w:sz w:val="22"/>
                <w:szCs w:val="22"/>
                <w:lang w:eastAsia="en-US"/>
              </w:rPr>
              <w:t xml:space="preserve"> на складе (погрузку, транспортировку, приемку, размещение, укладку, хранение);</w:t>
            </w:r>
            <w:proofErr w:type="gramEnd"/>
          </w:p>
          <w:p w14:paraId="7206F37A" w14:textId="77777777" w:rsidR="00815B54" w:rsidRPr="00815B54" w:rsidRDefault="00815B54" w:rsidP="00815B54">
            <w:pPr>
              <w:jc w:val="both"/>
              <w:rPr>
                <w:bCs/>
                <w:sz w:val="22"/>
                <w:szCs w:val="22"/>
                <w:lang w:eastAsia="en-US"/>
              </w:rPr>
            </w:pPr>
            <w:r w:rsidRPr="00815B54">
              <w:rPr>
                <w:bCs/>
                <w:sz w:val="22"/>
                <w:szCs w:val="22"/>
                <w:lang w:eastAsia="en-US"/>
              </w:rPr>
              <w:t xml:space="preserve">оформлять документы складского учета; </w:t>
            </w:r>
          </w:p>
          <w:p w14:paraId="0FB790E0" w14:textId="77777777" w:rsidR="00815B54" w:rsidRPr="00815B54" w:rsidRDefault="00815B54" w:rsidP="00815B54">
            <w:pPr>
              <w:jc w:val="both"/>
              <w:rPr>
                <w:bCs/>
                <w:sz w:val="22"/>
                <w:szCs w:val="22"/>
                <w:lang w:eastAsia="en-US"/>
              </w:rPr>
            </w:pPr>
            <w:r w:rsidRPr="00815B54">
              <w:rPr>
                <w:bCs/>
                <w:sz w:val="22"/>
                <w:szCs w:val="22"/>
                <w:lang w:eastAsia="en-US"/>
              </w:rPr>
              <w:t>составлять и заполнять типовые формы складских документов; контролировать правильность составления складских документов;</w:t>
            </w:r>
          </w:p>
          <w:p w14:paraId="103D971A" w14:textId="77777777" w:rsidR="00815B54" w:rsidRPr="00815B54" w:rsidRDefault="00815B54" w:rsidP="00815B54">
            <w:pPr>
              <w:jc w:val="both"/>
              <w:rPr>
                <w:bCs/>
                <w:sz w:val="22"/>
                <w:szCs w:val="22"/>
              </w:rPr>
            </w:pPr>
            <w:r w:rsidRPr="00815B54">
              <w:rPr>
                <w:bCs/>
                <w:sz w:val="22"/>
                <w:szCs w:val="22"/>
              </w:rPr>
              <w:t xml:space="preserve">оценивать рациональность структуры запасов; </w:t>
            </w:r>
          </w:p>
          <w:p w14:paraId="25DA7CFD" w14:textId="77777777" w:rsidR="00815B54" w:rsidRPr="00815B54" w:rsidRDefault="00815B54" w:rsidP="00815B54">
            <w:pPr>
              <w:jc w:val="both"/>
              <w:rPr>
                <w:bCs/>
                <w:sz w:val="22"/>
                <w:szCs w:val="22"/>
                <w:lang w:eastAsia="en-US"/>
              </w:rPr>
            </w:pPr>
            <w:r w:rsidRPr="00815B54">
              <w:rPr>
                <w:bCs/>
                <w:sz w:val="22"/>
                <w:szCs w:val="22"/>
              </w:rPr>
              <w:t>проводить выборочное регулирование запасов</w:t>
            </w:r>
          </w:p>
        </w:tc>
      </w:tr>
      <w:tr w:rsidR="00815B54" w:rsidRPr="00815B54" w14:paraId="20C3B73A" w14:textId="77777777" w:rsidTr="00815B54">
        <w:tc>
          <w:tcPr>
            <w:tcW w:w="2802" w:type="dxa"/>
          </w:tcPr>
          <w:p w14:paraId="0E4AD9F2" w14:textId="77777777" w:rsidR="00815B54" w:rsidRPr="00815B54" w:rsidRDefault="00815B54" w:rsidP="00815B54">
            <w:pPr>
              <w:rPr>
                <w:bCs/>
                <w:sz w:val="22"/>
                <w:szCs w:val="22"/>
                <w:lang w:eastAsia="en-US"/>
              </w:rPr>
            </w:pPr>
            <w:r w:rsidRPr="00815B54">
              <w:rPr>
                <w:bCs/>
                <w:sz w:val="22"/>
                <w:szCs w:val="22"/>
                <w:lang w:eastAsia="en-US"/>
              </w:rPr>
              <w:lastRenderedPageBreak/>
              <w:t>Знать</w:t>
            </w:r>
          </w:p>
        </w:tc>
        <w:tc>
          <w:tcPr>
            <w:tcW w:w="6945" w:type="dxa"/>
          </w:tcPr>
          <w:p w14:paraId="6897C7BE" w14:textId="77777777" w:rsidR="00815B54" w:rsidRPr="00815B54" w:rsidRDefault="00815B54" w:rsidP="00815B54">
            <w:pPr>
              <w:jc w:val="both"/>
              <w:rPr>
                <w:bCs/>
                <w:sz w:val="22"/>
                <w:szCs w:val="22"/>
                <w:lang w:eastAsia="en-US"/>
              </w:rPr>
            </w:pPr>
            <w:r w:rsidRPr="00815B54">
              <w:rPr>
                <w:bCs/>
                <w:sz w:val="22"/>
                <w:szCs w:val="22"/>
                <w:lang w:eastAsia="en-US"/>
              </w:rPr>
              <w:t>требования законодательства и нормативных правовых актов, регулирующих деятельность в сфере закупок;</w:t>
            </w:r>
          </w:p>
          <w:p w14:paraId="21D6B205" w14:textId="77777777" w:rsidR="00815B54" w:rsidRPr="00815B54" w:rsidRDefault="00815B54" w:rsidP="00815B54">
            <w:pPr>
              <w:jc w:val="both"/>
              <w:rPr>
                <w:bCs/>
                <w:sz w:val="22"/>
                <w:szCs w:val="22"/>
                <w:lang w:eastAsia="en-US"/>
              </w:rPr>
            </w:pPr>
            <w:r w:rsidRPr="00815B54">
              <w:rPr>
                <w:bCs/>
                <w:sz w:val="22"/>
                <w:szCs w:val="22"/>
                <w:lang w:eastAsia="en-US"/>
              </w:rPr>
              <w:t>порядок составления закупочной документации;</w:t>
            </w:r>
          </w:p>
          <w:p w14:paraId="4478362B" w14:textId="77777777" w:rsidR="00815B54" w:rsidRPr="00815B54" w:rsidRDefault="00815B54" w:rsidP="00815B54">
            <w:pPr>
              <w:jc w:val="both"/>
              <w:rPr>
                <w:bCs/>
                <w:sz w:val="22"/>
                <w:szCs w:val="22"/>
                <w:lang w:eastAsia="en-US"/>
              </w:rPr>
            </w:pPr>
            <w:r w:rsidRPr="00815B54">
              <w:rPr>
                <w:bCs/>
                <w:sz w:val="22"/>
                <w:szCs w:val="22"/>
                <w:lang w:eastAsia="en-US"/>
              </w:rPr>
              <w:t>критерии оценки поставщиков;</w:t>
            </w:r>
          </w:p>
          <w:p w14:paraId="52C2ECFB" w14:textId="77777777" w:rsidR="00815B54" w:rsidRPr="00815B54" w:rsidRDefault="00815B54" w:rsidP="00815B54">
            <w:pPr>
              <w:jc w:val="both"/>
              <w:rPr>
                <w:bCs/>
                <w:sz w:val="22"/>
                <w:szCs w:val="22"/>
                <w:lang w:eastAsia="en-US"/>
              </w:rPr>
            </w:pPr>
            <w:r w:rsidRPr="00815B54">
              <w:rPr>
                <w:bCs/>
                <w:sz w:val="22"/>
                <w:szCs w:val="22"/>
                <w:lang w:eastAsia="en-US"/>
              </w:rPr>
              <w:t>порядок определения потребностей в закупках;</w:t>
            </w:r>
          </w:p>
          <w:p w14:paraId="1B0A3F77" w14:textId="77777777" w:rsidR="00815B54" w:rsidRPr="00815B54" w:rsidRDefault="00815B54" w:rsidP="00815B54">
            <w:pPr>
              <w:jc w:val="both"/>
              <w:rPr>
                <w:bCs/>
                <w:sz w:val="22"/>
                <w:szCs w:val="22"/>
                <w:lang w:eastAsia="en-US"/>
              </w:rPr>
            </w:pPr>
            <w:r w:rsidRPr="00815B54">
              <w:rPr>
                <w:bCs/>
                <w:sz w:val="22"/>
                <w:szCs w:val="22"/>
                <w:lang w:eastAsia="en-US"/>
              </w:rPr>
              <w:t>базисные системы управления запасами (система с фиксированным размером заказа, и система с фиксированным интервалом времени между заказами);</w:t>
            </w:r>
          </w:p>
          <w:p w14:paraId="73316961" w14:textId="77777777" w:rsidR="00815B54" w:rsidRPr="00815B54" w:rsidRDefault="00815B54" w:rsidP="00815B54">
            <w:pPr>
              <w:jc w:val="both"/>
              <w:rPr>
                <w:bCs/>
                <w:sz w:val="22"/>
                <w:szCs w:val="22"/>
                <w:lang w:eastAsia="en-US"/>
              </w:rPr>
            </w:pPr>
            <w:r w:rsidRPr="00815B54">
              <w:rPr>
                <w:bCs/>
                <w:sz w:val="22"/>
                <w:szCs w:val="22"/>
                <w:lang w:eastAsia="en-US"/>
              </w:rPr>
              <w:t>классификацию складов и их функции;</w:t>
            </w:r>
          </w:p>
          <w:p w14:paraId="49A4B46F" w14:textId="77777777" w:rsidR="00815B54" w:rsidRPr="00815B54" w:rsidRDefault="00815B54" w:rsidP="00815B54">
            <w:pPr>
              <w:jc w:val="both"/>
              <w:rPr>
                <w:bCs/>
                <w:sz w:val="22"/>
                <w:szCs w:val="22"/>
                <w:lang w:eastAsia="en-US"/>
              </w:rPr>
            </w:pPr>
            <w:r w:rsidRPr="00815B54">
              <w:rPr>
                <w:bCs/>
                <w:sz w:val="22"/>
                <w:szCs w:val="22"/>
                <w:lang w:eastAsia="en-US"/>
              </w:rPr>
              <w:t>варианты размещения складских помещений;</w:t>
            </w:r>
          </w:p>
          <w:p w14:paraId="4EAAEC73" w14:textId="77777777" w:rsidR="00815B54" w:rsidRPr="00815B54" w:rsidRDefault="00815B54" w:rsidP="00815B54">
            <w:pPr>
              <w:jc w:val="both"/>
              <w:rPr>
                <w:bCs/>
                <w:sz w:val="22"/>
                <w:szCs w:val="22"/>
                <w:lang w:eastAsia="en-US"/>
              </w:rPr>
            </w:pPr>
            <w:r w:rsidRPr="00815B54">
              <w:rPr>
                <w:bCs/>
                <w:sz w:val="22"/>
                <w:szCs w:val="22"/>
                <w:lang w:eastAsia="en-US"/>
              </w:rPr>
              <w:t>принципы выбора формы собственности склада;</w:t>
            </w:r>
          </w:p>
          <w:p w14:paraId="0E3DE7B9" w14:textId="77777777" w:rsidR="00815B54" w:rsidRPr="00815B54" w:rsidRDefault="00815B54" w:rsidP="00815B54">
            <w:pPr>
              <w:jc w:val="both"/>
              <w:rPr>
                <w:bCs/>
                <w:sz w:val="22"/>
                <w:szCs w:val="22"/>
                <w:lang w:eastAsia="en-US"/>
              </w:rPr>
            </w:pPr>
            <w:r w:rsidRPr="00815B54">
              <w:rPr>
                <w:bCs/>
                <w:sz w:val="22"/>
                <w:szCs w:val="22"/>
                <w:lang w:eastAsia="en-US"/>
              </w:rPr>
              <w:t>основы организации деятельности склада;</w:t>
            </w:r>
          </w:p>
          <w:p w14:paraId="77EF65EB" w14:textId="77777777" w:rsidR="00815B54" w:rsidRPr="00815B54" w:rsidRDefault="00815B54" w:rsidP="00815B54">
            <w:pPr>
              <w:jc w:val="both"/>
              <w:rPr>
                <w:bCs/>
                <w:sz w:val="22"/>
                <w:szCs w:val="22"/>
                <w:lang w:eastAsia="en-US"/>
              </w:rPr>
            </w:pPr>
            <w:r w:rsidRPr="00815B54">
              <w:rPr>
                <w:bCs/>
                <w:sz w:val="22"/>
                <w:szCs w:val="22"/>
                <w:lang w:eastAsia="en-US"/>
              </w:rPr>
              <w:t>структуру затрат на складирование, направления оптимизации расходов системы складирования, принципы зонирования склада и размещения товаров;</w:t>
            </w:r>
          </w:p>
          <w:p w14:paraId="3625CDAD" w14:textId="77777777" w:rsidR="00815B54" w:rsidRPr="00815B54" w:rsidRDefault="00815B54" w:rsidP="00815B54">
            <w:pPr>
              <w:jc w:val="both"/>
              <w:rPr>
                <w:bCs/>
                <w:sz w:val="22"/>
                <w:szCs w:val="22"/>
                <w:lang w:eastAsia="en-US"/>
              </w:rPr>
            </w:pPr>
            <w:r w:rsidRPr="00815B54">
              <w:rPr>
                <w:bCs/>
                <w:sz w:val="22"/>
                <w:szCs w:val="22"/>
                <w:lang w:eastAsia="en-US"/>
              </w:rPr>
              <w:t>систему документооборота на складе;</w:t>
            </w:r>
          </w:p>
          <w:p w14:paraId="63502F80" w14:textId="77777777" w:rsidR="00815B54" w:rsidRPr="00815B54" w:rsidRDefault="00815B54" w:rsidP="00815B54">
            <w:pPr>
              <w:jc w:val="both"/>
              <w:rPr>
                <w:bCs/>
                <w:sz w:val="22"/>
                <w:szCs w:val="22"/>
                <w:lang w:eastAsia="en-US"/>
              </w:rPr>
            </w:pPr>
            <w:r w:rsidRPr="00815B54">
              <w:rPr>
                <w:bCs/>
                <w:sz w:val="22"/>
                <w:szCs w:val="22"/>
                <w:lang w:eastAsia="en-US"/>
              </w:rPr>
              <w:t>прядок составления складской документации;</w:t>
            </w:r>
          </w:p>
          <w:p w14:paraId="163B308C" w14:textId="77777777" w:rsidR="00815B54" w:rsidRPr="00815B54" w:rsidRDefault="00815B54" w:rsidP="00815B54">
            <w:pPr>
              <w:jc w:val="both"/>
              <w:rPr>
                <w:bCs/>
                <w:sz w:val="22"/>
                <w:szCs w:val="22"/>
              </w:rPr>
            </w:pPr>
            <w:r w:rsidRPr="00815B54">
              <w:rPr>
                <w:bCs/>
                <w:sz w:val="22"/>
                <w:szCs w:val="22"/>
              </w:rPr>
              <w:t>обязательные реквизиты и порядок заполнения складских документов;</w:t>
            </w:r>
          </w:p>
          <w:p w14:paraId="77C225AD" w14:textId="77777777" w:rsidR="00815B54" w:rsidRPr="00815B54" w:rsidRDefault="00815B54" w:rsidP="00815B54">
            <w:pPr>
              <w:jc w:val="both"/>
              <w:rPr>
                <w:bCs/>
                <w:sz w:val="22"/>
                <w:szCs w:val="22"/>
              </w:rPr>
            </w:pPr>
            <w:r w:rsidRPr="00815B54">
              <w:rPr>
                <w:bCs/>
                <w:sz w:val="22"/>
                <w:szCs w:val="22"/>
              </w:rPr>
              <w:t xml:space="preserve">понятие, сущность и необходимость в материальных запасах; </w:t>
            </w:r>
          </w:p>
          <w:p w14:paraId="6E2C4E3D" w14:textId="77777777" w:rsidR="00815B54" w:rsidRPr="00815B54" w:rsidRDefault="00815B54" w:rsidP="00815B54">
            <w:pPr>
              <w:jc w:val="both"/>
              <w:rPr>
                <w:rFonts w:ascii="Calibri" w:hAnsi="Calibri"/>
                <w:sz w:val="22"/>
                <w:szCs w:val="22"/>
              </w:rPr>
            </w:pPr>
            <w:r w:rsidRPr="00815B54">
              <w:rPr>
                <w:bCs/>
                <w:sz w:val="22"/>
                <w:szCs w:val="22"/>
              </w:rPr>
              <w:t>виды запасов, в том числе буферный запас, производственные запасы, запасы готовой продукции, запасы для компенсации задержек, запасы для удовлетворения ожидаемого спроса;</w:t>
            </w:r>
            <w:r w:rsidRPr="00815B54">
              <w:rPr>
                <w:rFonts w:ascii="Calibri" w:hAnsi="Calibri"/>
                <w:sz w:val="22"/>
                <w:szCs w:val="22"/>
              </w:rPr>
              <w:t xml:space="preserve"> </w:t>
            </w:r>
          </w:p>
          <w:p w14:paraId="34C265AF" w14:textId="77777777" w:rsidR="00815B54" w:rsidRPr="00815B54" w:rsidRDefault="00815B54" w:rsidP="00815B54">
            <w:pPr>
              <w:jc w:val="both"/>
              <w:rPr>
                <w:bCs/>
                <w:sz w:val="22"/>
                <w:szCs w:val="22"/>
                <w:lang w:eastAsia="en-US"/>
              </w:rPr>
            </w:pPr>
            <w:r w:rsidRPr="00815B54">
              <w:rPr>
                <w:bCs/>
                <w:sz w:val="22"/>
                <w:szCs w:val="22"/>
              </w:rPr>
              <w:t>методы регулирования запасов</w:t>
            </w:r>
          </w:p>
        </w:tc>
      </w:tr>
    </w:tbl>
    <w:p w14:paraId="43F32D6D" w14:textId="77777777" w:rsidR="00880197" w:rsidRDefault="00880197" w:rsidP="00EE0B8C">
      <w:pPr>
        <w:ind w:firstLine="660"/>
        <w:rPr>
          <w:b/>
        </w:rPr>
      </w:pPr>
    </w:p>
    <w:p w14:paraId="6A6247A9" w14:textId="0F27045C" w:rsidR="00A038ED" w:rsidRPr="00E30D9E" w:rsidRDefault="00A038ED" w:rsidP="00EE0B8C">
      <w:pPr>
        <w:ind w:firstLine="660"/>
        <w:rPr>
          <w:b/>
        </w:rPr>
      </w:pPr>
      <w:r w:rsidRPr="00E30D9E">
        <w:rPr>
          <w:b/>
        </w:rPr>
        <w:t>1.</w:t>
      </w:r>
      <w:r w:rsidR="000F6DA3">
        <w:rPr>
          <w:b/>
        </w:rPr>
        <w:t>2</w:t>
      </w:r>
      <w:r w:rsidRPr="00E30D9E">
        <w:rPr>
          <w:b/>
        </w:rPr>
        <w:t>. Количество часов, отводимое на освоение профессионального модуля</w:t>
      </w:r>
    </w:p>
    <w:p w14:paraId="5764183A" w14:textId="0259BDFD" w:rsidR="00A038ED" w:rsidRPr="007F0F28" w:rsidRDefault="00A038ED" w:rsidP="00A354AD">
      <w:pPr>
        <w:ind w:firstLine="660"/>
        <w:rPr>
          <w:b/>
        </w:rPr>
      </w:pPr>
      <w:r w:rsidRPr="007F0F28">
        <w:t xml:space="preserve">Всего часов - </w:t>
      </w:r>
      <w:r w:rsidR="00815B54">
        <w:rPr>
          <w:b/>
        </w:rPr>
        <w:t>421</w:t>
      </w:r>
      <w:r w:rsidR="008254B9" w:rsidRPr="007F0F28">
        <w:rPr>
          <w:b/>
        </w:rPr>
        <w:t xml:space="preserve"> ч</w:t>
      </w:r>
      <w:r w:rsidR="0068244D" w:rsidRPr="007F0F28">
        <w:rPr>
          <w:b/>
        </w:rPr>
        <w:t>.</w:t>
      </w:r>
    </w:p>
    <w:p w14:paraId="3602503F" w14:textId="0B4795EF" w:rsidR="00A925B3" w:rsidRPr="007F0F28" w:rsidRDefault="00A038ED" w:rsidP="00A354AD">
      <w:pPr>
        <w:ind w:firstLine="660"/>
      </w:pPr>
      <w:r w:rsidRPr="007F0F28">
        <w:t>Из них</w:t>
      </w:r>
      <w:r w:rsidR="000074D8" w:rsidRPr="007F0F28">
        <w:t>:</w:t>
      </w:r>
      <w:r w:rsidRPr="007F0F28">
        <w:t xml:space="preserve"> на освоение МДК – </w:t>
      </w:r>
      <w:r w:rsidR="00A354AD">
        <w:rPr>
          <w:b/>
        </w:rPr>
        <w:t>3</w:t>
      </w:r>
      <w:r w:rsidR="00815B54">
        <w:rPr>
          <w:b/>
        </w:rPr>
        <w:t>01</w:t>
      </w:r>
      <w:r w:rsidR="008254B9" w:rsidRPr="007F0F28">
        <w:rPr>
          <w:b/>
        </w:rPr>
        <w:t xml:space="preserve"> ч</w:t>
      </w:r>
      <w:r w:rsidR="0068244D" w:rsidRPr="007F0F28">
        <w:rPr>
          <w:b/>
        </w:rPr>
        <w:t>.</w:t>
      </w:r>
      <w:r w:rsidRPr="007F0F28">
        <w:t xml:space="preserve">, </w:t>
      </w:r>
      <w:r w:rsidR="008254B9" w:rsidRPr="007F0F28">
        <w:t xml:space="preserve">в том числе самостоятельная работа </w:t>
      </w:r>
      <w:r w:rsidR="00815B54">
        <w:rPr>
          <w:b/>
          <w:bCs/>
        </w:rPr>
        <w:t>27</w:t>
      </w:r>
      <w:r w:rsidR="008254B9" w:rsidRPr="007F0F28">
        <w:rPr>
          <w:b/>
          <w:bCs/>
        </w:rPr>
        <w:t xml:space="preserve"> </w:t>
      </w:r>
      <w:r w:rsidR="008254B9" w:rsidRPr="007F0F28">
        <w:t>ч.</w:t>
      </w:r>
    </w:p>
    <w:p w14:paraId="11CD5F4D" w14:textId="11C9C704" w:rsidR="00A038ED" w:rsidRPr="007F0F28" w:rsidRDefault="00A038ED" w:rsidP="00EE0B8C">
      <w:pPr>
        <w:ind w:firstLine="660"/>
        <w:rPr>
          <w:b/>
        </w:rPr>
      </w:pPr>
      <w:r w:rsidRPr="007F0F28">
        <w:t xml:space="preserve">на практики, в том числе </w:t>
      </w:r>
      <w:proofErr w:type="gramStart"/>
      <w:r w:rsidRPr="007F0F28">
        <w:t>учебную</w:t>
      </w:r>
      <w:proofErr w:type="gramEnd"/>
      <w:r w:rsidRPr="007F0F28">
        <w:t xml:space="preserve"> </w:t>
      </w:r>
      <w:r w:rsidR="0068244D" w:rsidRPr="007F0F28">
        <w:t>–</w:t>
      </w:r>
      <w:r w:rsidRPr="007F0F28">
        <w:t xml:space="preserve"> </w:t>
      </w:r>
      <w:r w:rsidR="00815B54">
        <w:rPr>
          <w:b/>
        </w:rPr>
        <w:t>72</w:t>
      </w:r>
      <w:r w:rsidR="008254B9" w:rsidRPr="007F0F28">
        <w:rPr>
          <w:b/>
        </w:rPr>
        <w:t xml:space="preserve"> ч</w:t>
      </w:r>
      <w:r w:rsidR="0068244D" w:rsidRPr="007F0F28">
        <w:rPr>
          <w:b/>
        </w:rPr>
        <w:t>.,</w:t>
      </w:r>
    </w:p>
    <w:p w14:paraId="0ECDBB5B" w14:textId="4F15C91C" w:rsidR="00A038ED" w:rsidRPr="007F0F28" w:rsidRDefault="00A038ED" w:rsidP="00A354AD">
      <w:pPr>
        <w:ind w:firstLine="660"/>
        <w:rPr>
          <w:b/>
        </w:rPr>
      </w:pPr>
      <w:r w:rsidRPr="007F0F28">
        <w:t xml:space="preserve">и производственную   - </w:t>
      </w:r>
      <w:r w:rsidR="00815B54">
        <w:rPr>
          <w:b/>
        </w:rPr>
        <w:t>36</w:t>
      </w:r>
      <w:r w:rsidR="008254B9" w:rsidRPr="007F0F28">
        <w:rPr>
          <w:b/>
        </w:rPr>
        <w:t xml:space="preserve"> ч</w:t>
      </w:r>
      <w:r w:rsidR="0068244D" w:rsidRPr="007F0F28">
        <w:rPr>
          <w:b/>
        </w:rPr>
        <w:t>.,</w:t>
      </w:r>
    </w:p>
    <w:p w14:paraId="668E6D9A" w14:textId="59149F2E" w:rsidR="000074D8" w:rsidRPr="007F0F28" w:rsidRDefault="000074D8" w:rsidP="00EE0B8C">
      <w:pPr>
        <w:ind w:firstLine="660"/>
        <w:rPr>
          <w:b/>
        </w:rPr>
      </w:pPr>
      <w:r w:rsidRPr="007F0F28">
        <w:t>консультации</w:t>
      </w:r>
      <w:r w:rsidR="008254B9" w:rsidRPr="007F0F28">
        <w:t xml:space="preserve"> по модулю</w:t>
      </w:r>
      <w:r w:rsidRPr="007F0F28">
        <w:t xml:space="preserve"> </w:t>
      </w:r>
      <w:r w:rsidRPr="007F0F28">
        <w:rPr>
          <w:b/>
        </w:rPr>
        <w:t xml:space="preserve">– </w:t>
      </w:r>
      <w:r w:rsidR="00BB5817" w:rsidRPr="007F0F28">
        <w:rPr>
          <w:b/>
        </w:rPr>
        <w:t>6</w:t>
      </w:r>
      <w:r w:rsidR="007F0F28">
        <w:rPr>
          <w:b/>
        </w:rPr>
        <w:t xml:space="preserve"> ч</w:t>
      </w:r>
      <w:r w:rsidRPr="007F0F28">
        <w:rPr>
          <w:b/>
        </w:rPr>
        <w:t>.</w:t>
      </w:r>
      <w:r w:rsidR="007F0F28">
        <w:rPr>
          <w:b/>
        </w:rPr>
        <w:t>,</w:t>
      </w:r>
    </w:p>
    <w:p w14:paraId="010F8810" w14:textId="77001438" w:rsidR="000074D8" w:rsidRPr="003B4F7E" w:rsidRDefault="000074D8" w:rsidP="00EE0B8C">
      <w:pPr>
        <w:ind w:firstLine="660"/>
        <w:rPr>
          <w:b/>
        </w:rPr>
      </w:pPr>
      <w:r w:rsidRPr="007F0F28">
        <w:t xml:space="preserve">экзамен </w:t>
      </w:r>
      <w:r w:rsidR="008254B9" w:rsidRPr="007F0F28">
        <w:t xml:space="preserve">по модулю </w:t>
      </w:r>
      <w:r w:rsidR="007F0F28">
        <w:rPr>
          <w:b/>
        </w:rPr>
        <w:t>– 6 ч</w:t>
      </w:r>
      <w:r w:rsidRPr="007F0F28">
        <w:rPr>
          <w:b/>
        </w:rPr>
        <w:t>.</w:t>
      </w:r>
    </w:p>
    <w:p w14:paraId="49121673" w14:textId="77777777" w:rsidR="00A038ED" w:rsidRPr="00E30D9E" w:rsidRDefault="00A038ED" w:rsidP="00EE0B8C">
      <w:pPr>
        <w:rPr>
          <w:b/>
        </w:rPr>
        <w:sectPr w:rsidR="00A038ED" w:rsidRPr="00E30D9E">
          <w:pgSz w:w="11907" w:h="16840"/>
          <w:pgMar w:top="1134" w:right="851" w:bottom="992" w:left="1418" w:header="709" w:footer="709" w:gutter="0"/>
          <w:cols w:space="720"/>
        </w:sectPr>
      </w:pPr>
    </w:p>
    <w:p w14:paraId="55F40ED2" w14:textId="77777777" w:rsidR="00A038ED" w:rsidRPr="00383374" w:rsidRDefault="00A038ED" w:rsidP="00383374">
      <w:pPr>
        <w:pStyle w:val="1"/>
        <w:jc w:val="center"/>
        <w:rPr>
          <w:rFonts w:ascii="Times New Roman" w:hAnsi="Times New Roman"/>
          <w:bCs w:val="0"/>
          <w:sz w:val="24"/>
          <w:szCs w:val="24"/>
        </w:rPr>
      </w:pPr>
      <w:bookmarkStart w:id="3" w:name="_Toc146200838"/>
      <w:r w:rsidRPr="00383374">
        <w:rPr>
          <w:rFonts w:ascii="Times New Roman" w:hAnsi="Times New Roman"/>
          <w:bCs w:val="0"/>
          <w:sz w:val="24"/>
          <w:szCs w:val="24"/>
        </w:rPr>
        <w:lastRenderedPageBreak/>
        <w:t>2. С</w:t>
      </w:r>
      <w:r w:rsidR="000074D8" w:rsidRPr="00383374">
        <w:rPr>
          <w:rFonts w:ascii="Times New Roman" w:hAnsi="Times New Roman"/>
          <w:bCs w:val="0"/>
          <w:sz w:val="24"/>
          <w:szCs w:val="24"/>
        </w:rPr>
        <w:t>ТРУКТУРА И СОДЕРЖАНИЕ ПРОФЕССИОНАЛЬНОГО МОДУЛЯ</w:t>
      </w:r>
      <w:bookmarkEnd w:id="3"/>
    </w:p>
    <w:p w14:paraId="0EE96E5A" w14:textId="77777777" w:rsidR="000074D8" w:rsidRPr="00E30D9E" w:rsidRDefault="000074D8" w:rsidP="00EE0B8C">
      <w:pPr>
        <w:rPr>
          <w:b/>
        </w:rPr>
      </w:pPr>
    </w:p>
    <w:p w14:paraId="2C3B20ED" w14:textId="77777777" w:rsidR="00A038ED" w:rsidRDefault="00A038ED" w:rsidP="00EE0B8C">
      <w:pPr>
        <w:rPr>
          <w:b/>
        </w:rPr>
      </w:pPr>
      <w:r w:rsidRPr="00E30D9E">
        <w:rPr>
          <w:b/>
        </w:rPr>
        <w:t>2.1. Структура профессионального модуля</w:t>
      </w:r>
    </w:p>
    <w:p w14:paraId="668D756C" w14:textId="77777777" w:rsidR="00564F79" w:rsidRPr="00E30D9E" w:rsidRDefault="00564F79" w:rsidP="00EE0B8C">
      <w:pPr>
        <w:rPr>
          <w:b/>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2305"/>
        <w:gridCol w:w="1436"/>
        <w:gridCol w:w="860"/>
        <w:gridCol w:w="1617"/>
        <w:gridCol w:w="1394"/>
        <w:gridCol w:w="878"/>
        <w:gridCol w:w="1008"/>
        <w:gridCol w:w="2031"/>
        <w:gridCol w:w="993"/>
        <w:gridCol w:w="1129"/>
      </w:tblGrid>
      <w:tr w:rsidR="00015732" w:rsidRPr="000074D8" w14:paraId="3B5FB1D3" w14:textId="60C128FE" w:rsidTr="007F0F28">
        <w:trPr>
          <w:trHeight w:val="539"/>
        </w:trPr>
        <w:tc>
          <w:tcPr>
            <w:tcW w:w="476" w:type="pct"/>
            <w:vMerge w:val="restart"/>
            <w:shd w:val="clear" w:color="auto" w:fill="auto"/>
            <w:vAlign w:val="center"/>
          </w:tcPr>
          <w:p w14:paraId="736B00B5" w14:textId="77777777" w:rsidR="00015732" w:rsidRPr="007F0F28" w:rsidRDefault="00015732" w:rsidP="00EE0B8C">
            <w:pPr>
              <w:jc w:val="center"/>
              <w:rPr>
                <w:b/>
                <w:sz w:val="20"/>
                <w:szCs w:val="20"/>
                <w:lang w:eastAsia="en-US"/>
              </w:rPr>
            </w:pPr>
            <w:r w:rsidRPr="007F0F28">
              <w:rPr>
                <w:b/>
                <w:sz w:val="20"/>
                <w:szCs w:val="20"/>
              </w:rPr>
              <w:t>Коды профессиональных общих компетенций</w:t>
            </w:r>
          </w:p>
        </w:tc>
        <w:tc>
          <w:tcPr>
            <w:tcW w:w="764" w:type="pct"/>
            <w:vMerge w:val="restart"/>
            <w:shd w:val="clear" w:color="auto" w:fill="auto"/>
            <w:vAlign w:val="center"/>
          </w:tcPr>
          <w:p w14:paraId="6B070D12" w14:textId="77777777" w:rsidR="00015732" w:rsidRPr="007F0F28" w:rsidRDefault="00015732" w:rsidP="00EE0B8C">
            <w:pPr>
              <w:jc w:val="center"/>
              <w:rPr>
                <w:b/>
                <w:sz w:val="20"/>
                <w:szCs w:val="20"/>
                <w:lang w:eastAsia="en-US"/>
              </w:rPr>
            </w:pPr>
            <w:r w:rsidRPr="007F0F28">
              <w:rPr>
                <w:b/>
                <w:sz w:val="20"/>
                <w:szCs w:val="20"/>
              </w:rPr>
              <w:t>Наименования разделов профессионального модуля</w:t>
            </w:r>
          </w:p>
        </w:tc>
        <w:tc>
          <w:tcPr>
            <w:tcW w:w="476" w:type="pct"/>
            <w:vMerge w:val="restart"/>
            <w:shd w:val="clear" w:color="auto" w:fill="auto"/>
            <w:vAlign w:val="center"/>
          </w:tcPr>
          <w:p w14:paraId="088D6C58" w14:textId="77777777" w:rsidR="00015732" w:rsidRPr="007F0F28" w:rsidRDefault="00015732" w:rsidP="00EE0B8C">
            <w:pPr>
              <w:suppressAutoHyphens/>
              <w:jc w:val="center"/>
              <w:rPr>
                <w:b/>
                <w:iCs/>
                <w:sz w:val="20"/>
                <w:szCs w:val="20"/>
                <w:lang w:eastAsia="en-US"/>
              </w:rPr>
            </w:pPr>
            <w:r w:rsidRPr="007F0F28">
              <w:rPr>
                <w:b/>
                <w:iCs/>
                <w:sz w:val="20"/>
                <w:szCs w:val="20"/>
              </w:rPr>
              <w:t>Суммарный объем нагрузки, час.</w:t>
            </w:r>
          </w:p>
        </w:tc>
        <w:tc>
          <w:tcPr>
            <w:tcW w:w="1574" w:type="pct"/>
            <w:gridSpan w:val="4"/>
            <w:shd w:val="clear" w:color="auto" w:fill="auto"/>
          </w:tcPr>
          <w:p w14:paraId="33A35673" w14:textId="0332F49E" w:rsidR="00015732" w:rsidRPr="007F0F28" w:rsidRDefault="00015732" w:rsidP="00EE0B8C">
            <w:pPr>
              <w:jc w:val="center"/>
              <w:rPr>
                <w:b/>
                <w:sz w:val="20"/>
                <w:szCs w:val="20"/>
                <w:lang w:eastAsia="en-US"/>
              </w:rPr>
            </w:pPr>
            <w:r w:rsidRPr="007F0F28">
              <w:rPr>
                <w:b/>
                <w:sz w:val="20"/>
                <w:szCs w:val="20"/>
              </w:rPr>
              <w:t>Обучение по МДК</w:t>
            </w:r>
          </w:p>
        </w:tc>
        <w:tc>
          <w:tcPr>
            <w:tcW w:w="1007" w:type="pct"/>
            <w:gridSpan w:val="2"/>
            <w:shd w:val="clear" w:color="auto" w:fill="auto"/>
          </w:tcPr>
          <w:p w14:paraId="348228BD" w14:textId="53ABCFF1" w:rsidR="00015732" w:rsidRPr="007F0F28" w:rsidRDefault="00015732" w:rsidP="00EE0B8C">
            <w:pPr>
              <w:jc w:val="center"/>
              <w:rPr>
                <w:b/>
                <w:sz w:val="20"/>
                <w:szCs w:val="20"/>
                <w:lang w:eastAsia="en-US"/>
              </w:rPr>
            </w:pPr>
            <w:r w:rsidRPr="007F0F28">
              <w:rPr>
                <w:b/>
                <w:sz w:val="20"/>
                <w:szCs w:val="20"/>
              </w:rPr>
              <w:t>Практики</w:t>
            </w:r>
          </w:p>
        </w:tc>
        <w:tc>
          <w:tcPr>
            <w:tcW w:w="329" w:type="pct"/>
            <w:vMerge w:val="restart"/>
            <w:shd w:val="clear" w:color="auto" w:fill="auto"/>
          </w:tcPr>
          <w:p w14:paraId="1EF57F32" w14:textId="15B95FBA" w:rsidR="00015732" w:rsidRPr="007F0F28" w:rsidRDefault="00015732" w:rsidP="00EE0B8C">
            <w:pPr>
              <w:jc w:val="center"/>
              <w:rPr>
                <w:b/>
                <w:sz w:val="20"/>
                <w:szCs w:val="20"/>
              </w:rPr>
            </w:pPr>
            <w:r w:rsidRPr="007F0F28">
              <w:rPr>
                <w:b/>
                <w:sz w:val="20"/>
                <w:szCs w:val="20"/>
              </w:rPr>
              <w:t>Консультации по модулю</w:t>
            </w:r>
          </w:p>
        </w:tc>
        <w:tc>
          <w:tcPr>
            <w:tcW w:w="374" w:type="pct"/>
            <w:vMerge w:val="restart"/>
            <w:shd w:val="clear" w:color="auto" w:fill="auto"/>
          </w:tcPr>
          <w:p w14:paraId="039A2B41" w14:textId="77777777" w:rsidR="00015732" w:rsidRPr="007F0F28" w:rsidRDefault="00015732" w:rsidP="00EE0B8C">
            <w:pPr>
              <w:jc w:val="center"/>
              <w:rPr>
                <w:b/>
                <w:sz w:val="20"/>
                <w:szCs w:val="20"/>
              </w:rPr>
            </w:pPr>
            <w:r w:rsidRPr="007F0F28">
              <w:rPr>
                <w:b/>
                <w:sz w:val="20"/>
                <w:szCs w:val="20"/>
              </w:rPr>
              <w:t>Промежуточная аттестация</w:t>
            </w:r>
          </w:p>
          <w:p w14:paraId="6D4E9181" w14:textId="4C7A176E" w:rsidR="00015732" w:rsidRPr="007F0F28" w:rsidRDefault="00015732" w:rsidP="00EE0B8C">
            <w:pPr>
              <w:jc w:val="center"/>
              <w:rPr>
                <w:b/>
                <w:sz w:val="20"/>
                <w:szCs w:val="20"/>
              </w:rPr>
            </w:pPr>
            <w:r w:rsidRPr="007F0F28">
              <w:rPr>
                <w:b/>
                <w:sz w:val="20"/>
                <w:szCs w:val="20"/>
              </w:rPr>
              <w:t>по модулю</w:t>
            </w:r>
          </w:p>
        </w:tc>
      </w:tr>
      <w:tr w:rsidR="008254B9" w:rsidRPr="000074D8" w14:paraId="2EEA013F" w14:textId="11AD4313" w:rsidTr="007F0F28">
        <w:tc>
          <w:tcPr>
            <w:tcW w:w="476" w:type="pct"/>
            <w:vMerge/>
            <w:shd w:val="clear" w:color="auto" w:fill="auto"/>
            <w:vAlign w:val="center"/>
          </w:tcPr>
          <w:p w14:paraId="6346F136" w14:textId="77777777" w:rsidR="008254B9" w:rsidRPr="000074D8" w:rsidRDefault="008254B9" w:rsidP="00EE0B8C">
            <w:pPr>
              <w:jc w:val="center"/>
              <w:rPr>
                <w:b/>
                <w:lang w:eastAsia="en-US"/>
              </w:rPr>
            </w:pPr>
          </w:p>
        </w:tc>
        <w:tc>
          <w:tcPr>
            <w:tcW w:w="764" w:type="pct"/>
            <w:vMerge/>
            <w:shd w:val="clear" w:color="auto" w:fill="auto"/>
            <w:vAlign w:val="center"/>
          </w:tcPr>
          <w:p w14:paraId="33A0A0ED" w14:textId="77777777" w:rsidR="008254B9" w:rsidRPr="000074D8" w:rsidRDefault="008254B9" w:rsidP="00EE0B8C">
            <w:pPr>
              <w:jc w:val="center"/>
              <w:rPr>
                <w:b/>
                <w:lang w:eastAsia="en-US"/>
              </w:rPr>
            </w:pPr>
          </w:p>
        </w:tc>
        <w:tc>
          <w:tcPr>
            <w:tcW w:w="476" w:type="pct"/>
            <w:vMerge/>
            <w:shd w:val="clear" w:color="auto" w:fill="auto"/>
            <w:vAlign w:val="center"/>
          </w:tcPr>
          <w:p w14:paraId="344A64B0" w14:textId="77777777" w:rsidR="008254B9" w:rsidRPr="000074D8" w:rsidRDefault="008254B9" w:rsidP="00EE0B8C">
            <w:pPr>
              <w:jc w:val="center"/>
              <w:rPr>
                <w:b/>
                <w:iCs/>
                <w:lang w:eastAsia="en-US"/>
              </w:rPr>
            </w:pPr>
          </w:p>
        </w:tc>
        <w:tc>
          <w:tcPr>
            <w:tcW w:w="285" w:type="pct"/>
            <w:shd w:val="clear" w:color="auto" w:fill="auto"/>
          </w:tcPr>
          <w:p w14:paraId="25057D72" w14:textId="77777777" w:rsidR="008254B9" w:rsidRPr="007F0F28" w:rsidRDefault="008254B9" w:rsidP="00EE0B8C">
            <w:pPr>
              <w:suppressAutoHyphens/>
              <w:jc w:val="center"/>
              <w:rPr>
                <w:b/>
                <w:sz w:val="20"/>
                <w:szCs w:val="20"/>
              </w:rPr>
            </w:pPr>
            <w:r w:rsidRPr="007F0F28">
              <w:rPr>
                <w:b/>
                <w:sz w:val="20"/>
                <w:szCs w:val="20"/>
              </w:rPr>
              <w:t>Всего</w:t>
            </w:r>
          </w:p>
          <w:p w14:paraId="5EAA3928" w14:textId="77777777" w:rsidR="008254B9" w:rsidRPr="007F0F28" w:rsidRDefault="008254B9" w:rsidP="00EE0B8C">
            <w:pPr>
              <w:jc w:val="center"/>
              <w:rPr>
                <w:b/>
                <w:sz w:val="20"/>
                <w:szCs w:val="20"/>
                <w:lang w:eastAsia="en-US"/>
              </w:rPr>
            </w:pPr>
          </w:p>
        </w:tc>
        <w:tc>
          <w:tcPr>
            <w:tcW w:w="536" w:type="pct"/>
            <w:shd w:val="clear" w:color="auto" w:fill="auto"/>
          </w:tcPr>
          <w:p w14:paraId="435F9CF5" w14:textId="77777777" w:rsidR="008254B9" w:rsidRPr="007F0F28" w:rsidRDefault="008254B9" w:rsidP="00EE0B8C">
            <w:pPr>
              <w:jc w:val="center"/>
              <w:rPr>
                <w:b/>
                <w:sz w:val="20"/>
                <w:szCs w:val="20"/>
                <w:lang w:eastAsia="en-US"/>
              </w:rPr>
            </w:pPr>
            <w:r w:rsidRPr="007F0F28">
              <w:rPr>
                <w:b/>
                <w:sz w:val="20"/>
                <w:szCs w:val="20"/>
              </w:rPr>
              <w:t>Лабораторных и практических занятий</w:t>
            </w:r>
          </w:p>
        </w:tc>
        <w:tc>
          <w:tcPr>
            <w:tcW w:w="462" w:type="pct"/>
            <w:shd w:val="clear" w:color="auto" w:fill="auto"/>
          </w:tcPr>
          <w:p w14:paraId="46152C49" w14:textId="77777777" w:rsidR="008254B9" w:rsidRPr="007F0F28" w:rsidRDefault="008254B9" w:rsidP="00EE0B8C">
            <w:pPr>
              <w:jc w:val="center"/>
              <w:rPr>
                <w:b/>
                <w:sz w:val="20"/>
                <w:szCs w:val="20"/>
                <w:lang w:eastAsia="en-US"/>
              </w:rPr>
            </w:pPr>
            <w:r w:rsidRPr="007F0F28">
              <w:rPr>
                <w:b/>
                <w:sz w:val="20"/>
                <w:szCs w:val="20"/>
              </w:rPr>
              <w:t>Курсовых работ (проектов)</w:t>
            </w:r>
          </w:p>
        </w:tc>
        <w:tc>
          <w:tcPr>
            <w:tcW w:w="291" w:type="pct"/>
            <w:shd w:val="clear" w:color="auto" w:fill="auto"/>
          </w:tcPr>
          <w:p w14:paraId="5796E6FD" w14:textId="0BC1620A" w:rsidR="008254B9" w:rsidRPr="007F0F28" w:rsidRDefault="008254B9" w:rsidP="00EE0B8C">
            <w:pPr>
              <w:suppressAutoHyphens/>
              <w:jc w:val="center"/>
              <w:rPr>
                <w:b/>
                <w:sz w:val="20"/>
                <w:szCs w:val="20"/>
              </w:rPr>
            </w:pPr>
            <w:r w:rsidRPr="007F0F28">
              <w:rPr>
                <w:b/>
                <w:sz w:val="20"/>
                <w:szCs w:val="20"/>
              </w:rPr>
              <w:t>Самостоятельная работа</w:t>
            </w:r>
          </w:p>
        </w:tc>
        <w:tc>
          <w:tcPr>
            <w:tcW w:w="334" w:type="pct"/>
            <w:shd w:val="clear" w:color="auto" w:fill="auto"/>
          </w:tcPr>
          <w:p w14:paraId="3550B8B9" w14:textId="51D79C60" w:rsidR="008254B9" w:rsidRPr="007F0F28" w:rsidRDefault="008254B9" w:rsidP="00EE0B8C">
            <w:pPr>
              <w:suppressAutoHyphens/>
              <w:jc w:val="center"/>
              <w:rPr>
                <w:b/>
                <w:sz w:val="20"/>
                <w:szCs w:val="20"/>
              </w:rPr>
            </w:pPr>
            <w:r w:rsidRPr="007F0F28">
              <w:rPr>
                <w:b/>
                <w:sz w:val="20"/>
                <w:szCs w:val="20"/>
              </w:rPr>
              <w:t>Учебная</w:t>
            </w:r>
          </w:p>
          <w:p w14:paraId="74CB60A1" w14:textId="77777777" w:rsidR="008254B9" w:rsidRPr="007F0F28" w:rsidRDefault="008254B9" w:rsidP="00EE0B8C">
            <w:pPr>
              <w:jc w:val="center"/>
              <w:rPr>
                <w:b/>
                <w:sz w:val="20"/>
                <w:szCs w:val="20"/>
                <w:lang w:eastAsia="en-US"/>
              </w:rPr>
            </w:pPr>
          </w:p>
        </w:tc>
        <w:tc>
          <w:tcPr>
            <w:tcW w:w="673" w:type="pct"/>
            <w:shd w:val="clear" w:color="auto" w:fill="auto"/>
          </w:tcPr>
          <w:p w14:paraId="3946EF02" w14:textId="77777777" w:rsidR="008254B9" w:rsidRPr="007F0F28" w:rsidRDefault="008254B9" w:rsidP="00EE0B8C">
            <w:pPr>
              <w:suppressAutoHyphens/>
              <w:jc w:val="center"/>
              <w:rPr>
                <w:b/>
                <w:sz w:val="20"/>
                <w:szCs w:val="20"/>
              </w:rPr>
            </w:pPr>
            <w:r w:rsidRPr="007F0F28">
              <w:rPr>
                <w:b/>
                <w:sz w:val="20"/>
                <w:szCs w:val="20"/>
              </w:rPr>
              <w:t>Производственная</w:t>
            </w:r>
          </w:p>
          <w:p w14:paraId="714BF691" w14:textId="77777777" w:rsidR="008254B9" w:rsidRPr="007F0F28" w:rsidRDefault="008254B9" w:rsidP="00EE0B8C">
            <w:pPr>
              <w:jc w:val="center"/>
              <w:rPr>
                <w:b/>
                <w:sz w:val="20"/>
                <w:szCs w:val="20"/>
                <w:lang w:eastAsia="en-US"/>
              </w:rPr>
            </w:pPr>
            <w:r w:rsidRPr="007F0F28">
              <w:rPr>
                <w:b/>
                <w:sz w:val="20"/>
                <w:szCs w:val="20"/>
              </w:rPr>
              <w:t>(если предусмотрена рассредоточенная практика)</w:t>
            </w:r>
          </w:p>
        </w:tc>
        <w:tc>
          <w:tcPr>
            <w:tcW w:w="329" w:type="pct"/>
            <w:vMerge/>
            <w:shd w:val="clear" w:color="auto" w:fill="auto"/>
          </w:tcPr>
          <w:p w14:paraId="3E0A7373" w14:textId="77777777" w:rsidR="008254B9" w:rsidRPr="000074D8" w:rsidRDefault="008254B9" w:rsidP="00EE0B8C">
            <w:pPr>
              <w:jc w:val="center"/>
              <w:rPr>
                <w:b/>
                <w:lang w:eastAsia="en-US"/>
              </w:rPr>
            </w:pPr>
          </w:p>
        </w:tc>
        <w:tc>
          <w:tcPr>
            <w:tcW w:w="374" w:type="pct"/>
            <w:vMerge/>
            <w:shd w:val="clear" w:color="auto" w:fill="auto"/>
          </w:tcPr>
          <w:p w14:paraId="3EF2ECBF" w14:textId="77777777" w:rsidR="008254B9" w:rsidRPr="000074D8" w:rsidRDefault="008254B9" w:rsidP="00EE0B8C">
            <w:pPr>
              <w:jc w:val="center"/>
              <w:rPr>
                <w:b/>
                <w:lang w:eastAsia="en-US"/>
              </w:rPr>
            </w:pPr>
          </w:p>
        </w:tc>
      </w:tr>
      <w:tr w:rsidR="008254B9" w:rsidRPr="00E30D9E" w14:paraId="293EAD18" w14:textId="087121C0" w:rsidTr="007F0F28">
        <w:tc>
          <w:tcPr>
            <w:tcW w:w="476" w:type="pct"/>
            <w:shd w:val="clear" w:color="auto" w:fill="auto"/>
            <w:vAlign w:val="center"/>
          </w:tcPr>
          <w:p w14:paraId="623E9B10" w14:textId="77777777" w:rsidR="008254B9" w:rsidRPr="00E30D9E" w:rsidRDefault="008254B9" w:rsidP="00EE0B8C">
            <w:pPr>
              <w:rPr>
                <w:lang w:eastAsia="en-US"/>
              </w:rPr>
            </w:pPr>
            <w:r w:rsidRPr="00E30D9E">
              <w:t>1</w:t>
            </w:r>
          </w:p>
        </w:tc>
        <w:tc>
          <w:tcPr>
            <w:tcW w:w="764" w:type="pct"/>
            <w:shd w:val="clear" w:color="auto" w:fill="auto"/>
            <w:vAlign w:val="center"/>
          </w:tcPr>
          <w:p w14:paraId="16CF921A" w14:textId="77777777" w:rsidR="008254B9" w:rsidRPr="00E30D9E" w:rsidRDefault="008254B9" w:rsidP="00EE0B8C">
            <w:pPr>
              <w:rPr>
                <w:lang w:eastAsia="en-US"/>
              </w:rPr>
            </w:pPr>
            <w:r w:rsidRPr="00E30D9E">
              <w:t>2</w:t>
            </w:r>
          </w:p>
        </w:tc>
        <w:tc>
          <w:tcPr>
            <w:tcW w:w="476" w:type="pct"/>
            <w:shd w:val="clear" w:color="auto" w:fill="auto"/>
            <w:vAlign w:val="center"/>
          </w:tcPr>
          <w:p w14:paraId="3424A864" w14:textId="77777777" w:rsidR="008254B9" w:rsidRPr="00E30D9E" w:rsidRDefault="008254B9" w:rsidP="00EE0B8C">
            <w:pPr>
              <w:jc w:val="center"/>
              <w:rPr>
                <w:lang w:eastAsia="en-US"/>
              </w:rPr>
            </w:pPr>
            <w:r w:rsidRPr="00E30D9E">
              <w:t>3</w:t>
            </w:r>
          </w:p>
        </w:tc>
        <w:tc>
          <w:tcPr>
            <w:tcW w:w="285" w:type="pct"/>
            <w:shd w:val="clear" w:color="auto" w:fill="auto"/>
            <w:vAlign w:val="center"/>
          </w:tcPr>
          <w:p w14:paraId="7D5CDFF6" w14:textId="77777777" w:rsidR="008254B9" w:rsidRPr="00E30D9E" w:rsidRDefault="008254B9" w:rsidP="00EE0B8C">
            <w:pPr>
              <w:jc w:val="center"/>
              <w:rPr>
                <w:lang w:eastAsia="en-US"/>
              </w:rPr>
            </w:pPr>
            <w:r w:rsidRPr="00E30D9E">
              <w:t>4</w:t>
            </w:r>
          </w:p>
        </w:tc>
        <w:tc>
          <w:tcPr>
            <w:tcW w:w="536" w:type="pct"/>
            <w:shd w:val="clear" w:color="auto" w:fill="auto"/>
            <w:vAlign w:val="center"/>
          </w:tcPr>
          <w:p w14:paraId="6F08E630" w14:textId="77777777" w:rsidR="008254B9" w:rsidRPr="00E30D9E" w:rsidRDefault="008254B9" w:rsidP="00EE0B8C">
            <w:pPr>
              <w:jc w:val="center"/>
              <w:rPr>
                <w:lang w:eastAsia="en-US"/>
              </w:rPr>
            </w:pPr>
            <w:r w:rsidRPr="00E30D9E">
              <w:t>5</w:t>
            </w:r>
          </w:p>
        </w:tc>
        <w:tc>
          <w:tcPr>
            <w:tcW w:w="462" w:type="pct"/>
            <w:shd w:val="clear" w:color="auto" w:fill="auto"/>
            <w:vAlign w:val="center"/>
          </w:tcPr>
          <w:p w14:paraId="4373A929" w14:textId="77777777" w:rsidR="008254B9" w:rsidRPr="00E30D9E" w:rsidRDefault="008254B9" w:rsidP="00EE0B8C">
            <w:pPr>
              <w:jc w:val="center"/>
              <w:rPr>
                <w:lang w:eastAsia="en-US"/>
              </w:rPr>
            </w:pPr>
            <w:r w:rsidRPr="00E30D9E">
              <w:t>6</w:t>
            </w:r>
          </w:p>
        </w:tc>
        <w:tc>
          <w:tcPr>
            <w:tcW w:w="291" w:type="pct"/>
            <w:shd w:val="clear" w:color="auto" w:fill="auto"/>
          </w:tcPr>
          <w:p w14:paraId="5055DC12" w14:textId="4FD7255E" w:rsidR="008254B9" w:rsidRPr="00E30D9E" w:rsidRDefault="008254B9" w:rsidP="00EE0B8C">
            <w:pPr>
              <w:jc w:val="center"/>
            </w:pPr>
            <w:r>
              <w:t>7</w:t>
            </w:r>
          </w:p>
        </w:tc>
        <w:tc>
          <w:tcPr>
            <w:tcW w:w="334" w:type="pct"/>
            <w:shd w:val="clear" w:color="auto" w:fill="auto"/>
            <w:vAlign w:val="center"/>
          </w:tcPr>
          <w:p w14:paraId="472D6F1F" w14:textId="2B16931E" w:rsidR="008254B9" w:rsidRPr="00E30D9E" w:rsidRDefault="008254B9" w:rsidP="00EE0B8C">
            <w:pPr>
              <w:jc w:val="center"/>
              <w:rPr>
                <w:lang w:eastAsia="en-US"/>
              </w:rPr>
            </w:pPr>
            <w:r>
              <w:t>8</w:t>
            </w:r>
          </w:p>
        </w:tc>
        <w:tc>
          <w:tcPr>
            <w:tcW w:w="673" w:type="pct"/>
            <w:shd w:val="clear" w:color="auto" w:fill="auto"/>
            <w:vAlign w:val="center"/>
          </w:tcPr>
          <w:p w14:paraId="350CE150" w14:textId="2C87CCB5" w:rsidR="008254B9" w:rsidRPr="00E30D9E" w:rsidRDefault="008254B9" w:rsidP="00EE0B8C">
            <w:pPr>
              <w:jc w:val="center"/>
              <w:rPr>
                <w:lang w:eastAsia="en-US"/>
              </w:rPr>
            </w:pPr>
            <w:r>
              <w:t>9</w:t>
            </w:r>
          </w:p>
        </w:tc>
        <w:tc>
          <w:tcPr>
            <w:tcW w:w="329" w:type="pct"/>
            <w:shd w:val="clear" w:color="auto" w:fill="auto"/>
          </w:tcPr>
          <w:p w14:paraId="2573D4C6" w14:textId="7267F827" w:rsidR="008254B9" w:rsidRPr="00E30D9E" w:rsidRDefault="008254B9" w:rsidP="00EE0B8C">
            <w:pPr>
              <w:jc w:val="center"/>
            </w:pPr>
            <w:r>
              <w:t>10</w:t>
            </w:r>
          </w:p>
        </w:tc>
        <w:tc>
          <w:tcPr>
            <w:tcW w:w="374" w:type="pct"/>
            <w:shd w:val="clear" w:color="auto" w:fill="auto"/>
          </w:tcPr>
          <w:p w14:paraId="7728655D" w14:textId="5A950011" w:rsidR="008254B9" w:rsidRPr="00E30D9E" w:rsidRDefault="008254B9" w:rsidP="00EE0B8C">
            <w:pPr>
              <w:jc w:val="center"/>
            </w:pPr>
            <w:r>
              <w:t>11</w:t>
            </w:r>
          </w:p>
        </w:tc>
      </w:tr>
      <w:tr w:rsidR="007F0F28" w:rsidRPr="00E30D9E" w14:paraId="5E35AD90" w14:textId="63C59DD7" w:rsidTr="007F0F28">
        <w:trPr>
          <w:trHeight w:val="1733"/>
        </w:trPr>
        <w:tc>
          <w:tcPr>
            <w:tcW w:w="476" w:type="pct"/>
            <w:vMerge w:val="restart"/>
            <w:shd w:val="clear" w:color="auto" w:fill="auto"/>
            <w:vAlign w:val="center"/>
          </w:tcPr>
          <w:p w14:paraId="0D2591F3" w14:textId="5BDE9A8E" w:rsidR="008254B9" w:rsidRDefault="008254B9" w:rsidP="00564F79">
            <w:pPr>
              <w:jc w:val="center"/>
              <w:rPr>
                <w:b/>
                <w:lang w:eastAsia="en-US"/>
              </w:rPr>
            </w:pPr>
            <w:proofErr w:type="gramStart"/>
            <w:r w:rsidRPr="00C8687C">
              <w:rPr>
                <w:b/>
                <w:lang w:eastAsia="en-US"/>
              </w:rPr>
              <w:t>ОК</w:t>
            </w:r>
            <w:proofErr w:type="gramEnd"/>
            <w:r w:rsidRPr="00C8687C">
              <w:rPr>
                <w:b/>
                <w:lang w:eastAsia="en-US"/>
              </w:rPr>
              <w:t xml:space="preserve"> 01 – ОК 05; ОК 09</w:t>
            </w:r>
          </w:p>
          <w:p w14:paraId="65418EED" w14:textId="2E45C59F" w:rsidR="008254B9" w:rsidRPr="00E30D9E" w:rsidRDefault="008254B9" w:rsidP="00F33D63">
            <w:pPr>
              <w:jc w:val="center"/>
              <w:rPr>
                <w:b/>
                <w:lang w:eastAsia="en-US"/>
              </w:rPr>
            </w:pPr>
            <w:r>
              <w:rPr>
                <w:b/>
                <w:lang w:eastAsia="en-US"/>
              </w:rPr>
              <w:t xml:space="preserve">ПК </w:t>
            </w:r>
            <w:r w:rsidR="00F33D63">
              <w:rPr>
                <w:b/>
                <w:lang w:eastAsia="en-US"/>
              </w:rPr>
              <w:t>1</w:t>
            </w:r>
            <w:r w:rsidR="00564F79">
              <w:rPr>
                <w:b/>
                <w:lang w:eastAsia="en-US"/>
              </w:rPr>
              <w:t>.1</w:t>
            </w:r>
            <w:r>
              <w:rPr>
                <w:b/>
                <w:lang w:eastAsia="en-US"/>
              </w:rPr>
              <w:t>-</w:t>
            </w:r>
            <w:r w:rsidR="00F33D63">
              <w:rPr>
                <w:b/>
                <w:lang w:eastAsia="en-US"/>
              </w:rPr>
              <w:t>1.4</w:t>
            </w:r>
          </w:p>
        </w:tc>
        <w:tc>
          <w:tcPr>
            <w:tcW w:w="764" w:type="pct"/>
            <w:shd w:val="clear" w:color="auto" w:fill="auto"/>
          </w:tcPr>
          <w:p w14:paraId="357BB9C0" w14:textId="2C7F0BC7" w:rsidR="008254B9" w:rsidRPr="00BB5817" w:rsidRDefault="008254B9" w:rsidP="00815B54">
            <w:pPr>
              <w:rPr>
                <w:b/>
              </w:rPr>
            </w:pPr>
            <w:r w:rsidRPr="00C8687C">
              <w:rPr>
                <w:b/>
              </w:rPr>
              <w:t>М</w:t>
            </w:r>
            <w:r w:rsidR="00A354AD">
              <w:rPr>
                <w:b/>
              </w:rPr>
              <w:t>ДК 0</w:t>
            </w:r>
            <w:r w:rsidR="00815B54">
              <w:rPr>
                <w:b/>
              </w:rPr>
              <w:t>1</w:t>
            </w:r>
            <w:r w:rsidRPr="00C8687C">
              <w:rPr>
                <w:b/>
              </w:rPr>
              <w:t xml:space="preserve">.01 </w:t>
            </w:r>
            <w:r w:rsidR="00815B54" w:rsidRPr="00815B54">
              <w:rPr>
                <w:bCs/>
              </w:rPr>
              <w:t>Логистика закупок</w:t>
            </w:r>
          </w:p>
        </w:tc>
        <w:tc>
          <w:tcPr>
            <w:tcW w:w="476" w:type="pct"/>
            <w:shd w:val="clear" w:color="auto" w:fill="auto"/>
            <w:vAlign w:val="center"/>
          </w:tcPr>
          <w:p w14:paraId="6691BA83" w14:textId="737FA9E2" w:rsidR="008254B9" w:rsidRPr="005C0D83" w:rsidRDefault="00F33D63" w:rsidP="00EE0B8C">
            <w:pPr>
              <w:jc w:val="center"/>
              <w:rPr>
                <w:b/>
                <w:lang w:eastAsia="en-US"/>
              </w:rPr>
            </w:pPr>
            <w:r>
              <w:rPr>
                <w:b/>
                <w:lang w:eastAsia="en-US"/>
              </w:rPr>
              <w:t>152</w:t>
            </w:r>
          </w:p>
        </w:tc>
        <w:tc>
          <w:tcPr>
            <w:tcW w:w="285" w:type="pct"/>
            <w:shd w:val="clear" w:color="auto" w:fill="auto"/>
            <w:vAlign w:val="center"/>
          </w:tcPr>
          <w:p w14:paraId="7FAD2387" w14:textId="728781F2" w:rsidR="008254B9" w:rsidRPr="005C0D83" w:rsidRDefault="00F33D63" w:rsidP="00EE0B8C">
            <w:pPr>
              <w:jc w:val="center"/>
              <w:rPr>
                <w:b/>
                <w:lang w:eastAsia="en-US"/>
              </w:rPr>
            </w:pPr>
            <w:r>
              <w:rPr>
                <w:b/>
                <w:lang w:eastAsia="en-US"/>
              </w:rPr>
              <w:t>152</w:t>
            </w:r>
          </w:p>
        </w:tc>
        <w:tc>
          <w:tcPr>
            <w:tcW w:w="536" w:type="pct"/>
            <w:shd w:val="clear" w:color="auto" w:fill="auto"/>
            <w:vAlign w:val="center"/>
          </w:tcPr>
          <w:p w14:paraId="3039007C" w14:textId="2CBFA0EF" w:rsidR="008254B9" w:rsidRPr="006D6E10" w:rsidRDefault="00A354AD" w:rsidP="00F33D63">
            <w:pPr>
              <w:jc w:val="center"/>
              <w:rPr>
                <w:lang w:eastAsia="en-US"/>
              </w:rPr>
            </w:pPr>
            <w:r>
              <w:rPr>
                <w:lang w:eastAsia="en-US"/>
              </w:rPr>
              <w:t>3</w:t>
            </w:r>
            <w:r w:rsidR="00F33D63">
              <w:rPr>
                <w:lang w:eastAsia="en-US"/>
              </w:rPr>
              <w:t>8</w:t>
            </w:r>
          </w:p>
        </w:tc>
        <w:tc>
          <w:tcPr>
            <w:tcW w:w="462" w:type="pct"/>
            <w:shd w:val="clear" w:color="auto" w:fill="auto"/>
            <w:vAlign w:val="center"/>
          </w:tcPr>
          <w:p w14:paraId="15D45411" w14:textId="77777777" w:rsidR="008254B9" w:rsidRPr="005C0D83" w:rsidRDefault="008254B9" w:rsidP="00B74411">
            <w:pPr>
              <w:jc w:val="center"/>
            </w:pPr>
          </w:p>
          <w:p w14:paraId="43621F3F" w14:textId="7F02C675" w:rsidR="008254B9" w:rsidRPr="005C0D83" w:rsidRDefault="008254B9" w:rsidP="00B74411">
            <w:pPr>
              <w:jc w:val="center"/>
            </w:pPr>
            <w:r>
              <w:t>-</w:t>
            </w:r>
          </w:p>
          <w:p w14:paraId="3C52FCEC" w14:textId="77777777" w:rsidR="008254B9" w:rsidRPr="005C0D83" w:rsidRDefault="008254B9" w:rsidP="00B74411">
            <w:pPr>
              <w:jc w:val="center"/>
              <w:rPr>
                <w:lang w:eastAsia="en-US"/>
              </w:rPr>
            </w:pPr>
          </w:p>
        </w:tc>
        <w:tc>
          <w:tcPr>
            <w:tcW w:w="291" w:type="pct"/>
            <w:shd w:val="clear" w:color="auto" w:fill="auto"/>
            <w:vAlign w:val="center"/>
          </w:tcPr>
          <w:p w14:paraId="5C16939D" w14:textId="0259E618" w:rsidR="008254B9" w:rsidRPr="005C0D83" w:rsidRDefault="00F33D63" w:rsidP="00EE0B8C">
            <w:pPr>
              <w:jc w:val="center"/>
              <w:rPr>
                <w:lang w:eastAsia="en-US"/>
              </w:rPr>
            </w:pPr>
            <w:r>
              <w:rPr>
                <w:lang w:eastAsia="en-US"/>
              </w:rPr>
              <w:t>14</w:t>
            </w:r>
          </w:p>
        </w:tc>
        <w:tc>
          <w:tcPr>
            <w:tcW w:w="334" w:type="pct"/>
            <w:shd w:val="clear" w:color="auto" w:fill="auto"/>
            <w:vAlign w:val="center"/>
          </w:tcPr>
          <w:p w14:paraId="56BDC0A6" w14:textId="08E88A84" w:rsidR="008254B9" w:rsidRPr="005C0D83" w:rsidRDefault="008254B9" w:rsidP="00EE0B8C">
            <w:pPr>
              <w:jc w:val="center"/>
              <w:rPr>
                <w:lang w:eastAsia="en-US"/>
              </w:rPr>
            </w:pPr>
            <w:r w:rsidRPr="005C0D83">
              <w:t>-</w:t>
            </w:r>
          </w:p>
        </w:tc>
        <w:tc>
          <w:tcPr>
            <w:tcW w:w="673" w:type="pct"/>
            <w:shd w:val="clear" w:color="auto" w:fill="auto"/>
            <w:vAlign w:val="center"/>
          </w:tcPr>
          <w:p w14:paraId="4894951E" w14:textId="77777777" w:rsidR="008254B9" w:rsidRPr="00F8368B" w:rsidRDefault="008254B9" w:rsidP="00EE0B8C">
            <w:pPr>
              <w:jc w:val="center"/>
              <w:rPr>
                <w:lang w:eastAsia="en-US"/>
              </w:rPr>
            </w:pPr>
            <w:r w:rsidRPr="00F8368B">
              <w:t>-</w:t>
            </w:r>
          </w:p>
        </w:tc>
        <w:tc>
          <w:tcPr>
            <w:tcW w:w="329" w:type="pct"/>
            <w:shd w:val="clear" w:color="auto" w:fill="auto"/>
            <w:vAlign w:val="center"/>
          </w:tcPr>
          <w:p w14:paraId="5B527B7A" w14:textId="21307FDE" w:rsidR="008254B9" w:rsidRDefault="008254B9" w:rsidP="00EE0B8C">
            <w:pPr>
              <w:jc w:val="center"/>
              <w:rPr>
                <w:b/>
              </w:rPr>
            </w:pPr>
            <w:r>
              <w:rPr>
                <w:b/>
              </w:rPr>
              <w:t>-</w:t>
            </w:r>
          </w:p>
        </w:tc>
        <w:tc>
          <w:tcPr>
            <w:tcW w:w="374" w:type="pct"/>
            <w:shd w:val="clear" w:color="auto" w:fill="auto"/>
            <w:vAlign w:val="center"/>
          </w:tcPr>
          <w:p w14:paraId="2F452117" w14:textId="3558BCB8" w:rsidR="008254B9" w:rsidRDefault="008254B9" w:rsidP="00EE0B8C">
            <w:pPr>
              <w:jc w:val="center"/>
              <w:rPr>
                <w:b/>
              </w:rPr>
            </w:pPr>
            <w:r>
              <w:rPr>
                <w:b/>
              </w:rPr>
              <w:t>-</w:t>
            </w:r>
          </w:p>
        </w:tc>
      </w:tr>
      <w:tr w:rsidR="007F0F28" w:rsidRPr="00E30D9E" w14:paraId="19F3E67B" w14:textId="77777777" w:rsidTr="007F0F28">
        <w:trPr>
          <w:trHeight w:val="993"/>
        </w:trPr>
        <w:tc>
          <w:tcPr>
            <w:tcW w:w="476" w:type="pct"/>
            <w:vMerge/>
            <w:shd w:val="clear" w:color="auto" w:fill="auto"/>
            <w:vAlign w:val="center"/>
          </w:tcPr>
          <w:p w14:paraId="76BBBD33" w14:textId="77777777" w:rsidR="008254B9" w:rsidRDefault="008254B9" w:rsidP="00EE0B8C">
            <w:pPr>
              <w:jc w:val="center"/>
              <w:rPr>
                <w:b/>
                <w:lang w:eastAsia="en-US"/>
              </w:rPr>
            </w:pPr>
          </w:p>
        </w:tc>
        <w:tc>
          <w:tcPr>
            <w:tcW w:w="764" w:type="pct"/>
            <w:shd w:val="clear" w:color="auto" w:fill="auto"/>
          </w:tcPr>
          <w:p w14:paraId="1B56536D" w14:textId="5EF44AE9" w:rsidR="008254B9" w:rsidRPr="004D7AF7" w:rsidRDefault="008254B9" w:rsidP="00F33D63">
            <w:pPr>
              <w:rPr>
                <w:bCs/>
              </w:rPr>
            </w:pPr>
            <w:r w:rsidRPr="00C8687C">
              <w:rPr>
                <w:b/>
              </w:rPr>
              <w:t>МДК 0</w:t>
            </w:r>
            <w:r w:rsidR="00F33D63">
              <w:rPr>
                <w:b/>
              </w:rPr>
              <w:t>1</w:t>
            </w:r>
            <w:r w:rsidRPr="00C8687C">
              <w:rPr>
                <w:b/>
              </w:rPr>
              <w:t xml:space="preserve">.02 </w:t>
            </w:r>
            <w:r w:rsidR="00F33D63" w:rsidRPr="00F33D63">
              <w:t>Складская логистика</w:t>
            </w:r>
          </w:p>
        </w:tc>
        <w:tc>
          <w:tcPr>
            <w:tcW w:w="476" w:type="pct"/>
            <w:shd w:val="clear" w:color="auto" w:fill="auto"/>
            <w:vAlign w:val="center"/>
          </w:tcPr>
          <w:p w14:paraId="59CB46DA" w14:textId="5F73783F" w:rsidR="008254B9" w:rsidRDefault="00F33D63" w:rsidP="00EE0B8C">
            <w:pPr>
              <w:jc w:val="center"/>
              <w:rPr>
                <w:b/>
                <w:lang w:eastAsia="en-US"/>
              </w:rPr>
            </w:pPr>
            <w:r>
              <w:rPr>
                <w:b/>
                <w:lang w:eastAsia="en-US"/>
              </w:rPr>
              <w:t>149</w:t>
            </w:r>
          </w:p>
        </w:tc>
        <w:tc>
          <w:tcPr>
            <w:tcW w:w="285" w:type="pct"/>
            <w:shd w:val="clear" w:color="auto" w:fill="auto"/>
            <w:vAlign w:val="center"/>
          </w:tcPr>
          <w:p w14:paraId="6669F342" w14:textId="1F1FD72A" w:rsidR="008254B9" w:rsidRDefault="00F33D63" w:rsidP="00EE0B8C">
            <w:pPr>
              <w:jc w:val="center"/>
              <w:rPr>
                <w:b/>
                <w:lang w:eastAsia="en-US"/>
              </w:rPr>
            </w:pPr>
            <w:r>
              <w:rPr>
                <w:b/>
                <w:lang w:eastAsia="en-US"/>
              </w:rPr>
              <w:t>149</w:t>
            </w:r>
          </w:p>
        </w:tc>
        <w:tc>
          <w:tcPr>
            <w:tcW w:w="536" w:type="pct"/>
            <w:shd w:val="clear" w:color="auto" w:fill="auto"/>
            <w:vAlign w:val="center"/>
          </w:tcPr>
          <w:p w14:paraId="09A6118F" w14:textId="045E21D4" w:rsidR="008254B9" w:rsidRDefault="00F33D63" w:rsidP="00EE0B8C">
            <w:pPr>
              <w:jc w:val="center"/>
              <w:rPr>
                <w:lang w:eastAsia="en-US"/>
              </w:rPr>
            </w:pPr>
            <w:r>
              <w:rPr>
                <w:lang w:eastAsia="en-US"/>
              </w:rPr>
              <w:t>36</w:t>
            </w:r>
          </w:p>
        </w:tc>
        <w:tc>
          <w:tcPr>
            <w:tcW w:w="462" w:type="pct"/>
            <w:shd w:val="clear" w:color="auto" w:fill="auto"/>
            <w:vAlign w:val="center"/>
          </w:tcPr>
          <w:p w14:paraId="42FC419D" w14:textId="53E14A79" w:rsidR="008254B9" w:rsidRPr="005C0D83" w:rsidRDefault="00351AEC" w:rsidP="00B74411">
            <w:pPr>
              <w:jc w:val="center"/>
            </w:pPr>
            <w:r>
              <w:t>30</w:t>
            </w:r>
          </w:p>
        </w:tc>
        <w:tc>
          <w:tcPr>
            <w:tcW w:w="291" w:type="pct"/>
            <w:shd w:val="clear" w:color="auto" w:fill="auto"/>
            <w:vAlign w:val="center"/>
          </w:tcPr>
          <w:p w14:paraId="02DA2E91" w14:textId="7AF785CF" w:rsidR="008254B9" w:rsidRPr="005C0D83" w:rsidRDefault="00F33D63" w:rsidP="00EE0B8C">
            <w:pPr>
              <w:jc w:val="center"/>
              <w:rPr>
                <w:lang w:eastAsia="en-US"/>
              </w:rPr>
            </w:pPr>
            <w:r>
              <w:rPr>
                <w:lang w:eastAsia="en-US"/>
              </w:rPr>
              <w:t>13</w:t>
            </w:r>
          </w:p>
        </w:tc>
        <w:tc>
          <w:tcPr>
            <w:tcW w:w="334" w:type="pct"/>
            <w:shd w:val="clear" w:color="auto" w:fill="auto"/>
            <w:vAlign w:val="center"/>
          </w:tcPr>
          <w:p w14:paraId="626DF362" w14:textId="17603A8E" w:rsidR="008254B9" w:rsidRPr="005C0D83" w:rsidRDefault="007F0F28" w:rsidP="00EE0B8C">
            <w:pPr>
              <w:jc w:val="center"/>
            </w:pPr>
            <w:r>
              <w:t>-</w:t>
            </w:r>
          </w:p>
        </w:tc>
        <w:tc>
          <w:tcPr>
            <w:tcW w:w="673" w:type="pct"/>
            <w:shd w:val="clear" w:color="auto" w:fill="auto"/>
            <w:vAlign w:val="center"/>
          </w:tcPr>
          <w:p w14:paraId="2F1EDE27" w14:textId="61B31B09" w:rsidR="008254B9" w:rsidRPr="00F8368B" w:rsidRDefault="007F0F28" w:rsidP="00EE0B8C">
            <w:pPr>
              <w:jc w:val="center"/>
            </w:pPr>
            <w:r>
              <w:t>-</w:t>
            </w:r>
          </w:p>
        </w:tc>
        <w:tc>
          <w:tcPr>
            <w:tcW w:w="329" w:type="pct"/>
            <w:shd w:val="clear" w:color="auto" w:fill="auto"/>
            <w:vAlign w:val="center"/>
          </w:tcPr>
          <w:p w14:paraId="228E5497" w14:textId="1E1DEBCB" w:rsidR="008254B9" w:rsidRDefault="008254B9" w:rsidP="00EE0B8C">
            <w:pPr>
              <w:jc w:val="center"/>
              <w:rPr>
                <w:b/>
              </w:rPr>
            </w:pPr>
            <w:r>
              <w:rPr>
                <w:b/>
              </w:rPr>
              <w:t>-</w:t>
            </w:r>
          </w:p>
        </w:tc>
        <w:tc>
          <w:tcPr>
            <w:tcW w:w="374" w:type="pct"/>
            <w:shd w:val="clear" w:color="auto" w:fill="auto"/>
            <w:vAlign w:val="center"/>
          </w:tcPr>
          <w:p w14:paraId="494FEAEA" w14:textId="7CEB7AB2" w:rsidR="008254B9" w:rsidRDefault="008254B9" w:rsidP="00EE0B8C">
            <w:pPr>
              <w:jc w:val="center"/>
              <w:rPr>
                <w:b/>
              </w:rPr>
            </w:pPr>
            <w:r>
              <w:rPr>
                <w:b/>
              </w:rPr>
              <w:t>-</w:t>
            </w:r>
          </w:p>
        </w:tc>
      </w:tr>
      <w:tr w:rsidR="007F0F28" w:rsidRPr="00E30D9E" w14:paraId="32936C34" w14:textId="0A133CFC" w:rsidTr="007F0F28">
        <w:tc>
          <w:tcPr>
            <w:tcW w:w="476" w:type="pct"/>
            <w:vMerge/>
            <w:shd w:val="clear" w:color="auto" w:fill="auto"/>
          </w:tcPr>
          <w:p w14:paraId="73D1129F" w14:textId="77777777" w:rsidR="008254B9" w:rsidRPr="00E30D9E" w:rsidRDefault="008254B9" w:rsidP="00EE0B8C">
            <w:pPr>
              <w:rPr>
                <w:b/>
              </w:rPr>
            </w:pPr>
          </w:p>
        </w:tc>
        <w:tc>
          <w:tcPr>
            <w:tcW w:w="764" w:type="pct"/>
            <w:shd w:val="clear" w:color="auto" w:fill="auto"/>
          </w:tcPr>
          <w:p w14:paraId="25A0868D" w14:textId="48F4729D" w:rsidR="008254B9" w:rsidRPr="00E30D9E" w:rsidRDefault="008254B9" w:rsidP="00EE0B8C">
            <w:pPr>
              <w:rPr>
                <w:b/>
              </w:rPr>
            </w:pPr>
            <w:r>
              <w:rPr>
                <w:b/>
              </w:rPr>
              <w:t>Учебная практика</w:t>
            </w:r>
          </w:p>
        </w:tc>
        <w:tc>
          <w:tcPr>
            <w:tcW w:w="476" w:type="pct"/>
            <w:shd w:val="clear" w:color="auto" w:fill="auto"/>
          </w:tcPr>
          <w:p w14:paraId="1A569FB3" w14:textId="57081363" w:rsidR="008254B9" w:rsidRDefault="00DD7742" w:rsidP="00EE0B8C">
            <w:pPr>
              <w:jc w:val="center"/>
              <w:rPr>
                <w:b/>
              </w:rPr>
            </w:pPr>
            <w:r>
              <w:rPr>
                <w:b/>
              </w:rPr>
              <w:t>72</w:t>
            </w:r>
          </w:p>
        </w:tc>
        <w:tc>
          <w:tcPr>
            <w:tcW w:w="285" w:type="pct"/>
            <w:shd w:val="clear" w:color="auto" w:fill="auto"/>
          </w:tcPr>
          <w:p w14:paraId="08394CA7" w14:textId="284CB3AA" w:rsidR="008254B9" w:rsidRDefault="008254B9" w:rsidP="00EE0B8C">
            <w:pPr>
              <w:jc w:val="center"/>
            </w:pPr>
            <w:r>
              <w:t>-</w:t>
            </w:r>
          </w:p>
        </w:tc>
        <w:tc>
          <w:tcPr>
            <w:tcW w:w="536" w:type="pct"/>
            <w:shd w:val="clear" w:color="auto" w:fill="auto"/>
          </w:tcPr>
          <w:p w14:paraId="193E661B" w14:textId="77777777" w:rsidR="008254B9" w:rsidRDefault="008254B9" w:rsidP="00EE0B8C">
            <w:pPr>
              <w:jc w:val="center"/>
            </w:pPr>
            <w:r w:rsidRPr="00E61ADB">
              <w:t>-</w:t>
            </w:r>
          </w:p>
        </w:tc>
        <w:tc>
          <w:tcPr>
            <w:tcW w:w="462" w:type="pct"/>
            <w:shd w:val="clear" w:color="auto" w:fill="auto"/>
          </w:tcPr>
          <w:p w14:paraId="09DFDF92" w14:textId="77777777" w:rsidR="008254B9" w:rsidRDefault="008254B9" w:rsidP="00EE0B8C">
            <w:pPr>
              <w:jc w:val="center"/>
            </w:pPr>
            <w:r w:rsidRPr="00E61ADB">
              <w:t>-</w:t>
            </w:r>
          </w:p>
        </w:tc>
        <w:tc>
          <w:tcPr>
            <w:tcW w:w="291" w:type="pct"/>
            <w:shd w:val="clear" w:color="auto" w:fill="auto"/>
          </w:tcPr>
          <w:p w14:paraId="7D8D3B9A" w14:textId="77777777" w:rsidR="008254B9" w:rsidRDefault="008254B9" w:rsidP="00EE0B8C">
            <w:pPr>
              <w:jc w:val="center"/>
            </w:pPr>
          </w:p>
        </w:tc>
        <w:tc>
          <w:tcPr>
            <w:tcW w:w="334" w:type="pct"/>
            <w:shd w:val="clear" w:color="auto" w:fill="auto"/>
          </w:tcPr>
          <w:p w14:paraId="6C909BA2" w14:textId="1B000279" w:rsidR="008254B9" w:rsidRPr="007F0F28" w:rsidRDefault="00DD7742" w:rsidP="00EE0B8C">
            <w:pPr>
              <w:jc w:val="center"/>
              <w:rPr>
                <w:b/>
                <w:bCs/>
              </w:rPr>
            </w:pPr>
            <w:r>
              <w:rPr>
                <w:b/>
                <w:bCs/>
              </w:rPr>
              <w:t>72</w:t>
            </w:r>
          </w:p>
        </w:tc>
        <w:tc>
          <w:tcPr>
            <w:tcW w:w="673" w:type="pct"/>
            <w:shd w:val="clear" w:color="auto" w:fill="auto"/>
          </w:tcPr>
          <w:p w14:paraId="02AF8D84" w14:textId="77777777" w:rsidR="008254B9" w:rsidRDefault="008254B9" w:rsidP="00EE0B8C">
            <w:pPr>
              <w:jc w:val="center"/>
            </w:pPr>
            <w:r w:rsidRPr="00E61ADB">
              <w:t>-</w:t>
            </w:r>
          </w:p>
        </w:tc>
        <w:tc>
          <w:tcPr>
            <w:tcW w:w="329" w:type="pct"/>
            <w:shd w:val="clear" w:color="auto" w:fill="auto"/>
            <w:vAlign w:val="center"/>
          </w:tcPr>
          <w:p w14:paraId="74F9A14B" w14:textId="5CA62C82" w:rsidR="008254B9" w:rsidRPr="00E61ADB" w:rsidRDefault="008254B9" w:rsidP="00EE0B8C">
            <w:pPr>
              <w:jc w:val="center"/>
            </w:pPr>
            <w:r>
              <w:t>-</w:t>
            </w:r>
          </w:p>
        </w:tc>
        <w:tc>
          <w:tcPr>
            <w:tcW w:w="374" w:type="pct"/>
            <w:shd w:val="clear" w:color="auto" w:fill="auto"/>
            <w:vAlign w:val="center"/>
          </w:tcPr>
          <w:p w14:paraId="1F1749EB" w14:textId="4D1EE58A" w:rsidR="008254B9" w:rsidRPr="00E61ADB" w:rsidRDefault="008254B9" w:rsidP="00EE0B8C">
            <w:pPr>
              <w:jc w:val="center"/>
            </w:pPr>
            <w:r>
              <w:t>-</w:t>
            </w:r>
          </w:p>
        </w:tc>
      </w:tr>
      <w:tr w:rsidR="007F0F28" w:rsidRPr="00E30D9E" w14:paraId="30C23EAD" w14:textId="5B7B82F4" w:rsidTr="007F0F28">
        <w:tc>
          <w:tcPr>
            <w:tcW w:w="476" w:type="pct"/>
            <w:vMerge/>
            <w:shd w:val="clear" w:color="auto" w:fill="auto"/>
          </w:tcPr>
          <w:p w14:paraId="5CAAE3A7" w14:textId="77777777" w:rsidR="008254B9" w:rsidRPr="00E30D9E" w:rsidRDefault="008254B9" w:rsidP="00EE0B8C">
            <w:pPr>
              <w:rPr>
                <w:b/>
              </w:rPr>
            </w:pPr>
          </w:p>
        </w:tc>
        <w:tc>
          <w:tcPr>
            <w:tcW w:w="764" w:type="pct"/>
            <w:shd w:val="clear" w:color="auto" w:fill="auto"/>
          </w:tcPr>
          <w:p w14:paraId="22EC5290" w14:textId="77777777" w:rsidR="008254B9" w:rsidRPr="00E30D9E" w:rsidRDefault="008254B9" w:rsidP="00EE0B8C">
            <w:pPr>
              <w:rPr>
                <w:lang w:eastAsia="en-US"/>
              </w:rPr>
            </w:pPr>
            <w:r w:rsidRPr="00AD4C40">
              <w:rPr>
                <w:b/>
              </w:rPr>
              <w:t>Производственная практика</w:t>
            </w:r>
            <w:r w:rsidRPr="00E30D9E">
              <w:t xml:space="preserve"> </w:t>
            </w:r>
          </w:p>
        </w:tc>
        <w:tc>
          <w:tcPr>
            <w:tcW w:w="476" w:type="pct"/>
            <w:shd w:val="clear" w:color="auto" w:fill="auto"/>
          </w:tcPr>
          <w:p w14:paraId="5F28306F" w14:textId="125AAFE4" w:rsidR="008254B9" w:rsidRPr="00DB128C" w:rsidRDefault="00F33D63" w:rsidP="00EE0B8C">
            <w:pPr>
              <w:jc w:val="center"/>
              <w:rPr>
                <w:b/>
              </w:rPr>
            </w:pPr>
            <w:r>
              <w:rPr>
                <w:b/>
              </w:rPr>
              <w:t>36</w:t>
            </w:r>
          </w:p>
        </w:tc>
        <w:tc>
          <w:tcPr>
            <w:tcW w:w="285" w:type="pct"/>
            <w:shd w:val="clear" w:color="auto" w:fill="auto"/>
          </w:tcPr>
          <w:p w14:paraId="23D6EF2A" w14:textId="21954BEA" w:rsidR="008254B9" w:rsidRDefault="008254B9" w:rsidP="00EE0B8C">
            <w:pPr>
              <w:jc w:val="center"/>
            </w:pPr>
            <w:r>
              <w:t>-</w:t>
            </w:r>
          </w:p>
        </w:tc>
        <w:tc>
          <w:tcPr>
            <w:tcW w:w="536" w:type="pct"/>
            <w:shd w:val="clear" w:color="auto" w:fill="auto"/>
          </w:tcPr>
          <w:p w14:paraId="07A1D3C3" w14:textId="77777777" w:rsidR="008254B9" w:rsidRDefault="008254B9" w:rsidP="00EE0B8C">
            <w:pPr>
              <w:jc w:val="center"/>
            </w:pPr>
            <w:r w:rsidRPr="00E61ADB">
              <w:t>-</w:t>
            </w:r>
          </w:p>
        </w:tc>
        <w:tc>
          <w:tcPr>
            <w:tcW w:w="462" w:type="pct"/>
            <w:shd w:val="clear" w:color="auto" w:fill="auto"/>
          </w:tcPr>
          <w:p w14:paraId="6645877A" w14:textId="77777777" w:rsidR="008254B9" w:rsidRDefault="008254B9" w:rsidP="00EE0B8C">
            <w:pPr>
              <w:jc w:val="center"/>
            </w:pPr>
            <w:r w:rsidRPr="00E61ADB">
              <w:t>-</w:t>
            </w:r>
          </w:p>
        </w:tc>
        <w:tc>
          <w:tcPr>
            <w:tcW w:w="291" w:type="pct"/>
            <w:shd w:val="clear" w:color="auto" w:fill="auto"/>
          </w:tcPr>
          <w:p w14:paraId="2C7EBE3F" w14:textId="77777777" w:rsidR="008254B9" w:rsidRPr="00E61ADB" w:rsidRDefault="008254B9" w:rsidP="00EE0B8C">
            <w:pPr>
              <w:jc w:val="center"/>
            </w:pPr>
          </w:p>
        </w:tc>
        <w:tc>
          <w:tcPr>
            <w:tcW w:w="334" w:type="pct"/>
            <w:shd w:val="clear" w:color="auto" w:fill="auto"/>
          </w:tcPr>
          <w:p w14:paraId="146B3089" w14:textId="2E346E78" w:rsidR="008254B9" w:rsidRDefault="008254B9" w:rsidP="00EE0B8C">
            <w:pPr>
              <w:jc w:val="center"/>
            </w:pPr>
            <w:r w:rsidRPr="00E61ADB">
              <w:t>-</w:t>
            </w:r>
          </w:p>
        </w:tc>
        <w:tc>
          <w:tcPr>
            <w:tcW w:w="673" w:type="pct"/>
            <w:shd w:val="clear" w:color="auto" w:fill="auto"/>
          </w:tcPr>
          <w:p w14:paraId="6F31A9BF" w14:textId="2FB3384B" w:rsidR="008254B9" w:rsidRPr="007F0F28" w:rsidRDefault="00F33D63" w:rsidP="00EE0B8C">
            <w:pPr>
              <w:jc w:val="center"/>
              <w:rPr>
                <w:b/>
                <w:bCs/>
              </w:rPr>
            </w:pPr>
            <w:r>
              <w:rPr>
                <w:b/>
                <w:bCs/>
              </w:rPr>
              <w:t>36</w:t>
            </w:r>
          </w:p>
        </w:tc>
        <w:tc>
          <w:tcPr>
            <w:tcW w:w="329" w:type="pct"/>
            <w:shd w:val="clear" w:color="auto" w:fill="auto"/>
            <w:vAlign w:val="center"/>
          </w:tcPr>
          <w:p w14:paraId="4C165F49" w14:textId="6E064E4A" w:rsidR="008254B9" w:rsidRPr="00E61ADB" w:rsidRDefault="008254B9" w:rsidP="00EE0B8C">
            <w:pPr>
              <w:jc w:val="center"/>
            </w:pPr>
            <w:r>
              <w:t>-</w:t>
            </w:r>
          </w:p>
        </w:tc>
        <w:tc>
          <w:tcPr>
            <w:tcW w:w="374" w:type="pct"/>
            <w:shd w:val="clear" w:color="auto" w:fill="auto"/>
            <w:vAlign w:val="center"/>
          </w:tcPr>
          <w:p w14:paraId="2C5BA887" w14:textId="27BE5DBD" w:rsidR="008254B9" w:rsidRPr="00E61ADB" w:rsidRDefault="008254B9" w:rsidP="00EE0B8C">
            <w:pPr>
              <w:jc w:val="center"/>
            </w:pPr>
            <w:r>
              <w:t>-</w:t>
            </w:r>
          </w:p>
        </w:tc>
      </w:tr>
      <w:tr w:rsidR="007F0F28" w:rsidRPr="00E30D9E" w14:paraId="23ABAC55" w14:textId="535D0D5F" w:rsidTr="007F0F28">
        <w:trPr>
          <w:trHeight w:val="123"/>
        </w:trPr>
        <w:tc>
          <w:tcPr>
            <w:tcW w:w="476" w:type="pct"/>
            <w:vMerge/>
            <w:shd w:val="clear" w:color="auto" w:fill="auto"/>
          </w:tcPr>
          <w:p w14:paraId="26EB4785" w14:textId="77777777" w:rsidR="008254B9" w:rsidRPr="00E30D9E" w:rsidRDefault="008254B9" w:rsidP="00EE0B8C">
            <w:pPr>
              <w:rPr>
                <w:lang w:eastAsia="en-US"/>
              </w:rPr>
            </w:pPr>
          </w:p>
        </w:tc>
        <w:tc>
          <w:tcPr>
            <w:tcW w:w="764" w:type="pct"/>
            <w:shd w:val="clear" w:color="auto" w:fill="auto"/>
          </w:tcPr>
          <w:p w14:paraId="2B237689" w14:textId="77777777" w:rsidR="008254B9" w:rsidRPr="00E30D9E" w:rsidRDefault="008254B9" w:rsidP="00EE0B8C">
            <w:pPr>
              <w:rPr>
                <w:b/>
              </w:rPr>
            </w:pPr>
            <w:r>
              <w:rPr>
                <w:b/>
              </w:rPr>
              <w:t xml:space="preserve">Консультации </w:t>
            </w:r>
          </w:p>
        </w:tc>
        <w:tc>
          <w:tcPr>
            <w:tcW w:w="476" w:type="pct"/>
            <w:shd w:val="clear" w:color="auto" w:fill="auto"/>
          </w:tcPr>
          <w:p w14:paraId="0A87289C" w14:textId="14098FAA" w:rsidR="008254B9" w:rsidRDefault="008254B9" w:rsidP="00EE0B8C">
            <w:pPr>
              <w:jc w:val="center"/>
              <w:rPr>
                <w:b/>
              </w:rPr>
            </w:pPr>
            <w:r>
              <w:rPr>
                <w:b/>
              </w:rPr>
              <w:t>6</w:t>
            </w:r>
          </w:p>
        </w:tc>
        <w:tc>
          <w:tcPr>
            <w:tcW w:w="285" w:type="pct"/>
            <w:shd w:val="clear" w:color="auto" w:fill="auto"/>
          </w:tcPr>
          <w:p w14:paraId="7E2D9D0B" w14:textId="778E0A99" w:rsidR="008254B9" w:rsidRDefault="008254B9" w:rsidP="00EE0B8C">
            <w:pPr>
              <w:jc w:val="center"/>
            </w:pPr>
            <w:r>
              <w:t>-</w:t>
            </w:r>
          </w:p>
        </w:tc>
        <w:tc>
          <w:tcPr>
            <w:tcW w:w="536" w:type="pct"/>
            <w:shd w:val="clear" w:color="auto" w:fill="auto"/>
          </w:tcPr>
          <w:p w14:paraId="36EEADED" w14:textId="77777777" w:rsidR="008254B9" w:rsidRDefault="008254B9" w:rsidP="00EE0B8C">
            <w:pPr>
              <w:jc w:val="center"/>
            </w:pPr>
            <w:r w:rsidRPr="00E61ADB">
              <w:t>-</w:t>
            </w:r>
          </w:p>
        </w:tc>
        <w:tc>
          <w:tcPr>
            <w:tcW w:w="462" w:type="pct"/>
            <w:shd w:val="clear" w:color="auto" w:fill="auto"/>
          </w:tcPr>
          <w:p w14:paraId="7D932B8B" w14:textId="77777777" w:rsidR="008254B9" w:rsidRDefault="008254B9" w:rsidP="00EE0B8C">
            <w:pPr>
              <w:jc w:val="center"/>
            </w:pPr>
            <w:r w:rsidRPr="00E61ADB">
              <w:t>-</w:t>
            </w:r>
          </w:p>
        </w:tc>
        <w:tc>
          <w:tcPr>
            <w:tcW w:w="291" w:type="pct"/>
            <w:shd w:val="clear" w:color="auto" w:fill="auto"/>
          </w:tcPr>
          <w:p w14:paraId="03FB6D46" w14:textId="77777777" w:rsidR="008254B9" w:rsidRPr="00E61ADB" w:rsidRDefault="008254B9" w:rsidP="00EE0B8C">
            <w:pPr>
              <w:jc w:val="center"/>
            </w:pPr>
          </w:p>
        </w:tc>
        <w:tc>
          <w:tcPr>
            <w:tcW w:w="334" w:type="pct"/>
            <w:shd w:val="clear" w:color="auto" w:fill="auto"/>
          </w:tcPr>
          <w:p w14:paraId="11FA7A85" w14:textId="155549C3" w:rsidR="008254B9" w:rsidRDefault="008254B9" w:rsidP="00EE0B8C">
            <w:pPr>
              <w:jc w:val="center"/>
            </w:pPr>
            <w:r w:rsidRPr="00E61ADB">
              <w:t>-</w:t>
            </w:r>
          </w:p>
        </w:tc>
        <w:tc>
          <w:tcPr>
            <w:tcW w:w="673" w:type="pct"/>
            <w:shd w:val="clear" w:color="auto" w:fill="auto"/>
          </w:tcPr>
          <w:p w14:paraId="513B0014" w14:textId="77777777" w:rsidR="008254B9" w:rsidRDefault="008254B9" w:rsidP="00EE0B8C">
            <w:pPr>
              <w:jc w:val="center"/>
            </w:pPr>
            <w:r w:rsidRPr="00E61ADB">
              <w:t>-</w:t>
            </w:r>
          </w:p>
        </w:tc>
        <w:tc>
          <w:tcPr>
            <w:tcW w:w="329" w:type="pct"/>
            <w:shd w:val="clear" w:color="auto" w:fill="auto"/>
            <w:vAlign w:val="center"/>
          </w:tcPr>
          <w:p w14:paraId="1B88C9F4" w14:textId="0EA0614E" w:rsidR="008254B9" w:rsidRPr="007F0F28" w:rsidRDefault="008254B9" w:rsidP="00EE0B8C">
            <w:pPr>
              <w:jc w:val="center"/>
              <w:rPr>
                <w:b/>
                <w:bCs/>
              </w:rPr>
            </w:pPr>
            <w:r w:rsidRPr="007F0F28">
              <w:rPr>
                <w:b/>
                <w:bCs/>
              </w:rPr>
              <w:t>6</w:t>
            </w:r>
          </w:p>
        </w:tc>
        <w:tc>
          <w:tcPr>
            <w:tcW w:w="374" w:type="pct"/>
            <w:shd w:val="clear" w:color="auto" w:fill="auto"/>
            <w:vAlign w:val="center"/>
          </w:tcPr>
          <w:p w14:paraId="33D6D68C" w14:textId="1ADCE809" w:rsidR="008254B9" w:rsidRPr="00E61ADB" w:rsidRDefault="008254B9" w:rsidP="00EE0B8C">
            <w:pPr>
              <w:jc w:val="center"/>
            </w:pPr>
            <w:r>
              <w:t>-</w:t>
            </w:r>
          </w:p>
        </w:tc>
      </w:tr>
      <w:tr w:rsidR="007F0F28" w:rsidRPr="00E30D9E" w14:paraId="4BDA3CC1" w14:textId="53F174F3" w:rsidTr="007F0F28">
        <w:tc>
          <w:tcPr>
            <w:tcW w:w="476" w:type="pct"/>
            <w:vMerge/>
            <w:shd w:val="clear" w:color="auto" w:fill="auto"/>
          </w:tcPr>
          <w:p w14:paraId="0BFEF7D2" w14:textId="77777777" w:rsidR="008254B9" w:rsidRPr="00E30D9E" w:rsidRDefault="008254B9" w:rsidP="00EE0B8C">
            <w:pPr>
              <w:rPr>
                <w:lang w:eastAsia="en-US"/>
              </w:rPr>
            </w:pPr>
          </w:p>
        </w:tc>
        <w:tc>
          <w:tcPr>
            <w:tcW w:w="764" w:type="pct"/>
            <w:shd w:val="clear" w:color="auto" w:fill="auto"/>
          </w:tcPr>
          <w:p w14:paraId="4F75FCF1" w14:textId="77777777" w:rsidR="008254B9" w:rsidRDefault="008254B9" w:rsidP="00EE0B8C">
            <w:pPr>
              <w:rPr>
                <w:b/>
              </w:rPr>
            </w:pPr>
            <w:r>
              <w:rPr>
                <w:b/>
              </w:rPr>
              <w:t>Промежуточная аттестация</w:t>
            </w:r>
          </w:p>
        </w:tc>
        <w:tc>
          <w:tcPr>
            <w:tcW w:w="476" w:type="pct"/>
            <w:shd w:val="clear" w:color="auto" w:fill="auto"/>
          </w:tcPr>
          <w:p w14:paraId="7C759897" w14:textId="77777777" w:rsidR="008254B9" w:rsidRDefault="008254B9" w:rsidP="00EE0B8C">
            <w:pPr>
              <w:jc w:val="center"/>
              <w:rPr>
                <w:b/>
              </w:rPr>
            </w:pPr>
            <w:r>
              <w:rPr>
                <w:b/>
              </w:rPr>
              <w:t>6</w:t>
            </w:r>
          </w:p>
        </w:tc>
        <w:tc>
          <w:tcPr>
            <w:tcW w:w="285" w:type="pct"/>
            <w:shd w:val="clear" w:color="auto" w:fill="auto"/>
          </w:tcPr>
          <w:p w14:paraId="466BE067" w14:textId="1F39916F" w:rsidR="008254B9" w:rsidRDefault="008254B9" w:rsidP="00EE0B8C">
            <w:pPr>
              <w:jc w:val="center"/>
            </w:pPr>
            <w:r>
              <w:t>-</w:t>
            </w:r>
          </w:p>
        </w:tc>
        <w:tc>
          <w:tcPr>
            <w:tcW w:w="536" w:type="pct"/>
            <w:shd w:val="clear" w:color="auto" w:fill="auto"/>
          </w:tcPr>
          <w:p w14:paraId="338C9986" w14:textId="77777777" w:rsidR="008254B9" w:rsidRDefault="008254B9" w:rsidP="00EE0B8C">
            <w:pPr>
              <w:jc w:val="center"/>
            </w:pPr>
            <w:r w:rsidRPr="00E61ADB">
              <w:t>-</w:t>
            </w:r>
          </w:p>
        </w:tc>
        <w:tc>
          <w:tcPr>
            <w:tcW w:w="462" w:type="pct"/>
            <w:shd w:val="clear" w:color="auto" w:fill="auto"/>
          </w:tcPr>
          <w:p w14:paraId="33EA75CF" w14:textId="77777777" w:rsidR="008254B9" w:rsidRDefault="008254B9" w:rsidP="00EE0B8C">
            <w:pPr>
              <w:jc w:val="center"/>
            </w:pPr>
            <w:r w:rsidRPr="00E61ADB">
              <w:t>-</w:t>
            </w:r>
          </w:p>
        </w:tc>
        <w:tc>
          <w:tcPr>
            <w:tcW w:w="291" w:type="pct"/>
            <w:shd w:val="clear" w:color="auto" w:fill="auto"/>
          </w:tcPr>
          <w:p w14:paraId="767DFC5F" w14:textId="77777777" w:rsidR="008254B9" w:rsidRPr="00E61ADB" w:rsidRDefault="008254B9" w:rsidP="00EE0B8C">
            <w:pPr>
              <w:jc w:val="center"/>
            </w:pPr>
          </w:p>
        </w:tc>
        <w:tc>
          <w:tcPr>
            <w:tcW w:w="334" w:type="pct"/>
            <w:shd w:val="clear" w:color="auto" w:fill="auto"/>
          </w:tcPr>
          <w:p w14:paraId="44B64EA8" w14:textId="5F9BC914" w:rsidR="008254B9" w:rsidRDefault="008254B9" w:rsidP="00EE0B8C">
            <w:pPr>
              <w:jc w:val="center"/>
            </w:pPr>
            <w:r w:rsidRPr="00E61ADB">
              <w:t>-</w:t>
            </w:r>
          </w:p>
        </w:tc>
        <w:tc>
          <w:tcPr>
            <w:tcW w:w="673" w:type="pct"/>
            <w:shd w:val="clear" w:color="auto" w:fill="auto"/>
          </w:tcPr>
          <w:p w14:paraId="20F44F4F" w14:textId="77777777" w:rsidR="008254B9" w:rsidRDefault="008254B9" w:rsidP="00EE0B8C">
            <w:pPr>
              <w:jc w:val="center"/>
            </w:pPr>
            <w:r w:rsidRPr="00E61ADB">
              <w:t>-</w:t>
            </w:r>
          </w:p>
        </w:tc>
        <w:tc>
          <w:tcPr>
            <w:tcW w:w="329" w:type="pct"/>
            <w:shd w:val="clear" w:color="auto" w:fill="auto"/>
            <w:vAlign w:val="center"/>
          </w:tcPr>
          <w:p w14:paraId="5EABAC21" w14:textId="39C1B4D1" w:rsidR="008254B9" w:rsidRPr="00E61ADB" w:rsidRDefault="008254B9" w:rsidP="00EE0B8C">
            <w:pPr>
              <w:jc w:val="center"/>
            </w:pPr>
            <w:r>
              <w:t>-</w:t>
            </w:r>
          </w:p>
        </w:tc>
        <w:tc>
          <w:tcPr>
            <w:tcW w:w="374" w:type="pct"/>
            <w:shd w:val="clear" w:color="auto" w:fill="auto"/>
            <w:vAlign w:val="center"/>
          </w:tcPr>
          <w:p w14:paraId="7120820A" w14:textId="789F85CC" w:rsidR="008254B9" w:rsidRPr="007F0F28" w:rsidRDefault="008254B9" w:rsidP="00EE0B8C">
            <w:pPr>
              <w:jc w:val="center"/>
              <w:rPr>
                <w:b/>
                <w:bCs/>
              </w:rPr>
            </w:pPr>
            <w:r w:rsidRPr="007F0F28">
              <w:rPr>
                <w:b/>
                <w:bCs/>
              </w:rPr>
              <w:t>6</w:t>
            </w:r>
          </w:p>
        </w:tc>
      </w:tr>
      <w:tr w:rsidR="007F0F28" w:rsidRPr="00E30D9E" w14:paraId="6416B7B3" w14:textId="0729ABD4" w:rsidTr="007F0F28">
        <w:tc>
          <w:tcPr>
            <w:tcW w:w="476" w:type="pct"/>
            <w:shd w:val="clear" w:color="auto" w:fill="auto"/>
          </w:tcPr>
          <w:p w14:paraId="0E598F42" w14:textId="77777777" w:rsidR="008254B9" w:rsidRPr="00E30D9E" w:rsidRDefault="008254B9" w:rsidP="00EE0B8C">
            <w:pPr>
              <w:rPr>
                <w:b/>
                <w:lang w:eastAsia="en-US"/>
              </w:rPr>
            </w:pPr>
          </w:p>
        </w:tc>
        <w:tc>
          <w:tcPr>
            <w:tcW w:w="764" w:type="pct"/>
            <w:shd w:val="clear" w:color="auto" w:fill="auto"/>
          </w:tcPr>
          <w:p w14:paraId="1CD993F8" w14:textId="77777777" w:rsidR="008254B9" w:rsidRPr="00E30D9E" w:rsidRDefault="008254B9" w:rsidP="00EE0B8C">
            <w:pPr>
              <w:rPr>
                <w:b/>
                <w:lang w:eastAsia="en-US"/>
              </w:rPr>
            </w:pPr>
            <w:r w:rsidRPr="00E30D9E">
              <w:rPr>
                <w:b/>
              </w:rPr>
              <w:t>Всего:</w:t>
            </w:r>
          </w:p>
        </w:tc>
        <w:tc>
          <w:tcPr>
            <w:tcW w:w="476" w:type="pct"/>
            <w:shd w:val="clear" w:color="auto" w:fill="auto"/>
          </w:tcPr>
          <w:p w14:paraId="620E6563" w14:textId="682A712A" w:rsidR="008254B9" w:rsidRPr="006D6E10" w:rsidRDefault="00572B1E" w:rsidP="00EE0B8C">
            <w:pPr>
              <w:jc w:val="center"/>
              <w:rPr>
                <w:b/>
                <w:lang w:eastAsia="en-US"/>
              </w:rPr>
            </w:pPr>
            <w:r>
              <w:rPr>
                <w:b/>
                <w:lang w:eastAsia="en-US"/>
              </w:rPr>
              <w:t>421</w:t>
            </w:r>
          </w:p>
        </w:tc>
        <w:tc>
          <w:tcPr>
            <w:tcW w:w="285" w:type="pct"/>
            <w:shd w:val="clear" w:color="auto" w:fill="auto"/>
          </w:tcPr>
          <w:p w14:paraId="5D546E11" w14:textId="3A5ED6E3" w:rsidR="008254B9" w:rsidRPr="00BB5817" w:rsidRDefault="00572B1E" w:rsidP="00A354AD">
            <w:pPr>
              <w:jc w:val="center"/>
              <w:rPr>
                <w:b/>
                <w:bCs/>
                <w:lang w:eastAsia="en-US"/>
              </w:rPr>
            </w:pPr>
            <w:r>
              <w:rPr>
                <w:b/>
                <w:bCs/>
                <w:lang w:eastAsia="en-US"/>
              </w:rPr>
              <w:t>301</w:t>
            </w:r>
          </w:p>
        </w:tc>
        <w:tc>
          <w:tcPr>
            <w:tcW w:w="536" w:type="pct"/>
            <w:shd w:val="clear" w:color="auto" w:fill="auto"/>
          </w:tcPr>
          <w:p w14:paraId="0B0F599F" w14:textId="7095AAF9" w:rsidR="008254B9" w:rsidRPr="00A4664A" w:rsidRDefault="00015732" w:rsidP="00EE0B8C">
            <w:pPr>
              <w:jc w:val="center"/>
              <w:rPr>
                <w:lang w:eastAsia="en-US"/>
              </w:rPr>
            </w:pPr>
            <w:r>
              <w:rPr>
                <w:lang w:eastAsia="en-US"/>
              </w:rPr>
              <w:t>Х</w:t>
            </w:r>
          </w:p>
        </w:tc>
        <w:tc>
          <w:tcPr>
            <w:tcW w:w="462" w:type="pct"/>
            <w:shd w:val="clear" w:color="auto" w:fill="auto"/>
          </w:tcPr>
          <w:p w14:paraId="66EDDB43" w14:textId="38CD12A9" w:rsidR="008254B9" w:rsidRPr="00A4664A" w:rsidRDefault="00015732" w:rsidP="00EE0B8C">
            <w:pPr>
              <w:jc w:val="center"/>
              <w:rPr>
                <w:lang w:eastAsia="en-US"/>
              </w:rPr>
            </w:pPr>
            <w:r>
              <w:rPr>
                <w:lang w:eastAsia="en-US"/>
              </w:rPr>
              <w:t>Х</w:t>
            </w:r>
          </w:p>
        </w:tc>
        <w:tc>
          <w:tcPr>
            <w:tcW w:w="291" w:type="pct"/>
            <w:shd w:val="clear" w:color="auto" w:fill="auto"/>
          </w:tcPr>
          <w:p w14:paraId="0FE5FB0E" w14:textId="2E51AF25" w:rsidR="008254B9" w:rsidRPr="00015732" w:rsidRDefault="00015732" w:rsidP="00EE0B8C">
            <w:pPr>
              <w:jc w:val="center"/>
              <w:rPr>
                <w:lang w:eastAsia="en-US"/>
              </w:rPr>
            </w:pPr>
            <w:r w:rsidRPr="00015732">
              <w:rPr>
                <w:lang w:eastAsia="en-US"/>
              </w:rPr>
              <w:t>Х</w:t>
            </w:r>
          </w:p>
        </w:tc>
        <w:tc>
          <w:tcPr>
            <w:tcW w:w="334" w:type="pct"/>
            <w:shd w:val="clear" w:color="auto" w:fill="auto"/>
          </w:tcPr>
          <w:p w14:paraId="4E018383" w14:textId="49EDCFED" w:rsidR="008254B9" w:rsidRPr="00BB5817" w:rsidRDefault="00DD7742" w:rsidP="00EE0B8C">
            <w:pPr>
              <w:jc w:val="center"/>
              <w:rPr>
                <w:b/>
                <w:bCs/>
                <w:lang w:eastAsia="en-US"/>
              </w:rPr>
            </w:pPr>
            <w:r>
              <w:rPr>
                <w:b/>
                <w:bCs/>
                <w:lang w:eastAsia="en-US"/>
              </w:rPr>
              <w:t>72</w:t>
            </w:r>
          </w:p>
        </w:tc>
        <w:tc>
          <w:tcPr>
            <w:tcW w:w="673" w:type="pct"/>
            <w:shd w:val="clear" w:color="auto" w:fill="auto"/>
          </w:tcPr>
          <w:p w14:paraId="2B1F2131" w14:textId="6F70B192" w:rsidR="008254B9" w:rsidRPr="00BB5817" w:rsidRDefault="00572B1E" w:rsidP="00EE0B8C">
            <w:pPr>
              <w:jc w:val="center"/>
              <w:rPr>
                <w:b/>
                <w:bCs/>
                <w:lang w:eastAsia="en-US"/>
              </w:rPr>
            </w:pPr>
            <w:r>
              <w:rPr>
                <w:b/>
                <w:bCs/>
                <w:lang w:eastAsia="en-US"/>
              </w:rPr>
              <w:t>36</w:t>
            </w:r>
          </w:p>
        </w:tc>
        <w:tc>
          <w:tcPr>
            <w:tcW w:w="329" w:type="pct"/>
            <w:shd w:val="clear" w:color="auto" w:fill="auto"/>
          </w:tcPr>
          <w:p w14:paraId="7C62F7FC" w14:textId="5D26D623" w:rsidR="008254B9" w:rsidRDefault="00015732" w:rsidP="00EE0B8C">
            <w:pPr>
              <w:jc w:val="center"/>
              <w:rPr>
                <w:b/>
                <w:lang w:eastAsia="en-US"/>
              </w:rPr>
            </w:pPr>
            <w:r>
              <w:rPr>
                <w:b/>
                <w:lang w:eastAsia="en-US"/>
              </w:rPr>
              <w:t>6</w:t>
            </w:r>
          </w:p>
        </w:tc>
        <w:tc>
          <w:tcPr>
            <w:tcW w:w="374" w:type="pct"/>
            <w:shd w:val="clear" w:color="auto" w:fill="auto"/>
          </w:tcPr>
          <w:p w14:paraId="64B19099" w14:textId="35F1D8E1" w:rsidR="008254B9" w:rsidRDefault="00015732" w:rsidP="00EE0B8C">
            <w:pPr>
              <w:jc w:val="center"/>
              <w:rPr>
                <w:b/>
                <w:lang w:eastAsia="en-US"/>
              </w:rPr>
            </w:pPr>
            <w:r>
              <w:rPr>
                <w:b/>
                <w:lang w:eastAsia="en-US"/>
              </w:rPr>
              <w:t>6</w:t>
            </w:r>
          </w:p>
        </w:tc>
      </w:tr>
    </w:tbl>
    <w:p w14:paraId="56923FB1" w14:textId="77777777" w:rsidR="00A038ED" w:rsidRPr="00E30D9E" w:rsidRDefault="00A038ED" w:rsidP="00EE0B8C">
      <w:pPr>
        <w:rPr>
          <w:b/>
          <w:lang w:eastAsia="en-US"/>
        </w:rPr>
      </w:pPr>
    </w:p>
    <w:p w14:paraId="486DE98A" w14:textId="77777777" w:rsidR="008C7E57" w:rsidRDefault="008C7E57" w:rsidP="00EE0B8C">
      <w:pPr>
        <w:rPr>
          <w:b/>
        </w:rPr>
      </w:pPr>
      <w:r>
        <w:rPr>
          <w:b/>
        </w:rPr>
        <w:br w:type="page"/>
      </w:r>
    </w:p>
    <w:p w14:paraId="43A25832" w14:textId="7589F44B" w:rsidR="00A038ED" w:rsidRDefault="00A038ED" w:rsidP="00EE0B8C">
      <w:pPr>
        <w:suppressAutoHyphens/>
        <w:jc w:val="both"/>
        <w:rPr>
          <w:b/>
        </w:rPr>
      </w:pPr>
      <w:r w:rsidRPr="00E30D9E">
        <w:rPr>
          <w:b/>
        </w:rPr>
        <w:lastRenderedPageBreak/>
        <w:t>2.2. Тематический план и содержание профессионального модуля (ПМ)</w:t>
      </w:r>
    </w:p>
    <w:p w14:paraId="25876030" w14:textId="77777777" w:rsidR="00B34E76" w:rsidRDefault="00B34E76" w:rsidP="00EE0B8C">
      <w:pPr>
        <w:suppressAutoHyphens/>
        <w:jc w:val="both"/>
        <w:rPr>
          <w:b/>
        </w:rPr>
      </w:pPr>
    </w:p>
    <w:p w14:paraId="7265A8E5" w14:textId="77777777" w:rsidR="00B34E76" w:rsidRPr="00E30D9E" w:rsidRDefault="00B34E76" w:rsidP="00EE0B8C">
      <w:pPr>
        <w:suppressAutoHyphens/>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9345"/>
        <w:gridCol w:w="2457"/>
      </w:tblGrid>
      <w:tr w:rsidR="00214E2A" w:rsidRPr="00214E2A" w14:paraId="6D2DAC4B" w14:textId="77777777" w:rsidTr="00214E2A">
        <w:trPr>
          <w:trHeight w:val="1318"/>
        </w:trPr>
        <w:tc>
          <w:tcPr>
            <w:tcW w:w="1009" w:type="pct"/>
            <w:tcBorders>
              <w:top w:val="single" w:sz="4" w:space="0" w:color="auto"/>
              <w:left w:val="single" w:sz="4" w:space="0" w:color="auto"/>
              <w:bottom w:val="single" w:sz="4" w:space="0" w:color="auto"/>
              <w:right w:val="single" w:sz="4" w:space="0" w:color="auto"/>
            </w:tcBorders>
            <w:hideMark/>
          </w:tcPr>
          <w:p w14:paraId="2162677B" w14:textId="77777777" w:rsidR="00214E2A" w:rsidRPr="00214E2A" w:rsidRDefault="00214E2A" w:rsidP="00214E2A">
            <w:pPr>
              <w:spacing w:line="276" w:lineRule="auto"/>
              <w:jc w:val="center"/>
              <w:rPr>
                <w:b/>
                <w:sz w:val="22"/>
                <w:szCs w:val="22"/>
              </w:rPr>
            </w:pPr>
            <w:r w:rsidRPr="00214E2A">
              <w:rPr>
                <w:b/>
                <w:bCs/>
                <w:sz w:val="22"/>
                <w:szCs w:val="22"/>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14:paraId="57288FB5" w14:textId="77777777" w:rsidR="00214E2A" w:rsidRPr="00214E2A" w:rsidRDefault="00214E2A" w:rsidP="00214E2A">
            <w:pPr>
              <w:suppressAutoHyphens/>
              <w:spacing w:line="276" w:lineRule="auto"/>
              <w:jc w:val="center"/>
              <w:rPr>
                <w:b/>
                <w:bCs/>
                <w:sz w:val="22"/>
                <w:szCs w:val="22"/>
              </w:rPr>
            </w:pPr>
            <w:r w:rsidRPr="00214E2A">
              <w:rPr>
                <w:b/>
                <w:bCs/>
                <w:sz w:val="22"/>
                <w:szCs w:val="22"/>
              </w:rPr>
              <w:t>Содержание учебного материала,</w:t>
            </w:r>
          </w:p>
          <w:p w14:paraId="4A1DEB2B" w14:textId="77777777" w:rsidR="00214E2A" w:rsidRPr="00214E2A" w:rsidRDefault="00214E2A" w:rsidP="00214E2A">
            <w:pPr>
              <w:suppressAutoHyphens/>
              <w:spacing w:line="276" w:lineRule="auto"/>
              <w:jc w:val="center"/>
              <w:rPr>
                <w:b/>
                <w:sz w:val="22"/>
                <w:szCs w:val="22"/>
              </w:rPr>
            </w:pPr>
            <w:r w:rsidRPr="00214E2A">
              <w:rPr>
                <w:b/>
                <w:bCs/>
                <w:sz w:val="22"/>
                <w:szCs w:val="22"/>
              </w:rPr>
              <w:t xml:space="preserve">лабораторные работы и практические занятия, самостоятельная учебная работа </w:t>
            </w:r>
            <w:proofErr w:type="gramStart"/>
            <w:r w:rsidRPr="00214E2A">
              <w:rPr>
                <w:b/>
                <w:bCs/>
                <w:sz w:val="22"/>
                <w:szCs w:val="22"/>
              </w:rPr>
              <w:t>обучающихся</w:t>
            </w:r>
            <w:proofErr w:type="gramEnd"/>
            <w:r w:rsidRPr="00214E2A">
              <w:rPr>
                <w:b/>
                <w:bCs/>
                <w:sz w:val="22"/>
                <w:szCs w:val="22"/>
              </w:rPr>
              <w:t xml:space="preserve">, курсовая работа (проект) </w:t>
            </w:r>
          </w:p>
        </w:tc>
        <w:tc>
          <w:tcPr>
            <w:tcW w:w="831" w:type="pct"/>
            <w:tcBorders>
              <w:top w:val="single" w:sz="4" w:space="0" w:color="auto"/>
              <w:left w:val="single" w:sz="4" w:space="0" w:color="auto"/>
              <w:bottom w:val="single" w:sz="4" w:space="0" w:color="auto"/>
              <w:right w:val="single" w:sz="4" w:space="0" w:color="auto"/>
            </w:tcBorders>
            <w:vAlign w:val="center"/>
            <w:hideMark/>
          </w:tcPr>
          <w:p w14:paraId="78D3B758" w14:textId="77777777" w:rsidR="00214E2A" w:rsidRPr="00214E2A" w:rsidRDefault="00214E2A" w:rsidP="00214E2A">
            <w:pPr>
              <w:spacing w:line="276" w:lineRule="auto"/>
              <w:jc w:val="center"/>
              <w:rPr>
                <w:b/>
                <w:bCs/>
                <w:sz w:val="22"/>
                <w:szCs w:val="22"/>
              </w:rPr>
            </w:pPr>
            <w:r w:rsidRPr="00214E2A">
              <w:rPr>
                <w:b/>
                <w:bCs/>
                <w:sz w:val="22"/>
                <w:szCs w:val="22"/>
              </w:rPr>
              <w:t xml:space="preserve">Объем, акад. ч / в том числе в форме практической подготовки, </w:t>
            </w:r>
            <w:proofErr w:type="spellStart"/>
            <w:proofErr w:type="gramStart"/>
            <w:r w:rsidRPr="00214E2A">
              <w:rPr>
                <w:b/>
                <w:bCs/>
                <w:sz w:val="22"/>
                <w:szCs w:val="22"/>
              </w:rPr>
              <w:t>акад</w:t>
            </w:r>
            <w:proofErr w:type="spellEnd"/>
            <w:proofErr w:type="gramEnd"/>
            <w:r w:rsidRPr="00214E2A">
              <w:rPr>
                <w:b/>
                <w:bCs/>
                <w:sz w:val="22"/>
                <w:szCs w:val="22"/>
              </w:rPr>
              <w:t xml:space="preserve"> ч</w:t>
            </w:r>
          </w:p>
        </w:tc>
      </w:tr>
      <w:tr w:rsidR="00214E2A" w:rsidRPr="00214E2A" w14:paraId="16476A74" w14:textId="77777777" w:rsidTr="00214E2A">
        <w:trPr>
          <w:trHeight w:val="221"/>
        </w:trPr>
        <w:tc>
          <w:tcPr>
            <w:tcW w:w="1009" w:type="pct"/>
            <w:tcBorders>
              <w:top w:val="single" w:sz="4" w:space="0" w:color="auto"/>
              <w:left w:val="single" w:sz="4" w:space="0" w:color="auto"/>
              <w:bottom w:val="single" w:sz="4" w:space="0" w:color="auto"/>
              <w:right w:val="single" w:sz="4" w:space="0" w:color="auto"/>
            </w:tcBorders>
            <w:hideMark/>
          </w:tcPr>
          <w:p w14:paraId="0C37A6DF" w14:textId="77777777" w:rsidR="00214E2A" w:rsidRPr="00214E2A" w:rsidRDefault="00214E2A" w:rsidP="00214E2A">
            <w:pPr>
              <w:spacing w:line="276" w:lineRule="auto"/>
              <w:jc w:val="center"/>
              <w:rPr>
                <w:b/>
                <w:sz w:val="22"/>
                <w:szCs w:val="22"/>
              </w:rPr>
            </w:pPr>
            <w:r w:rsidRPr="00214E2A">
              <w:rPr>
                <w:b/>
                <w:sz w:val="22"/>
                <w:szCs w:val="22"/>
              </w:rPr>
              <w:t>1</w:t>
            </w:r>
          </w:p>
        </w:tc>
        <w:tc>
          <w:tcPr>
            <w:tcW w:w="3160" w:type="pct"/>
            <w:tcBorders>
              <w:top w:val="single" w:sz="4" w:space="0" w:color="auto"/>
              <w:left w:val="single" w:sz="4" w:space="0" w:color="auto"/>
              <w:bottom w:val="single" w:sz="4" w:space="0" w:color="auto"/>
              <w:right w:val="single" w:sz="4" w:space="0" w:color="auto"/>
            </w:tcBorders>
            <w:hideMark/>
          </w:tcPr>
          <w:p w14:paraId="4E096299" w14:textId="77777777" w:rsidR="00214E2A" w:rsidRPr="00214E2A" w:rsidRDefault="00214E2A" w:rsidP="00214E2A">
            <w:pPr>
              <w:spacing w:line="276" w:lineRule="auto"/>
              <w:jc w:val="center"/>
              <w:rPr>
                <w:b/>
                <w:bCs/>
                <w:sz w:val="22"/>
                <w:szCs w:val="22"/>
              </w:rPr>
            </w:pPr>
            <w:r w:rsidRPr="00214E2A">
              <w:rPr>
                <w:b/>
                <w:bCs/>
                <w:sz w:val="22"/>
                <w:szCs w:val="22"/>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59185A27" w14:textId="77777777" w:rsidR="00214E2A" w:rsidRPr="00214E2A" w:rsidRDefault="00214E2A" w:rsidP="00214E2A">
            <w:pPr>
              <w:spacing w:line="276" w:lineRule="auto"/>
              <w:jc w:val="center"/>
              <w:rPr>
                <w:b/>
                <w:bCs/>
                <w:sz w:val="22"/>
                <w:szCs w:val="22"/>
              </w:rPr>
            </w:pPr>
            <w:r w:rsidRPr="00214E2A">
              <w:rPr>
                <w:b/>
                <w:bCs/>
                <w:sz w:val="22"/>
                <w:szCs w:val="22"/>
              </w:rPr>
              <w:t>3</w:t>
            </w:r>
          </w:p>
        </w:tc>
      </w:tr>
      <w:tr w:rsidR="00214E2A" w:rsidRPr="00214E2A" w14:paraId="400FF9B9" w14:textId="77777777" w:rsidTr="00214E2A">
        <w:trPr>
          <w:trHeight w:val="295"/>
        </w:trPr>
        <w:tc>
          <w:tcPr>
            <w:tcW w:w="4169" w:type="pct"/>
            <w:gridSpan w:val="2"/>
            <w:tcBorders>
              <w:top w:val="single" w:sz="4" w:space="0" w:color="auto"/>
              <w:left w:val="single" w:sz="4" w:space="0" w:color="auto"/>
              <w:bottom w:val="single" w:sz="4" w:space="0" w:color="auto"/>
              <w:right w:val="single" w:sz="4" w:space="0" w:color="auto"/>
            </w:tcBorders>
            <w:hideMark/>
          </w:tcPr>
          <w:p w14:paraId="75221C10" w14:textId="77777777" w:rsidR="00214E2A" w:rsidRPr="00214E2A" w:rsidRDefault="00214E2A" w:rsidP="00214E2A">
            <w:pPr>
              <w:spacing w:line="276" w:lineRule="auto"/>
              <w:rPr>
                <w:b/>
                <w:sz w:val="22"/>
                <w:szCs w:val="22"/>
              </w:rPr>
            </w:pPr>
            <w:r w:rsidRPr="00214E2A">
              <w:rPr>
                <w:b/>
                <w:bCs/>
                <w:sz w:val="22"/>
                <w:szCs w:val="22"/>
              </w:rPr>
              <w:t xml:space="preserve">МДК.01.01 </w:t>
            </w:r>
            <w:r w:rsidRPr="00214E2A">
              <w:rPr>
                <w:b/>
                <w:sz w:val="22"/>
                <w:szCs w:val="22"/>
              </w:rPr>
              <w:t>Логистика закупок</w:t>
            </w:r>
          </w:p>
        </w:tc>
        <w:tc>
          <w:tcPr>
            <w:tcW w:w="831" w:type="pct"/>
            <w:tcBorders>
              <w:top w:val="single" w:sz="4" w:space="0" w:color="auto"/>
              <w:left w:val="single" w:sz="4" w:space="0" w:color="auto"/>
              <w:bottom w:val="single" w:sz="4" w:space="0" w:color="auto"/>
              <w:right w:val="single" w:sz="4" w:space="0" w:color="auto"/>
            </w:tcBorders>
            <w:vAlign w:val="center"/>
            <w:hideMark/>
          </w:tcPr>
          <w:p w14:paraId="389B7CD0" w14:textId="349D10FB" w:rsidR="00214E2A" w:rsidRPr="00214E2A" w:rsidRDefault="0064579F" w:rsidP="00214E2A">
            <w:pPr>
              <w:suppressAutoHyphens/>
              <w:spacing w:line="276" w:lineRule="auto"/>
              <w:jc w:val="center"/>
              <w:rPr>
                <w:b/>
                <w:sz w:val="22"/>
                <w:szCs w:val="22"/>
              </w:rPr>
            </w:pPr>
            <w:r>
              <w:rPr>
                <w:b/>
                <w:sz w:val="22"/>
                <w:szCs w:val="22"/>
              </w:rPr>
              <w:t>152</w:t>
            </w:r>
            <w:r w:rsidR="008847AA">
              <w:rPr>
                <w:b/>
                <w:sz w:val="22"/>
                <w:szCs w:val="22"/>
              </w:rPr>
              <w:t>/38</w:t>
            </w:r>
          </w:p>
        </w:tc>
      </w:tr>
      <w:tr w:rsidR="00214E2A" w:rsidRPr="00214E2A" w14:paraId="15CB1EED" w14:textId="77777777" w:rsidTr="00214E2A">
        <w:tc>
          <w:tcPr>
            <w:tcW w:w="1009" w:type="pct"/>
            <w:vMerge w:val="restart"/>
            <w:tcBorders>
              <w:top w:val="single" w:sz="4" w:space="0" w:color="auto"/>
              <w:left w:val="single" w:sz="4" w:space="0" w:color="auto"/>
              <w:bottom w:val="single" w:sz="4" w:space="0" w:color="auto"/>
              <w:right w:val="single" w:sz="4" w:space="0" w:color="auto"/>
            </w:tcBorders>
          </w:tcPr>
          <w:p w14:paraId="3FEC16F5" w14:textId="77777777" w:rsidR="00214E2A" w:rsidRPr="00214E2A" w:rsidRDefault="00214E2A" w:rsidP="00214E2A">
            <w:pPr>
              <w:spacing w:line="276" w:lineRule="auto"/>
              <w:rPr>
                <w:b/>
                <w:bCs/>
                <w:sz w:val="22"/>
                <w:szCs w:val="22"/>
              </w:rPr>
            </w:pPr>
            <w:r w:rsidRPr="00214E2A">
              <w:rPr>
                <w:b/>
                <w:bCs/>
                <w:sz w:val="22"/>
                <w:szCs w:val="22"/>
              </w:rPr>
              <w:t>Тема 1.1. Основы логистики закупок</w:t>
            </w:r>
          </w:p>
          <w:p w14:paraId="5F398C4B"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3DC80A8A"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tcPr>
          <w:p w14:paraId="3E491C2F" w14:textId="7ED1B4E1" w:rsidR="00214E2A" w:rsidRPr="00214E2A" w:rsidRDefault="00E20687" w:rsidP="00214E2A">
            <w:pPr>
              <w:suppressAutoHyphens/>
              <w:spacing w:line="276" w:lineRule="auto"/>
              <w:jc w:val="center"/>
              <w:rPr>
                <w:b/>
                <w:sz w:val="22"/>
                <w:szCs w:val="22"/>
              </w:rPr>
            </w:pPr>
            <w:r>
              <w:rPr>
                <w:b/>
                <w:sz w:val="22"/>
                <w:szCs w:val="22"/>
              </w:rPr>
              <w:t>16</w:t>
            </w:r>
          </w:p>
        </w:tc>
      </w:tr>
      <w:tr w:rsidR="00214E2A" w:rsidRPr="00214E2A" w14:paraId="78A895BC" w14:textId="77777777" w:rsidTr="00214E2A">
        <w:trPr>
          <w:trHeight w:val="8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6E3A7F"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right w:val="single" w:sz="4" w:space="0" w:color="auto"/>
            </w:tcBorders>
            <w:hideMark/>
          </w:tcPr>
          <w:p w14:paraId="1BC6F028" w14:textId="77777777" w:rsidR="00214E2A" w:rsidRPr="00214E2A" w:rsidRDefault="00214E2A" w:rsidP="00214E2A">
            <w:pPr>
              <w:suppressAutoHyphens/>
              <w:spacing w:line="276" w:lineRule="auto"/>
              <w:jc w:val="both"/>
              <w:rPr>
                <w:sz w:val="22"/>
                <w:szCs w:val="22"/>
              </w:rPr>
            </w:pPr>
            <w:r w:rsidRPr="00214E2A">
              <w:rPr>
                <w:sz w:val="22"/>
                <w:szCs w:val="22"/>
              </w:rPr>
              <w:t xml:space="preserve">Цель, задачи, функции закупочной логистики. Место закупочной логистики в управлении цепями поставок. Поставка «точно в срок». Централизация закупок в розничных сетях. </w:t>
            </w:r>
            <w:proofErr w:type="spellStart"/>
            <w:r w:rsidRPr="00214E2A">
              <w:rPr>
                <w:sz w:val="22"/>
                <w:szCs w:val="22"/>
              </w:rPr>
              <w:t>Категорийный</w:t>
            </w:r>
            <w:proofErr w:type="spellEnd"/>
            <w:r w:rsidRPr="00214E2A">
              <w:rPr>
                <w:sz w:val="22"/>
                <w:szCs w:val="22"/>
              </w:rPr>
              <w:t xml:space="preserve"> менеджмент.</w:t>
            </w:r>
          </w:p>
        </w:tc>
        <w:tc>
          <w:tcPr>
            <w:tcW w:w="0" w:type="auto"/>
            <w:tcBorders>
              <w:top w:val="single" w:sz="4" w:space="0" w:color="auto"/>
              <w:left w:val="single" w:sz="4" w:space="0" w:color="auto"/>
              <w:bottom w:val="single" w:sz="4" w:space="0" w:color="auto"/>
              <w:right w:val="single" w:sz="4" w:space="0" w:color="auto"/>
            </w:tcBorders>
            <w:vAlign w:val="center"/>
            <w:hideMark/>
          </w:tcPr>
          <w:p w14:paraId="39F7F617" w14:textId="159F854B" w:rsidR="00214E2A" w:rsidRPr="00214E2A" w:rsidRDefault="00E20687" w:rsidP="00214E2A">
            <w:pPr>
              <w:spacing w:line="276" w:lineRule="auto"/>
              <w:jc w:val="center"/>
              <w:rPr>
                <w:sz w:val="22"/>
                <w:szCs w:val="22"/>
              </w:rPr>
            </w:pPr>
            <w:r>
              <w:rPr>
                <w:sz w:val="22"/>
                <w:szCs w:val="22"/>
              </w:rPr>
              <w:t>16</w:t>
            </w:r>
          </w:p>
        </w:tc>
      </w:tr>
      <w:tr w:rsidR="00214E2A" w:rsidRPr="00214E2A" w14:paraId="6A84FD9E" w14:textId="77777777" w:rsidTr="00214E2A">
        <w:trPr>
          <w:trHeight w:val="76"/>
        </w:trPr>
        <w:tc>
          <w:tcPr>
            <w:tcW w:w="1009" w:type="pct"/>
            <w:vMerge w:val="restart"/>
            <w:tcBorders>
              <w:top w:val="single" w:sz="4" w:space="0" w:color="auto"/>
              <w:left w:val="single" w:sz="4" w:space="0" w:color="auto"/>
              <w:right w:val="single" w:sz="4" w:space="0" w:color="auto"/>
            </w:tcBorders>
            <w:hideMark/>
          </w:tcPr>
          <w:p w14:paraId="76855524" w14:textId="77777777" w:rsidR="00214E2A" w:rsidRPr="00214E2A" w:rsidRDefault="00214E2A" w:rsidP="00214E2A">
            <w:pPr>
              <w:spacing w:line="276" w:lineRule="auto"/>
              <w:rPr>
                <w:b/>
                <w:bCs/>
                <w:sz w:val="22"/>
                <w:szCs w:val="22"/>
              </w:rPr>
            </w:pPr>
            <w:r w:rsidRPr="00214E2A">
              <w:rPr>
                <w:b/>
                <w:bCs/>
                <w:sz w:val="22"/>
                <w:szCs w:val="22"/>
              </w:rPr>
              <w:t>Тема 1.2. Организация отдела закупок</w:t>
            </w:r>
          </w:p>
        </w:tc>
        <w:tc>
          <w:tcPr>
            <w:tcW w:w="3160" w:type="pct"/>
            <w:tcBorders>
              <w:top w:val="single" w:sz="4" w:space="0" w:color="auto"/>
              <w:left w:val="single" w:sz="4" w:space="0" w:color="auto"/>
              <w:bottom w:val="single" w:sz="4" w:space="0" w:color="auto"/>
              <w:right w:val="single" w:sz="4" w:space="0" w:color="auto"/>
            </w:tcBorders>
            <w:hideMark/>
          </w:tcPr>
          <w:p w14:paraId="74202C0D" w14:textId="77777777" w:rsidR="00214E2A" w:rsidRPr="00214E2A" w:rsidRDefault="00214E2A" w:rsidP="00214E2A">
            <w:pPr>
              <w:suppressAutoHyphens/>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1146F72C" w14:textId="1A1772B0" w:rsidR="00214E2A" w:rsidRPr="00214E2A" w:rsidRDefault="00E20687" w:rsidP="00214E2A">
            <w:pPr>
              <w:suppressAutoHyphens/>
              <w:spacing w:line="276" w:lineRule="auto"/>
              <w:jc w:val="center"/>
              <w:rPr>
                <w:b/>
                <w:sz w:val="22"/>
                <w:szCs w:val="22"/>
              </w:rPr>
            </w:pPr>
            <w:r>
              <w:rPr>
                <w:b/>
                <w:sz w:val="22"/>
                <w:szCs w:val="22"/>
              </w:rPr>
              <w:t>16</w:t>
            </w:r>
          </w:p>
        </w:tc>
      </w:tr>
      <w:tr w:rsidR="00214E2A" w:rsidRPr="00214E2A" w14:paraId="2824C9A5" w14:textId="77777777" w:rsidTr="00214E2A">
        <w:tc>
          <w:tcPr>
            <w:tcW w:w="0" w:type="auto"/>
            <w:vMerge/>
            <w:tcBorders>
              <w:left w:val="single" w:sz="4" w:space="0" w:color="auto"/>
              <w:right w:val="single" w:sz="4" w:space="0" w:color="auto"/>
            </w:tcBorders>
            <w:vAlign w:val="center"/>
            <w:hideMark/>
          </w:tcPr>
          <w:p w14:paraId="0B027DCE"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79A0EE6C" w14:textId="77777777" w:rsidR="00214E2A" w:rsidRPr="00214E2A" w:rsidRDefault="00214E2A" w:rsidP="00214E2A">
            <w:pPr>
              <w:suppressAutoHyphens/>
              <w:spacing w:line="276" w:lineRule="auto"/>
              <w:jc w:val="both"/>
              <w:rPr>
                <w:sz w:val="22"/>
                <w:szCs w:val="22"/>
                <w:lang w:val="uk-UA"/>
              </w:rPr>
            </w:pPr>
            <w:r w:rsidRPr="00214E2A">
              <w:rPr>
                <w:sz w:val="22"/>
                <w:szCs w:val="22"/>
              </w:rPr>
              <w:t>Модели организации закупочной деятельности. Функции отдела закупок. Функции менеджера по закупкам. Оценка и мотивация менеджера по закупкам. Информационное обеспечение отдела закупок.</w:t>
            </w:r>
          </w:p>
        </w:tc>
        <w:tc>
          <w:tcPr>
            <w:tcW w:w="831" w:type="pct"/>
            <w:tcBorders>
              <w:top w:val="single" w:sz="4" w:space="0" w:color="auto"/>
              <w:left w:val="single" w:sz="4" w:space="0" w:color="auto"/>
              <w:bottom w:val="single" w:sz="4" w:space="0" w:color="auto"/>
              <w:right w:val="single" w:sz="4" w:space="0" w:color="auto"/>
            </w:tcBorders>
            <w:vAlign w:val="center"/>
            <w:hideMark/>
          </w:tcPr>
          <w:p w14:paraId="2DE793FB" w14:textId="7E943DB7" w:rsidR="00214E2A" w:rsidRPr="00214E2A" w:rsidRDefault="00E20687" w:rsidP="00214E2A">
            <w:pPr>
              <w:suppressAutoHyphens/>
              <w:spacing w:line="276" w:lineRule="auto"/>
              <w:jc w:val="center"/>
              <w:rPr>
                <w:sz w:val="22"/>
                <w:szCs w:val="22"/>
              </w:rPr>
            </w:pPr>
            <w:r>
              <w:rPr>
                <w:sz w:val="22"/>
                <w:szCs w:val="22"/>
              </w:rPr>
              <w:t>16</w:t>
            </w:r>
          </w:p>
        </w:tc>
      </w:tr>
      <w:tr w:rsidR="00214E2A" w:rsidRPr="00214E2A" w14:paraId="049D273C" w14:textId="77777777" w:rsidTr="00214E2A">
        <w:tc>
          <w:tcPr>
            <w:tcW w:w="0" w:type="auto"/>
            <w:vMerge w:val="restart"/>
            <w:tcBorders>
              <w:left w:val="single" w:sz="4" w:space="0" w:color="auto"/>
              <w:right w:val="single" w:sz="4" w:space="0" w:color="auto"/>
            </w:tcBorders>
          </w:tcPr>
          <w:p w14:paraId="26588108" w14:textId="77777777" w:rsidR="00214E2A" w:rsidRPr="00214E2A" w:rsidRDefault="00214E2A" w:rsidP="00214E2A">
            <w:pPr>
              <w:spacing w:line="276" w:lineRule="auto"/>
              <w:rPr>
                <w:b/>
                <w:bCs/>
                <w:sz w:val="22"/>
                <w:szCs w:val="22"/>
              </w:rPr>
            </w:pPr>
            <w:r w:rsidRPr="00214E2A">
              <w:rPr>
                <w:b/>
                <w:bCs/>
                <w:sz w:val="22"/>
                <w:szCs w:val="22"/>
              </w:rPr>
              <w:t>Тема 1.3. Стратегические аспекты закупочной логистики</w:t>
            </w:r>
          </w:p>
        </w:tc>
        <w:tc>
          <w:tcPr>
            <w:tcW w:w="3160" w:type="pct"/>
            <w:tcBorders>
              <w:top w:val="single" w:sz="4" w:space="0" w:color="auto"/>
              <w:left w:val="single" w:sz="4" w:space="0" w:color="auto"/>
              <w:bottom w:val="single" w:sz="4" w:space="0" w:color="auto"/>
              <w:right w:val="single" w:sz="4" w:space="0" w:color="auto"/>
            </w:tcBorders>
          </w:tcPr>
          <w:p w14:paraId="2C5ACB53" w14:textId="77777777" w:rsidR="00214E2A" w:rsidRPr="00214E2A" w:rsidRDefault="00214E2A" w:rsidP="00214E2A">
            <w:pPr>
              <w:suppressAutoHyphens/>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32370A91" w14:textId="20D8247B" w:rsidR="00214E2A" w:rsidRPr="00214E2A" w:rsidRDefault="00E20687" w:rsidP="00214E2A">
            <w:pPr>
              <w:suppressAutoHyphens/>
              <w:spacing w:line="276" w:lineRule="auto"/>
              <w:jc w:val="center"/>
              <w:rPr>
                <w:b/>
                <w:sz w:val="22"/>
                <w:szCs w:val="22"/>
              </w:rPr>
            </w:pPr>
            <w:r>
              <w:rPr>
                <w:b/>
                <w:sz w:val="22"/>
                <w:szCs w:val="22"/>
              </w:rPr>
              <w:t>18</w:t>
            </w:r>
          </w:p>
        </w:tc>
      </w:tr>
      <w:tr w:rsidR="00214E2A" w:rsidRPr="00214E2A" w14:paraId="4FF14D30" w14:textId="77777777" w:rsidTr="00214E2A">
        <w:tc>
          <w:tcPr>
            <w:tcW w:w="0" w:type="auto"/>
            <w:vMerge/>
            <w:tcBorders>
              <w:left w:val="single" w:sz="4" w:space="0" w:color="auto"/>
              <w:right w:val="single" w:sz="4" w:space="0" w:color="auto"/>
            </w:tcBorders>
            <w:vAlign w:val="center"/>
          </w:tcPr>
          <w:p w14:paraId="1BF6D203"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6E36CD1" w14:textId="77777777" w:rsidR="00214E2A" w:rsidRPr="00214E2A" w:rsidRDefault="00214E2A" w:rsidP="00214E2A">
            <w:pPr>
              <w:suppressAutoHyphens/>
              <w:spacing w:line="276" w:lineRule="auto"/>
              <w:jc w:val="both"/>
              <w:rPr>
                <w:sz w:val="22"/>
                <w:szCs w:val="22"/>
              </w:rPr>
            </w:pPr>
            <w:r w:rsidRPr="00214E2A">
              <w:rPr>
                <w:sz w:val="22"/>
                <w:szCs w:val="22"/>
              </w:rPr>
              <w:t>Центры ответственности и центры учета в компании. Сущность и понятие бизнес-процессов. Управление стратегиями на основе системы BSC. Разработка стратегических карт центров ответственности. Закупки как центр прибыли организации.</w:t>
            </w:r>
          </w:p>
        </w:tc>
        <w:tc>
          <w:tcPr>
            <w:tcW w:w="831" w:type="pct"/>
            <w:tcBorders>
              <w:top w:val="single" w:sz="4" w:space="0" w:color="auto"/>
              <w:left w:val="single" w:sz="4" w:space="0" w:color="auto"/>
              <w:bottom w:val="single" w:sz="4" w:space="0" w:color="auto"/>
              <w:right w:val="single" w:sz="4" w:space="0" w:color="auto"/>
            </w:tcBorders>
            <w:vAlign w:val="center"/>
          </w:tcPr>
          <w:p w14:paraId="3DD282D0" w14:textId="102F46AB" w:rsidR="00214E2A" w:rsidRPr="00214E2A" w:rsidRDefault="00E20687" w:rsidP="00E20687">
            <w:pPr>
              <w:suppressAutoHyphens/>
              <w:spacing w:line="276" w:lineRule="auto"/>
              <w:jc w:val="center"/>
              <w:rPr>
                <w:sz w:val="22"/>
                <w:szCs w:val="22"/>
              </w:rPr>
            </w:pPr>
            <w:r>
              <w:rPr>
                <w:sz w:val="22"/>
                <w:szCs w:val="22"/>
              </w:rPr>
              <w:t>18</w:t>
            </w:r>
          </w:p>
        </w:tc>
      </w:tr>
      <w:tr w:rsidR="00214E2A" w:rsidRPr="00214E2A" w14:paraId="00C92E8F" w14:textId="77777777" w:rsidTr="00214E2A">
        <w:tc>
          <w:tcPr>
            <w:tcW w:w="0" w:type="auto"/>
            <w:vMerge w:val="restart"/>
            <w:tcBorders>
              <w:left w:val="single" w:sz="4" w:space="0" w:color="auto"/>
              <w:right w:val="single" w:sz="4" w:space="0" w:color="auto"/>
            </w:tcBorders>
          </w:tcPr>
          <w:p w14:paraId="772B0C4A" w14:textId="77777777" w:rsidR="00214E2A" w:rsidRPr="00214E2A" w:rsidRDefault="00214E2A" w:rsidP="00214E2A">
            <w:pPr>
              <w:spacing w:line="276" w:lineRule="auto"/>
              <w:rPr>
                <w:b/>
                <w:sz w:val="22"/>
                <w:szCs w:val="22"/>
              </w:rPr>
            </w:pPr>
            <w:r w:rsidRPr="00214E2A">
              <w:rPr>
                <w:b/>
                <w:sz w:val="22"/>
                <w:szCs w:val="22"/>
              </w:rPr>
              <w:t>Тема 1.4. Бизнес-процесс «Закупка»</w:t>
            </w:r>
          </w:p>
        </w:tc>
        <w:tc>
          <w:tcPr>
            <w:tcW w:w="3160" w:type="pct"/>
            <w:tcBorders>
              <w:top w:val="single" w:sz="4" w:space="0" w:color="auto"/>
              <w:left w:val="single" w:sz="4" w:space="0" w:color="auto"/>
              <w:bottom w:val="single" w:sz="4" w:space="0" w:color="auto"/>
              <w:right w:val="single" w:sz="4" w:space="0" w:color="auto"/>
            </w:tcBorders>
          </w:tcPr>
          <w:p w14:paraId="49837BA0" w14:textId="77777777" w:rsidR="00214E2A" w:rsidRPr="00214E2A" w:rsidRDefault="00214E2A" w:rsidP="00214E2A">
            <w:pPr>
              <w:suppressAutoHyphens/>
              <w:spacing w:line="276" w:lineRule="auto"/>
              <w:jc w:val="both"/>
              <w:rPr>
                <w:b/>
                <w:sz w:val="22"/>
                <w:szCs w:val="22"/>
              </w:rPr>
            </w:pPr>
            <w:r w:rsidRPr="00214E2A">
              <w:rPr>
                <w:b/>
                <w:sz w:val="22"/>
                <w:szCs w:val="22"/>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542A95FF" w14:textId="6A29574A" w:rsidR="00214E2A" w:rsidRPr="00214E2A" w:rsidRDefault="00E20687" w:rsidP="00214E2A">
            <w:pPr>
              <w:suppressAutoHyphens/>
              <w:spacing w:line="276" w:lineRule="auto"/>
              <w:jc w:val="center"/>
              <w:rPr>
                <w:b/>
                <w:sz w:val="22"/>
                <w:szCs w:val="22"/>
              </w:rPr>
            </w:pPr>
            <w:r>
              <w:rPr>
                <w:b/>
                <w:sz w:val="22"/>
                <w:szCs w:val="22"/>
              </w:rPr>
              <w:t>16</w:t>
            </w:r>
          </w:p>
        </w:tc>
      </w:tr>
      <w:tr w:rsidR="00214E2A" w:rsidRPr="00214E2A" w14:paraId="12F4C646" w14:textId="77777777" w:rsidTr="00214E2A">
        <w:tc>
          <w:tcPr>
            <w:tcW w:w="0" w:type="auto"/>
            <w:vMerge/>
            <w:tcBorders>
              <w:left w:val="single" w:sz="4" w:space="0" w:color="auto"/>
              <w:right w:val="single" w:sz="4" w:space="0" w:color="auto"/>
            </w:tcBorders>
            <w:vAlign w:val="center"/>
          </w:tcPr>
          <w:p w14:paraId="410BCC09"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C9F55ED" w14:textId="77777777" w:rsidR="00214E2A" w:rsidRPr="00214E2A" w:rsidRDefault="00214E2A" w:rsidP="00214E2A">
            <w:pPr>
              <w:suppressAutoHyphens/>
              <w:spacing w:line="276" w:lineRule="auto"/>
              <w:jc w:val="both"/>
              <w:rPr>
                <w:sz w:val="22"/>
                <w:szCs w:val="22"/>
              </w:rPr>
            </w:pPr>
            <w:r w:rsidRPr="00214E2A">
              <w:rPr>
                <w:sz w:val="22"/>
                <w:szCs w:val="22"/>
              </w:rPr>
              <w:t>Технология проведения бизнес-процесса закупки: определение потребности в закупаемой продукции; выбор поставщика; подписание договора или контракта; заказ на поставку товара; выполнение обязательств по оплате товара; доставка товара; поступление товара. Работа с рекламациями. Управление запасами. Затраты на закупочную деятельность.</w:t>
            </w:r>
          </w:p>
        </w:tc>
        <w:tc>
          <w:tcPr>
            <w:tcW w:w="831" w:type="pct"/>
            <w:tcBorders>
              <w:top w:val="single" w:sz="4" w:space="0" w:color="auto"/>
              <w:left w:val="single" w:sz="4" w:space="0" w:color="auto"/>
              <w:bottom w:val="single" w:sz="4" w:space="0" w:color="auto"/>
              <w:right w:val="single" w:sz="4" w:space="0" w:color="auto"/>
            </w:tcBorders>
            <w:vAlign w:val="center"/>
          </w:tcPr>
          <w:p w14:paraId="07B0568B" w14:textId="77777777" w:rsidR="00214E2A" w:rsidRPr="00214E2A" w:rsidRDefault="00214E2A" w:rsidP="00214E2A">
            <w:pPr>
              <w:suppressAutoHyphens/>
              <w:spacing w:line="276" w:lineRule="auto"/>
              <w:jc w:val="center"/>
              <w:rPr>
                <w:sz w:val="22"/>
                <w:szCs w:val="22"/>
              </w:rPr>
            </w:pPr>
            <w:r w:rsidRPr="00214E2A">
              <w:rPr>
                <w:sz w:val="22"/>
                <w:szCs w:val="22"/>
              </w:rPr>
              <w:t>12</w:t>
            </w:r>
          </w:p>
        </w:tc>
      </w:tr>
      <w:tr w:rsidR="00214E2A" w:rsidRPr="00214E2A" w14:paraId="43F47B76" w14:textId="77777777" w:rsidTr="00214E2A">
        <w:tc>
          <w:tcPr>
            <w:tcW w:w="0" w:type="auto"/>
            <w:vMerge/>
            <w:tcBorders>
              <w:left w:val="single" w:sz="4" w:space="0" w:color="auto"/>
              <w:right w:val="single" w:sz="4" w:space="0" w:color="auto"/>
            </w:tcBorders>
            <w:vAlign w:val="center"/>
          </w:tcPr>
          <w:p w14:paraId="5367329C"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90D79F1" w14:textId="77777777" w:rsidR="00214E2A" w:rsidRPr="00214E2A" w:rsidRDefault="00214E2A" w:rsidP="00214E2A">
            <w:pPr>
              <w:suppressAutoHyphens/>
              <w:spacing w:line="276" w:lineRule="auto"/>
              <w:jc w:val="both"/>
              <w:rPr>
                <w:b/>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550BE246" w14:textId="77777777" w:rsidR="00214E2A" w:rsidRPr="00214E2A" w:rsidRDefault="00214E2A" w:rsidP="00214E2A">
            <w:pPr>
              <w:suppressAutoHyphens/>
              <w:spacing w:line="276" w:lineRule="auto"/>
              <w:jc w:val="center"/>
              <w:rPr>
                <w:sz w:val="22"/>
                <w:szCs w:val="22"/>
              </w:rPr>
            </w:pPr>
            <w:r w:rsidRPr="00214E2A">
              <w:rPr>
                <w:sz w:val="22"/>
                <w:szCs w:val="22"/>
              </w:rPr>
              <w:t>4</w:t>
            </w:r>
          </w:p>
        </w:tc>
      </w:tr>
      <w:tr w:rsidR="00214E2A" w:rsidRPr="00214E2A" w14:paraId="3D09F537" w14:textId="77777777" w:rsidTr="00214E2A">
        <w:tc>
          <w:tcPr>
            <w:tcW w:w="0" w:type="auto"/>
            <w:vMerge/>
            <w:tcBorders>
              <w:left w:val="single" w:sz="4" w:space="0" w:color="auto"/>
              <w:right w:val="single" w:sz="4" w:space="0" w:color="auto"/>
            </w:tcBorders>
            <w:vAlign w:val="center"/>
          </w:tcPr>
          <w:p w14:paraId="15312427"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944AE2F" w14:textId="2F262BF0"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№1 </w:t>
            </w:r>
            <w:r w:rsidRPr="00214E2A">
              <w:rPr>
                <w:sz w:val="22"/>
                <w:szCs w:val="22"/>
              </w:rPr>
              <w:t>Оформление документов для осуществления закупочной деятельности</w:t>
            </w:r>
          </w:p>
        </w:tc>
        <w:tc>
          <w:tcPr>
            <w:tcW w:w="831" w:type="pct"/>
            <w:tcBorders>
              <w:top w:val="single" w:sz="4" w:space="0" w:color="auto"/>
              <w:left w:val="single" w:sz="4" w:space="0" w:color="auto"/>
              <w:right w:val="single" w:sz="4" w:space="0" w:color="auto"/>
            </w:tcBorders>
            <w:vAlign w:val="center"/>
          </w:tcPr>
          <w:p w14:paraId="7ADAF585" w14:textId="69D97A75" w:rsidR="00214E2A" w:rsidRPr="00214E2A" w:rsidRDefault="00E20687" w:rsidP="00214E2A">
            <w:pPr>
              <w:suppressAutoHyphens/>
              <w:spacing w:line="276" w:lineRule="auto"/>
              <w:jc w:val="center"/>
              <w:rPr>
                <w:sz w:val="22"/>
                <w:szCs w:val="22"/>
              </w:rPr>
            </w:pPr>
            <w:r>
              <w:rPr>
                <w:sz w:val="22"/>
                <w:szCs w:val="22"/>
              </w:rPr>
              <w:t>2</w:t>
            </w:r>
          </w:p>
        </w:tc>
      </w:tr>
      <w:tr w:rsidR="00214E2A" w:rsidRPr="00214E2A" w14:paraId="1AFB9D87" w14:textId="77777777" w:rsidTr="00214E2A">
        <w:tc>
          <w:tcPr>
            <w:tcW w:w="0" w:type="auto"/>
            <w:vMerge/>
            <w:tcBorders>
              <w:left w:val="single" w:sz="4" w:space="0" w:color="auto"/>
              <w:right w:val="single" w:sz="4" w:space="0" w:color="auto"/>
            </w:tcBorders>
            <w:vAlign w:val="center"/>
          </w:tcPr>
          <w:p w14:paraId="4211093C"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29C1CDD" w14:textId="02D9EA78"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№2 </w:t>
            </w:r>
            <w:r w:rsidRPr="00214E2A">
              <w:rPr>
                <w:sz w:val="22"/>
                <w:szCs w:val="22"/>
              </w:rPr>
              <w:t>Расчет затрат на закупочную деятельность</w:t>
            </w:r>
          </w:p>
        </w:tc>
        <w:tc>
          <w:tcPr>
            <w:tcW w:w="831" w:type="pct"/>
            <w:tcBorders>
              <w:left w:val="single" w:sz="4" w:space="0" w:color="auto"/>
              <w:bottom w:val="single" w:sz="4" w:space="0" w:color="auto"/>
              <w:right w:val="single" w:sz="4" w:space="0" w:color="auto"/>
            </w:tcBorders>
            <w:vAlign w:val="center"/>
          </w:tcPr>
          <w:p w14:paraId="5A0C0A7F" w14:textId="2D452ECF" w:rsidR="00214E2A" w:rsidRPr="00214E2A" w:rsidRDefault="00E20687" w:rsidP="00214E2A">
            <w:pPr>
              <w:suppressAutoHyphens/>
              <w:spacing w:line="276" w:lineRule="auto"/>
              <w:jc w:val="center"/>
              <w:rPr>
                <w:sz w:val="22"/>
                <w:szCs w:val="22"/>
              </w:rPr>
            </w:pPr>
            <w:r>
              <w:rPr>
                <w:sz w:val="22"/>
                <w:szCs w:val="22"/>
              </w:rPr>
              <w:t>2</w:t>
            </w:r>
          </w:p>
        </w:tc>
      </w:tr>
      <w:tr w:rsidR="00214E2A" w:rsidRPr="00214E2A" w14:paraId="1A4384B4" w14:textId="77777777" w:rsidTr="00214E2A">
        <w:tc>
          <w:tcPr>
            <w:tcW w:w="0" w:type="auto"/>
            <w:vMerge w:val="restart"/>
            <w:tcBorders>
              <w:left w:val="single" w:sz="4" w:space="0" w:color="auto"/>
              <w:right w:val="single" w:sz="4" w:space="0" w:color="auto"/>
            </w:tcBorders>
          </w:tcPr>
          <w:p w14:paraId="41D71364" w14:textId="77777777" w:rsidR="00214E2A" w:rsidRPr="00214E2A" w:rsidRDefault="00214E2A" w:rsidP="00214E2A">
            <w:pPr>
              <w:spacing w:line="276" w:lineRule="auto"/>
              <w:rPr>
                <w:b/>
                <w:bCs/>
                <w:sz w:val="22"/>
                <w:szCs w:val="22"/>
              </w:rPr>
            </w:pPr>
            <w:r w:rsidRPr="00214E2A">
              <w:rPr>
                <w:b/>
                <w:bCs/>
                <w:sz w:val="22"/>
                <w:szCs w:val="22"/>
              </w:rPr>
              <w:t>Тема 1.5. Регламентация закупочной деятельности</w:t>
            </w:r>
          </w:p>
        </w:tc>
        <w:tc>
          <w:tcPr>
            <w:tcW w:w="3160" w:type="pct"/>
            <w:tcBorders>
              <w:top w:val="single" w:sz="4" w:space="0" w:color="auto"/>
              <w:left w:val="single" w:sz="4" w:space="0" w:color="auto"/>
              <w:bottom w:val="single" w:sz="4" w:space="0" w:color="auto"/>
              <w:right w:val="single" w:sz="4" w:space="0" w:color="auto"/>
            </w:tcBorders>
          </w:tcPr>
          <w:p w14:paraId="730FCAE0" w14:textId="77777777" w:rsidR="00214E2A" w:rsidRPr="00214E2A" w:rsidRDefault="00214E2A" w:rsidP="00214E2A">
            <w:pPr>
              <w:suppressAutoHyphens/>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3FE6F4A0" w14:textId="4D415ACE" w:rsidR="00214E2A" w:rsidRPr="00214E2A" w:rsidRDefault="00E20687" w:rsidP="00214E2A">
            <w:pPr>
              <w:suppressAutoHyphens/>
              <w:spacing w:line="276" w:lineRule="auto"/>
              <w:jc w:val="center"/>
              <w:rPr>
                <w:b/>
                <w:sz w:val="22"/>
                <w:szCs w:val="22"/>
              </w:rPr>
            </w:pPr>
            <w:r>
              <w:rPr>
                <w:b/>
                <w:sz w:val="22"/>
                <w:szCs w:val="22"/>
              </w:rPr>
              <w:t>12</w:t>
            </w:r>
          </w:p>
        </w:tc>
      </w:tr>
      <w:tr w:rsidR="00214E2A" w:rsidRPr="00214E2A" w14:paraId="3FDCA514" w14:textId="77777777" w:rsidTr="00214E2A">
        <w:tc>
          <w:tcPr>
            <w:tcW w:w="0" w:type="auto"/>
            <w:vMerge/>
            <w:tcBorders>
              <w:left w:val="single" w:sz="4" w:space="0" w:color="auto"/>
              <w:right w:val="single" w:sz="4" w:space="0" w:color="auto"/>
            </w:tcBorders>
            <w:vAlign w:val="center"/>
          </w:tcPr>
          <w:p w14:paraId="2B46BA6B"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36A6A38" w14:textId="77777777" w:rsidR="00214E2A" w:rsidRPr="00214E2A" w:rsidRDefault="00214E2A" w:rsidP="00214E2A">
            <w:pPr>
              <w:suppressAutoHyphens/>
              <w:spacing w:line="276" w:lineRule="auto"/>
              <w:jc w:val="both"/>
              <w:rPr>
                <w:sz w:val="22"/>
                <w:szCs w:val="22"/>
              </w:rPr>
            </w:pPr>
            <w:r w:rsidRPr="00214E2A">
              <w:rPr>
                <w:sz w:val="22"/>
                <w:szCs w:val="22"/>
              </w:rPr>
              <w:t>Центры ответственности и центры учета в компании. Сущность и понятие бизнес-процессов. Управление стратегиями на основе системы BSC. Разработка стратегических карт центров ответственности. Закупки как центр прибыли организации.</w:t>
            </w:r>
          </w:p>
        </w:tc>
        <w:tc>
          <w:tcPr>
            <w:tcW w:w="831" w:type="pct"/>
            <w:tcBorders>
              <w:top w:val="single" w:sz="4" w:space="0" w:color="auto"/>
              <w:left w:val="single" w:sz="4" w:space="0" w:color="auto"/>
              <w:bottom w:val="single" w:sz="4" w:space="0" w:color="auto"/>
              <w:right w:val="single" w:sz="4" w:space="0" w:color="auto"/>
            </w:tcBorders>
            <w:vAlign w:val="center"/>
          </w:tcPr>
          <w:p w14:paraId="3479CDE5" w14:textId="25C3316A" w:rsidR="00214E2A" w:rsidRPr="00214E2A" w:rsidRDefault="00E20687" w:rsidP="00214E2A">
            <w:pPr>
              <w:suppressAutoHyphens/>
              <w:spacing w:line="276" w:lineRule="auto"/>
              <w:jc w:val="center"/>
              <w:rPr>
                <w:sz w:val="22"/>
                <w:szCs w:val="22"/>
              </w:rPr>
            </w:pPr>
            <w:r>
              <w:rPr>
                <w:sz w:val="22"/>
                <w:szCs w:val="22"/>
              </w:rPr>
              <w:t>12</w:t>
            </w:r>
          </w:p>
        </w:tc>
      </w:tr>
      <w:tr w:rsidR="00214E2A" w:rsidRPr="00214E2A" w14:paraId="2B41388C" w14:textId="77777777" w:rsidTr="00214E2A">
        <w:tc>
          <w:tcPr>
            <w:tcW w:w="0" w:type="auto"/>
            <w:vMerge w:val="restart"/>
            <w:tcBorders>
              <w:left w:val="single" w:sz="4" w:space="0" w:color="auto"/>
              <w:right w:val="single" w:sz="4" w:space="0" w:color="auto"/>
            </w:tcBorders>
          </w:tcPr>
          <w:p w14:paraId="0EB5D6C5" w14:textId="77777777" w:rsidR="00214E2A" w:rsidRPr="00214E2A" w:rsidRDefault="00214E2A" w:rsidP="00214E2A">
            <w:pPr>
              <w:spacing w:line="276" w:lineRule="auto"/>
              <w:rPr>
                <w:b/>
                <w:bCs/>
                <w:sz w:val="22"/>
                <w:szCs w:val="22"/>
              </w:rPr>
            </w:pPr>
            <w:r w:rsidRPr="00214E2A">
              <w:rPr>
                <w:b/>
                <w:bCs/>
                <w:sz w:val="22"/>
                <w:szCs w:val="22"/>
              </w:rPr>
              <w:t>Тема 1.6. Управление закупками</w:t>
            </w:r>
          </w:p>
        </w:tc>
        <w:tc>
          <w:tcPr>
            <w:tcW w:w="3160" w:type="pct"/>
            <w:tcBorders>
              <w:top w:val="single" w:sz="4" w:space="0" w:color="auto"/>
              <w:left w:val="single" w:sz="4" w:space="0" w:color="auto"/>
              <w:bottom w:val="single" w:sz="4" w:space="0" w:color="auto"/>
              <w:right w:val="single" w:sz="4" w:space="0" w:color="auto"/>
            </w:tcBorders>
          </w:tcPr>
          <w:p w14:paraId="70FD099F" w14:textId="77777777" w:rsidR="00214E2A" w:rsidRPr="00214E2A" w:rsidRDefault="00214E2A" w:rsidP="00214E2A">
            <w:pPr>
              <w:suppressAutoHyphens/>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36671299" w14:textId="04738806" w:rsidR="00214E2A" w:rsidRPr="00214E2A" w:rsidRDefault="00E20687" w:rsidP="00214E2A">
            <w:pPr>
              <w:suppressAutoHyphens/>
              <w:spacing w:line="276" w:lineRule="auto"/>
              <w:jc w:val="center"/>
              <w:rPr>
                <w:b/>
                <w:sz w:val="22"/>
                <w:szCs w:val="22"/>
              </w:rPr>
            </w:pPr>
            <w:r>
              <w:rPr>
                <w:b/>
                <w:sz w:val="22"/>
                <w:szCs w:val="22"/>
              </w:rPr>
              <w:t>12</w:t>
            </w:r>
          </w:p>
        </w:tc>
      </w:tr>
      <w:tr w:rsidR="00214E2A" w:rsidRPr="00214E2A" w14:paraId="2352FBC0" w14:textId="77777777" w:rsidTr="00214E2A">
        <w:tc>
          <w:tcPr>
            <w:tcW w:w="0" w:type="auto"/>
            <w:vMerge/>
            <w:tcBorders>
              <w:left w:val="single" w:sz="4" w:space="0" w:color="auto"/>
              <w:right w:val="single" w:sz="4" w:space="0" w:color="auto"/>
            </w:tcBorders>
            <w:vAlign w:val="center"/>
          </w:tcPr>
          <w:p w14:paraId="002318D9"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D7CE2F8" w14:textId="77777777" w:rsidR="00214E2A" w:rsidRPr="00214E2A" w:rsidRDefault="00214E2A" w:rsidP="00214E2A">
            <w:pPr>
              <w:suppressAutoHyphens/>
              <w:spacing w:line="276" w:lineRule="auto"/>
              <w:jc w:val="both"/>
              <w:rPr>
                <w:sz w:val="22"/>
                <w:szCs w:val="22"/>
              </w:rPr>
            </w:pPr>
            <w:r w:rsidRPr="00214E2A">
              <w:rPr>
                <w:sz w:val="22"/>
                <w:szCs w:val="22"/>
              </w:rPr>
              <w:t xml:space="preserve">Сбор и обработка заявок подразделений компании на предметы снабжения и услуги. </w:t>
            </w:r>
            <w:r w:rsidRPr="00214E2A">
              <w:rPr>
                <w:sz w:val="22"/>
                <w:szCs w:val="22"/>
              </w:rPr>
              <w:lastRenderedPageBreak/>
              <w:t xml:space="preserve">Планирование потребности в предметах снабжения. Логистическая поддержка доставки закупаемой продукции. Хранение и </w:t>
            </w:r>
            <w:proofErr w:type="spellStart"/>
            <w:r w:rsidRPr="00214E2A">
              <w:rPr>
                <w:sz w:val="22"/>
                <w:szCs w:val="22"/>
              </w:rPr>
              <w:t>грузопереработка</w:t>
            </w:r>
            <w:proofErr w:type="spellEnd"/>
            <w:r w:rsidRPr="00214E2A">
              <w:rPr>
                <w:sz w:val="22"/>
                <w:szCs w:val="22"/>
              </w:rPr>
              <w:t xml:space="preserve"> предметов снабжения в складской системе («на входе») компании. Отдел оперативного учета.</w:t>
            </w:r>
          </w:p>
        </w:tc>
        <w:tc>
          <w:tcPr>
            <w:tcW w:w="831" w:type="pct"/>
            <w:tcBorders>
              <w:top w:val="single" w:sz="4" w:space="0" w:color="auto"/>
              <w:left w:val="single" w:sz="4" w:space="0" w:color="auto"/>
              <w:bottom w:val="single" w:sz="4" w:space="0" w:color="auto"/>
              <w:right w:val="single" w:sz="4" w:space="0" w:color="auto"/>
            </w:tcBorders>
            <w:vAlign w:val="center"/>
          </w:tcPr>
          <w:p w14:paraId="1B1C2F65" w14:textId="582D3735" w:rsidR="00214E2A" w:rsidRPr="00214E2A" w:rsidRDefault="00E20687" w:rsidP="00214E2A">
            <w:pPr>
              <w:suppressAutoHyphens/>
              <w:spacing w:line="276" w:lineRule="auto"/>
              <w:jc w:val="center"/>
              <w:rPr>
                <w:sz w:val="22"/>
                <w:szCs w:val="22"/>
              </w:rPr>
            </w:pPr>
            <w:r>
              <w:rPr>
                <w:sz w:val="22"/>
                <w:szCs w:val="22"/>
              </w:rPr>
              <w:lastRenderedPageBreak/>
              <w:t>12</w:t>
            </w:r>
          </w:p>
        </w:tc>
      </w:tr>
      <w:tr w:rsidR="00214E2A" w:rsidRPr="00214E2A" w14:paraId="01859B51" w14:textId="77777777" w:rsidTr="00214E2A">
        <w:tc>
          <w:tcPr>
            <w:tcW w:w="0" w:type="auto"/>
            <w:vMerge w:val="restart"/>
            <w:tcBorders>
              <w:left w:val="single" w:sz="4" w:space="0" w:color="auto"/>
              <w:right w:val="single" w:sz="4" w:space="0" w:color="auto"/>
            </w:tcBorders>
          </w:tcPr>
          <w:p w14:paraId="4190C838" w14:textId="77777777" w:rsidR="00214E2A" w:rsidRPr="00214E2A" w:rsidRDefault="00214E2A" w:rsidP="00214E2A">
            <w:pPr>
              <w:spacing w:line="276" w:lineRule="auto"/>
              <w:rPr>
                <w:b/>
                <w:bCs/>
                <w:sz w:val="22"/>
                <w:szCs w:val="22"/>
              </w:rPr>
            </w:pPr>
            <w:r w:rsidRPr="00214E2A">
              <w:rPr>
                <w:b/>
                <w:sz w:val="22"/>
                <w:szCs w:val="22"/>
              </w:rPr>
              <w:lastRenderedPageBreak/>
              <w:t>Тема 1.7. Управление запасами и товарооборотом</w:t>
            </w:r>
          </w:p>
        </w:tc>
        <w:tc>
          <w:tcPr>
            <w:tcW w:w="3160" w:type="pct"/>
            <w:tcBorders>
              <w:top w:val="single" w:sz="4" w:space="0" w:color="auto"/>
              <w:left w:val="single" w:sz="4" w:space="0" w:color="auto"/>
              <w:bottom w:val="single" w:sz="4" w:space="0" w:color="auto"/>
              <w:right w:val="single" w:sz="4" w:space="0" w:color="auto"/>
            </w:tcBorders>
          </w:tcPr>
          <w:p w14:paraId="6A5DF385" w14:textId="77777777" w:rsidR="00214E2A" w:rsidRPr="00214E2A" w:rsidRDefault="00214E2A" w:rsidP="00214E2A">
            <w:pPr>
              <w:suppressAutoHyphens/>
              <w:spacing w:line="276" w:lineRule="auto"/>
              <w:jc w:val="both"/>
              <w:rPr>
                <w:b/>
                <w:sz w:val="22"/>
                <w:szCs w:val="22"/>
              </w:rPr>
            </w:pPr>
            <w:r w:rsidRPr="00214E2A">
              <w:rPr>
                <w:b/>
                <w:sz w:val="22"/>
                <w:szCs w:val="22"/>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315413BA" w14:textId="372C4D38" w:rsidR="00214E2A" w:rsidRPr="00214E2A" w:rsidRDefault="00E20687" w:rsidP="00214E2A">
            <w:pPr>
              <w:suppressAutoHyphens/>
              <w:spacing w:line="276" w:lineRule="auto"/>
              <w:jc w:val="center"/>
              <w:rPr>
                <w:b/>
                <w:sz w:val="22"/>
                <w:szCs w:val="22"/>
              </w:rPr>
            </w:pPr>
            <w:r>
              <w:rPr>
                <w:b/>
                <w:sz w:val="22"/>
                <w:szCs w:val="22"/>
              </w:rPr>
              <w:t>8</w:t>
            </w:r>
          </w:p>
        </w:tc>
      </w:tr>
      <w:tr w:rsidR="00214E2A" w:rsidRPr="00214E2A" w14:paraId="7A9ADA48" w14:textId="77777777" w:rsidTr="00214E2A">
        <w:tc>
          <w:tcPr>
            <w:tcW w:w="0" w:type="auto"/>
            <w:vMerge/>
            <w:tcBorders>
              <w:left w:val="single" w:sz="4" w:space="0" w:color="auto"/>
              <w:right w:val="single" w:sz="4" w:space="0" w:color="auto"/>
            </w:tcBorders>
          </w:tcPr>
          <w:p w14:paraId="7DA4369B"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FCFE3C1" w14:textId="77777777" w:rsidR="00214E2A" w:rsidRPr="00214E2A" w:rsidRDefault="00214E2A" w:rsidP="00214E2A">
            <w:pPr>
              <w:suppressAutoHyphens/>
              <w:spacing w:line="276" w:lineRule="auto"/>
              <w:jc w:val="both"/>
              <w:rPr>
                <w:sz w:val="22"/>
                <w:szCs w:val="22"/>
              </w:rPr>
            </w:pPr>
            <w:r w:rsidRPr="00214E2A">
              <w:rPr>
                <w:sz w:val="22"/>
                <w:szCs w:val="22"/>
              </w:rPr>
              <w:t>Структура ассортимента компании. АВС-анализ и порядок его проведения. АВС-анализ по двум параметрам.   Оборачиваемость товарных запасов. Прогнозирование спроса на основе статистики. Определение уровня страхового запаса. Модель оптимального размера заказа. Оценка товарных запасов по методу ФИФО и ЛИФО. Анализ товаров по параметрам влияния. Излишки и дефицит.</w:t>
            </w:r>
          </w:p>
        </w:tc>
        <w:tc>
          <w:tcPr>
            <w:tcW w:w="831" w:type="pct"/>
            <w:tcBorders>
              <w:top w:val="single" w:sz="4" w:space="0" w:color="auto"/>
              <w:left w:val="single" w:sz="4" w:space="0" w:color="auto"/>
              <w:bottom w:val="single" w:sz="4" w:space="0" w:color="auto"/>
              <w:right w:val="single" w:sz="4" w:space="0" w:color="auto"/>
            </w:tcBorders>
            <w:vAlign w:val="center"/>
          </w:tcPr>
          <w:p w14:paraId="0561237B" w14:textId="77777777" w:rsidR="00214E2A" w:rsidRPr="00214E2A" w:rsidRDefault="00214E2A" w:rsidP="00214E2A">
            <w:pPr>
              <w:suppressAutoHyphens/>
              <w:spacing w:line="276" w:lineRule="auto"/>
              <w:jc w:val="center"/>
              <w:rPr>
                <w:sz w:val="22"/>
                <w:szCs w:val="22"/>
              </w:rPr>
            </w:pPr>
            <w:r w:rsidRPr="00214E2A">
              <w:rPr>
                <w:sz w:val="22"/>
                <w:szCs w:val="22"/>
              </w:rPr>
              <w:t>8</w:t>
            </w:r>
          </w:p>
        </w:tc>
      </w:tr>
      <w:tr w:rsidR="00214E2A" w:rsidRPr="00214E2A" w14:paraId="69722098" w14:textId="77777777" w:rsidTr="00214E2A">
        <w:tc>
          <w:tcPr>
            <w:tcW w:w="0" w:type="auto"/>
            <w:vMerge/>
            <w:tcBorders>
              <w:left w:val="single" w:sz="4" w:space="0" w:color="auto"/>
              <w:right w:val="single" w:sz="4" w:space="0" w:color="auto"/>
            </w:tcBorders>
          </w:tcPr>
          <w:p w14:paraId="21B4E9A1"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4738780" w14:textId="77777777" w:rsidR="00214E2A" w:rsidRPr="00214E2A" w:rsidRDefault="00214E2A" w:rsidP="00214E2A">
            <w:pPr>
              <w:suppressAutoHyphens/>
              <w:spacing w:line="276" w:lineRule="auto"/>
              <w:jc w:val="both"/>
              <w:rPr>
                <w:b/>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4F221450" w14:textId="33DCBC34" w:rsidR="00214E2A" w:rsidRPr="00214E2A" w:rsidRDefault="00E20687" w:rsidP="00214E2A">
            <w:pPr>
              <w:suppressAutoHyphens/>
              <w:spacing w:line="276" w:lineRule="auto"/>
              <w:jc w:val="center"/>
              <w:rPr>
                <w:sz w:val="22"/>
                <w:szCs w:val="22"/>
              </w:rPr>
            </w:pPr>
            <w:r>
              <w:rPr>
                <w:sz w:val="22"/>
                <w:szCs w:val="22"/>
              </w:rPr>
              <w:t>28</w:t>
            </w:r>
          </w:p>
        </w:tc>
      </w:tr>
      <w:tr w:rsidR="00214E2A" w:rsidRPr="00214E2A" w14:paraId="0F6F2656" w14:textId="77777777" w:rsidTr="00214E2A">
        <w:tc>
          <w:tcPr>
            <w:tcW w:w="0" w:type="auto"/>
            <w:vMerge/>
            <w:tcBorders>
              <w:left w:val="single" w:sz="4" w:space="0" w:color="auto"/>
              <w:right w:val="single" w:sz="4" w:space="0" w:color="auto"/>
            </w:tcBorders>
          </w:tcPr>
          <w:p w14:paraId="5A5957C2"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088A6F0" w14:textId="7D04AC32"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№3 </w:t>
            </w:r>
            <w:r w:rsidRPr="00214E2A">
              <w:rPr>
                <w:sz w:val="22"/>
                <w:szCs w:val="22"/>
              </w:rPr>
              <w:t xml:space="preserve">Проведение одно- и двухпараметрического </w:t>
            </w:r>
            <w:r w:rsidRPr="00214E2A">
              <w:rPr>
                <w:sz w:val="22"/>
                <w:szCs w:val="22"/>
                <w:lang w:val="en-US"/>
              </w:rPr>
              <w:t>ABC</w:t>
            </w:r>
            <w:r w:rsidRPr="00214E2A">
              <w:rPr>
                <w:sz w:val="22"/>
                <w:szCs w:val="22"/>
              </w:rPr>
              <w:t>-анализа</w:t>
            </w:r>
          </w:p>
        </w:tc>
        <w:tc>
          <w:tcPr>
            <w:tcW w:w="831" w:type="pct"/>
            <w:tcBorders>
              <w:top w:val="single" w:sz="4" w:space="0" w:color="auto"/>
              <w:left w:val="single" w:sz="4" w:space="0" w:color="auto"/>
              <w:right w:val="single" w:sz="4" w:space="0" w:color="auto"/>
            </w:tcBorders>
            <w:vAlign w:val="center"/>
          </w:tcPr>
          <w:p w14:paraId="05790987" w14:textId="77777777" w:rsidR="00214E2A" w:rsidRPr="00214E2A" w:rsidRDefault="00214E2A" w:rsidP="00214E2A">
            <w:pPr>
              <w:suppressAutoHyphens/>
              <w:spacing w:line="276" w:lineRule="auto"/>
              <w:jc w:val="center"/>
              <w:rPr>
                <w:sz w:val="22"/>
                <w:szCs w:val="22"/>
              </w:rPr>
            </w:pPr>
            <w:r w:rsidRPr="00214E2A">
              <w:rPr>
                <w:sz w:val="22"/>
                <w:szCs w:val="22"/>
              </w:rPr>
              <w:t>4</w:t>
            </w:r>
          </w:p>
        </w:tc>
      </w:tr>
      <w:tr w:rsidR="00214E2A" w:rsidRPr="00214E2A" w14:paraId="1463D057" w14:textId="77777777" w:rsidTr="00214E2A">
        <w:tc>
          <w:tcPr>
            <w:tcW w:w="0" w:type="auto"/>
            <w:vMerge/>
            <w:tcBorders>
              <w:left w:val="single" w:sz="4" w:space="0" w:color="auto"/>
              <w:right w:val="single" w:sz="4" w:space="0" w:color="auto"/>
            </w:tcBorders>
          </w:tcPr>
          <w:p w14:paraId="361E5DC0"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5FF648B" w14:textId="374EF99F"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№4 </w:t>
            </w:r>
            <w:r w:rsidRPr="00214E2A">
              <w:rPr>
                <w:sz w:val="22"/>
                <w:szCs w:val="22"/>
              </w:rPr>
              <w:t xml:space="preserve">Проведение </w:t>
            </w:r>
            <w:r w:rsidRPr="00214E2A">
              <w:rPr>
                <w:sz w:val="22"/>
                <w:szCs w:val="22"/>
                <w:lang w:val="en-US"/>
              </w:rPr>
              <w:t>XYZ</w:t>
            </w:r>
            <w:r w:rsidRPr="00214E2A">
              <w:rPr>
                <w:sz w:val="22"/>
                <w:szCs w:val="22"/>
              </w:rPr>
              <w:t>-анализа</w:t>
            </w:r>
          </w:p>
        </w:tc>
        <w:tc>
          <w:tcPr>
            <w:tcW w:w="831" w:type="pct"/>
            <w:tcBorders>
              <w:left w:val="single" w:sz="4" w:space="0" w:color="auto"/>
              <w:right w:val="single" w:sz="4" w:space="0" w:color="auto"/>
            </w:tcBorders>
            <w:vAlign w:val="center"/>
          </w:tcPr>
          <w:p w14:paraId="71C10182" w14:textId="14C1E9D4"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3E1DB6DB" w14:textId="77777777" w:rsidTr="00214E2A">
        <w:tc>
          <w:tcPr>
            <w:tcW w:w="0" w:type="auto"/>
            <w:vMerge/>
            <w:tcBorders>
              <w:left w:val="single" w:sz="4" w:space="0" w:color="auto"/>
              <w:right w:val="single" w:sz="4" w:space="0" w:color="auto"/>
            </w:tcBorders>
          </w:tcPr>
          <w:p w14:paraId="543C53AD"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962E4EC" w14:textId="6BCB121D"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№5 </w:t>
            </w:r>
            <w:r w:rsidRPr="00214E2A">
              <w:rPr>
                <w:sz w:val="22"/>
                <w:szCs w:val="22"/>
              </w:rPr>
              <w:t>Определение величины снижения затрат на содержание запасов</w:t>
            </w:r>
          </w:p>
        </w:tc>
        <w:tc>
          <w:tcPr>
            <w:tcW w:w="831" w:type="pct"/>
            <w:tcBorders>
              <w:left w:val="single" w:sz="4" w:space="0" w:color="auto"/>
              <w:right w:val="single" w:sz="4" w:space="0" w:color="auto"/>
            </w:tcBorders>
            <w:vAlign w:val="center"/>
          </w:tcPr>
          <w:p w14:paraId="51F4F9BD" w14:textId="6E34152C"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138F6C5D" w14:textId="77777777" w:rsidTr="00214E2A">
        <w:tc>
          <w:tcPr>
            <w:tcW w:w="0" w:type="auto"/>
            <w:vMerge/>
            <w:tcBorders>
              <w:left w:val="single" w:sz="4" w:space="0" w:color="auto"/>
              <w:right w:val="single" w:sz="4" w:space="0" w:color="auto"/>
            </w:tcBorders>
          </w:tcPr>
          <w:p w14:paraId="14FCB851"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E37BD37" w14:textId="6882DC11"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№6 </w:t>
            </w:r>
            <w:r w:rsidRPr="00214E2A">
              <w:rPr>
                <w:sz w:val="22"/>
                <w:szCs w:val="22"/>
              </w:rPr>
              <w:t xml:space="preserve">Построение матрицы </w:t>
            </w:r>
            <w:r w:rsidRPr="00214E2A">
              <w:rPr>
                <w:sz w:val="22"/>
                <w:szCs w:val="22"/>
                <w:lang w:val="en-US"/>
              </w:rPr>
              <w:t>ABC</w:t>
            </w:r>
            <w:r w:rsidRPr="00214E2A">
              <w:rPr>
                <w:sz w:val="22"/>
                <w:szCs w:val="22"/>
              </w:rPr>
              <w:t xml:space="preserve">- </w:t>
            </w:r>
            <w:r w:rsidRPr="00214E2A">
              <w:rPr>
                <w:sz w:val="22"/>
                <w:szCs w:val="22"/>
                <w:lang w:val="en-US"/>
              </w:rPr>
              <w:t>XYZ</w:t>
            </w:r>
            <w:r w:rsidRPr="00214E2A">
              <w:rPr>
                <w:sz w:val="22"/>
                <w:szCs w:val="22"/>
              </w:rPr>
              <w:t>-анализа</w:t>
            </w:r>
          </w:p>
        </w:tc>
        <w:tc>
          <w:tcPr>
            <w:tcW w:w="831" w:type="pct"/>
            <w:tcBorders>
              <w:left w:val="single" w:sz="4" w:space="0" w:color="auto"/>
              <w:right w:val="single" w:sz="4" w:space="0" w:color="auto"/>
            </w:tcBorders>
            <w:vAlign w:val="center"/>
          </w:tcPr>
          <w:p w14:paraId="7B62ACE3" w14:textId="5F1D2ACD"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43DD38B1" w14:textId="77777777" w:rsidTr="00214E2A">
        <w:tc>
          <w:tcPr>
            <w:tcW w:w="0" w:type="auto"/>
            <w:vMerge/>
            <w:tcBorders>
              <w:left w:val="single" w:sz="4" w:space="0" w:color="auto"/>
              <w:right w:val="single" w:sz="4" w:space="0" w:color="auto"/>
            </w:tcBorders>
          </w:tcPr>
          <w:p w14:paraId="003CF4D8"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D89B9C4" w14:textId="7F4169FD"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№7 </w:t>
            </w:r>
            <w:r w:rsidRPr="00214E2A">
              <w:rPr>
                <w:sz w:val="22"/>
                <w:szCs w:val="22"/>
              </w:rPr>
              <w:t>Определение потребностей в материальных запасах</w:t>
            </w:r>
          </w:p>
        </w:tc>
        <w:tc>
          <w:tcPr>
            <w:tcW w:w="831" w:type="pct"/>
            <w:tcBorders>
              <w:left w:val="single" w:sz="4" w:space="0" w:color="auto"/>
              <w:right w:val="single" w:sz="4" w:space="0" w:color="auto"/>
            </w:tcBorders>
            <w:vAlign w:val="center"/>
          </w:tcPr>
          <w:p w14:paraId="67A86FFD" w14:textId="7CFFD103"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6E983B9A" w14:textId="77777777" w:rsidTr="00214E2A">
        <w:tc>
          <w:tcPr>
            <w:tcW w:w="0" w:type="auto"/>
            <w:vMerge/>
            <w:tcBorders>
              <w:left w:val="single" w:sz="4" w:space="0" w:color="auto"/>
              <w:right w:val="single" w:sz="4" w:space="0" w:color="auto"/>
            </w:tcBorders>
          </w:tcPr>
          <w:p w14:paraId="18D4BAD7"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4108A18" w14:textId="16AB432E"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№8 </w:t>
            </w:r>
            <w:r w:rsidRPr="00214E2A">
              <w:rPr>
                <w:sz w:val="22"/>
                <w:szCs w:val="22"/>
              </w:rPr>
              <w:t>Определение сроков и объемов закупок</w:t>
            </w:r>
          </w:p>
        </w:tc>
        <w:tc>
          <w:tcPr>
            <w:tcW w:w="831" w:type="pct"/>
            <w:tcBorders>
              <w:left w:val="single" w:sz="4" w:space="0" w:color="auto"/>
              <w:right w:val="single" w:sz="4" w:space="0" w:color="auto"/>
            </w:tcBorders>
            <w:vAlign w:val="center"/>
          </w:tcPr>
          <w:p w14:paraId="798E9933" w14:textId="7D02586C"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5AB11F7B" w14:textId="77777777" w:rsidTr="00214E2A">
        <w:tc>
          <w:tcPr>
            <w:tcW w:w="0" w:type="auto"/>
            <w:vMerge/>
            <w:tcBorders>
              <w:left w:val="single" w:sz="4" w:space="0" w:color="auto"/>
              <w:right w:val="single" w:sz="4" w:space="0" w:color="auto"/>
            </w:tcBorders>
          </w:tcPr>
          <w:p w14:paraId="6133695F"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C5E470B" w14:textId="433CF64E" w:rsidR="00214E2A" w:rsidRPr="00214E2A" w:rsidRDefault="00214E2A"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№9 </w:t>
            </w:r>
            <w:r w:rsidRPr="00214E2A">
              <w:rPr>
                <w:sz w:val="22"/>
                <w:szCs w:val="22"/>
              </w:rPr>
              <w:t>Расчет параметров системы управления запасами</w:t>
            </w:r>
          </w:p>
        </w:tc>
        <w:tc>
          <w:tcPr>
            <w:tcW w:w="831" w:type="pct"/>
            <w:tcBorders>
              <w:left w:val="single" w:sz="4" w:space="0" w:color="auto"/>
              <w:bottom w:val="single" w:sz="4" w:space="0" w:color="auto"/>
              <w:right w:val="single" w:sz="4" w:space="0" w:color="auto"/>
            </w:tcBorders>
            <w:vAlign w:val="center"/>
          </w:tcPr>
          <w:p w14:paraId="17D82932" w14:textId="5E071CA5" w:rsidR="00214E2A" w:rsidRPr="00214E2A" w:rsidRDefault="00214E2A" w:rsidP="00214E2A">
            <w:pPr>
              <w:suppressAutoHyphens/>
              <w:spacing w:line="276" w:lineRule="auto"/>
              <w:jc w:val="center"/>
              <w:rPr>
                <w:sz w:val="22"/>
                <w:szCs w:val="22"/>
              </w:rPr>
            </w:pPr>
            <w:r>
              <w:rPr>
                <w:sz w:val="22"/>
                <w:szCs w:val="22"/>
              </w:rPr>
              <w:t>4</w:t>
            </w:r>
          </w:p>
        </w:tc>
      </w:tr>
      <w:tr w:rsidR="00214E2A" w:rsidRPr="00214E2A" w14:paraId="7FA70C20" w14:textId="77777777" w:rsidTr="00214E2A">
        <w:tc>
          <w:tcPr>
            <w:tcW w:w="0" w:type="auto"/>
            <w:vMerge w:val="restart"/>
            <w:tcBorders>
              <w:left w:val="single" w:sz="4" w:space="0" w:color="auto"/>
              <w:right w:val="single" w:sz="4" w:space="0" w:color="auto"/>
            </w:tcBorders>
          </w:tcPr>
          <w:p w14:paraId="581193FD" w14:textId="77777777" w:rsidR="00214E2A" w:rsidRPr="00214E2A" w:rsidRDefault="00214E2A" w:rsidP="00214E2A">
            <w:pPr>
              <w:spacing w:line="276" w:lineRule="auto"/>
              <w:rPr>
                <w:b/>
                <w:bCs/>
                <w:sz w:val="22"/>
                <w:szCs w:val="22"/>
              </w:rPr>
            </w:pPr>
            <w:r w:rsidRPr="00214E2A">
              <w:rPr>
                <w:b/>
                <w:sz w:val="22"/>
                <w:szCs w:val="22"/>
              </w:rPr>
              <w:t>Тема 1.8. Управление взаимоотношениями с поставщиками</w:t>
            </w:r>
          </w:p>
        </w:tc>
        <w:tc>
          <w:tcPr>
            <w:tcW w:w="3160" w:type="pct"/>
            <w:tcBorders>
              <w:top w:val="single" w:sz="4" w:space="0" w:color="auto"/>
              <w:left w:val="single" w:sz="4" w:space="0" w:color="auto"/>
              <w:bottom w:val="single" w:sz="4" w:space="0" w:color="auto"/>
              <w:right w:val="single" w:sz="4" w:space="0" w:color="auto"/>
            </w:tcBorders>
          </w:tcPr>
          <w:p w14:paraId="356736BD" w14:textId="77777777" w:rsidR="00214E2A" w:rsidRPr="00214E2A" w:rsidRDefault="00214E2A" w:rsidP="00214E2A">
            <w:pPr>
              <w:suppressAutoHyphens/>
              <w:spacing w:line="276" w:lineRule="auto"/>
              <w:jc w:val="both"/>
              <w:rPr>
                <w:b/>
                <w:sz w:val="22"/>
                <w:szCs w:val="22"/>
              </w:rPr>
            </w:pPr>
            <w:r w:rsidRPr="00214E2A">
              <w:rPr>
                <w:b/>
                <w:sz w:val="22"/>
                <w:szCs w:val="22"/>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53ABC4BB" w14:textId="155972BA" w:rsidR="00214E2A" w:rsidRPr="00214E2A" w:rsidRDefault="000204CC" w:rsidP="00214E2A">
            <w:pPr>
              <w:suppressAutoHyphens/>
              <w:spacing w:line="276" w:lineRule="auto"/>
              <w:jc w:val="center"/>
              <w:rPr>
                <w:b/>
                <w:sz w:val="22"/>
                <w:szCs w:val="22"/>
              </w:rPr>
            </w:pPr>
            <w:r>
              <w:rPr>
                <w:b/>
                <w:sz w:val="22"/>
                <w:szCs w:val="22"/>
              </w:rPr>
              <w:t>10</w:t>
            </w:r>
          </w:p>
        </w:tc>
      </w:tr>
      <w:tr w:rsidR="00214E2A" w:rsidRPr="00214E2A" w14:paraId="585A4DB5" w14:textId="77777777" w:rsidTr="00214E2A">
        <w:tc>
          <w:tcPr>
            <w:tcW w:w="0" w:type="auto"/>
            <w:vMerge/>
            <w:tcBorders>
              <w:left w:val="single" w:sz="4" w:space="0" w:color="auto"/>
              <w:right w:val="single" w:sz="4" w:space="0" w:color="auto"/>
            </w:tcBorders>
            <w:vAlign w:val="center"/>
          </w:tcPr>
          <w:p w14:paraId="468931CB"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848107D" w14:textId="77777777" w:rsidR="00214E2A" w:rsidRPr="00214E2A" w:rsidRDefault="00214E2A" w:rsidP="00214E2A">
            <w:pPr>
              <w:suppressAutoHyphens/>
              <w:spacing w:line="276" w:lineRule="auto"/>
              <w:jc w:val="both"/>
              <w:rPr>
                <w:sz w:val="22"/>
                <w:szCs w:val="22"/>
              </w:rPr>
            </w:pPr>
            <w:r w:rsidRPr="00214E2A">
              <w:rPr>
                <w:sz w:val="22"/>
                <w:szCs w:val="22"/>
              </w:rPr>
              <w:t>Стратегия деловых взаимоотношений с поставщиками. Оценка и выбор поставщика. Переговоры в процессе закупки. Этапы процесса переговоров. Правовые аспекты закупочной деятельности. Этические особенности закупочной деятельности.</w:t>
            </w:r>
          </w:p>
        </w:tc>
        <w:tc>
          <w:tcPr>
            <w:tcW w:w="831" w:type="pct"/>
            <w:tcBorders>
              <w:top w:val="single" w:sz="4" w:space="0" w:color="auto"/>
              <w:left w:val="single" w:sz="4" w:space="0" w:color="auto"/>
              <w:bottom w:val="single" w:sz="4" w:space="0" w:color="auto"/>
              <w:right w:val="single" w:sz="4" w:space="0" w:color="auto"/>
            </w:tcBorders>
            <w:vAlign w:val="center"/>
          </w:tcPr>
          <w:p w14:paraId="1FAD59CA" w14:textId="2F4867F8" w:rsidR="00214E2A" w:rsidRPr="00214E2A" w:rsidRDefault="00E20687" w:rsidP="00214E2A">
            <w:pPr>
              <w:suppressAutoHyphens/>
              <w:spacing w:line="276" w:lineRule="auto"/>
              <w:jc w:val="center"/>
              <w:rPr>
                <w:sz w:val="22"/>
                <w:szCs w:val="22"/>
              </w:rPr>
            </w:pPr>
            <w:r>
              <w:rPr>
                <w:sz w:val="22"/>
                <w:szCs w:val="22"/>
              </w:rPr>
              <w:t>4</w:t>
            </w:r>
          </w:p>
        </w:tc>
      </w:tr>
      <w:tr w:rsidR="00214E2A" w:rsidRPr="00214E2A" w14:paraId="539FB491" w14:textId="77777777" w:rsidTr="00214E2A">
        <w:tc>
          <w:tcPr>
            <w:tcW w:w="0" w:type="auto"/>
            <w:vMerge/>
            <w:tcBorders>
              <w:left w:val="single" w:sz="4" w:space="0" w:color="auto"/>
              <w:right w:val="single" w:sz="4" w:space="0" w:color="auto"/>
            </w:tcBorders>
            <w:vAlign w:val="center"/>
          </w:tcPr>
          <w:p w14:paraId="1B6402DB"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6CE46D3" w14:textId="77777777" w:rsidR="00214E2A" w:rsidRPr="00214E2A" w:rsidRDefault="00214E2A" w:rsidP="00214E2A">
            <w:pPr>
              <w:suppressAutoHyphens/>
              <w:spacing w:line="276" w:lineRule="auto"/>
              <w:jc w:val="both"/>
              <w:rPr>
                <w:b/>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280007F" w14:textId="7474186F" w:rsidR="00214E2A" w:rsidRPr="00214E2A" w:rsidRDefault="00E20687" w:rsidP="00214E2A">
            <w:pPr>
              <w:suppressAutoHyphens/>
              <w:spacing w:line="276" w:lineRule="auto"/>
              <w:jc w:val="center"/>
              <w:rPr>
                <w:sz w:val="22"/>
                <w:szCs w:val="22"/>
              </w:rPr>
            </w:pPr>
            <w:r>
              <w:rPr>
                <w:sz w:val="22"/>
                <w:szCs w:val="22"/>
              </w:rPr>
              <w:t>6</w:t>
            </w:r>
          </w:p>
        </w:tc>
      </w:tr>
      <w:tr w:rsidR="00214E2A" w:rsidRPr="00214E2A" w14:paraId="35499057" w14:textId="77777777" w:rsidTr="00214E2A">
        <w:tc>
          <w:tcPr>
            <w:tcW w:w="0" w:type="auto"/>
            <w:vMerge/>
            <w:tcBorders>
              <w:left w:val="single" w:sz="4" w:space="0" w:color="auto"/>
              <w:right w:val="single" w:sz="4" w:space="0" w:color="auto"/>
            </w:tcBorders>
            <w:vAlign w:val="center"/>
          </w:tcPr>
          <w:p w14:paraId="30DF13DD"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909E26B" w14:textId="2FF574D2" w:rsidR="00214E2A" w:rsidRPr="00214E2A" w:rsidRDefault="00E20687"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№10 </w:t>
            </w:r>
            <w:r w:rsidR="00214E2A" w:rsidRPr="00214E2A">
              <w:rPr>
                <w:sz w:val="22"/>
                <w:szCs w:val="22"/>
              </w:rPr>
              <w:t>Стратегии переговоров в процессе закупки</w:t>
            </w:r>
          </w:p>
        </w:tc>
        <w:tc>
          <w:tcPr>
            <w:tcW w:w="831" w:type="pct"/>
            <w:tcBorders>
              <w:top w:val="single" w:sz="4" w:space="0" w:color="auto"/>
              <w:left w:val="single" w:sz="4" w:space="0" w:color="auto"/>
              <w:right w:val="single" w:sz="4" w:space="0" w:color="auto"/>
            </w:tcBorders>
            <w:vAlign w:val="center"/>
          </w:tcPr>
          <w:p w14:paraId="0B401A9C" w14:textId="2080230F" w:rsidR="00214E2A" w:rsidRPr="00214E2A" w:rsidRDefault="00E20687" w:rsidP="00214E2A">
            <w:pPr>
              <w:suppressAutoHyphens/>
              <w:spacing w:line="276" w:lineRule="auto"/>
              <w:jc w:val="center"/>
              <w:rPr>
                <w:sz w:val="22"/>
                <w:szCs w:val="22"/>
              </w:rPr>
            </w:pPr>
            <w:r>
              <w:rPr>
                <w:sz w:val="22"/>
                <w:szCs w:val="22"/>
              </w:rPr>
              <w:t>2</w:t>
            </w:r>
          </w:p>
        </w:tc>
      </w:tr>
      <w:tr w:rsidR="00214E2A" w:rsidRPr="00214E2A" w14:paraId="238687E8" w14:textId="77777777" w:rsidTr="00214E2A">
        <w:tc>
          <w:tcPr>
            <w:tcW w:w="0" w:type="auto"/>
            <w:vMerge/>
            <w:tcBorders>
              <w:left w:val="single" w:sz="4" w:space="0" w:color="auto"/>
              <w:right w:val="single" w:sz="4" w:space="0" w:color="auto"/>
            </w:tcBorders>
            <w:vAlign w:val="center"/>
          </w:tcPr>
          <w:p w14:paraId="62331FE3" w14:textId="77777777" w:rsidR="00214E2A" w:rsidRPr="00214E2A" w:rsidRDefault="00214E2A" w:rsidP="00214E2A">
            <w:pPr>
              <w:spacing w:line="276" w:lineRule="auto"/>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E5B2FD7" w14:textId="768F7BF8" w:rsidR="00214E2A" w:rsidRPr="00214E2A" w:rsidRDefault="00E20687" w:rsidP="00214E2A">
            <w:pPr>
              <w:suppressAutoHyphens/>
              <w:spacing w:line="276" w:lineRule="auto"/>
              <w:jc w:val="both"/>
              <w:rPr>
                <w:sz w:val="22"/>
                <w:szCs w:val="22"/>
              </w:rPr>
            </w:pPr>
            <w:proofErr w:type="gramStart"/>
            <w:r>
              <w:rPr>
                <w:sz w:val="22"/>
                <w:szCs w:val="22"/>
              </w:rPr>
              <w:t>ПР</w:t>
            </w:r>
            <w:proofErr w:type="gramEnd"/>
            <w:r>
              <w:rPr>
                <w:sz w:val="22"/>
                <w:szCs w:val="22"/>
              </w:rPr>
              <w:t xml:space="preserve"> №11 </w:t>
            </w:r>
            <w:r w:rsidR="00214E2A" w:rsidRPr="00214E2A">
              <w:rPr>
                <w:sz w:val="22"/>
                <w:szCs w:val="22"/>
              </w:rPr>
              <w:t>Определение оптимального поставщика</w:t>
            </w:r>
          </w:p>
        </w:tc>
        <w:tc>
          <w:tcPr>
            <w:tcW w:w="831" w:type="pct"/>
            <w:tcBorders>
              <w:left w:val="single" w:sz="4" w:space="0" w:color="auto"/>
              <w:bottom w:val="single" w:sz="4" w:space="0" w:color="auto"/>
              <w:right w:val="single" w:sz="4" w:space="0" w:color="auto"/>
            </w:tcBorders>
            <w:vAlign w:val="center"/>
          </w:tcPr>
          <w:p w14:paraId="6B4725EB" w14:textId="6ECDC2F3" w:rsidR="00214E2A" w:rsidRPr="00214E2A" w:rsidRDefault="00E20687" w:rsidP="00214E2A">
            <w:pPr>
              <w:suppressAutoHyphens/>
              <w:spacing w:line="276" w:lineRule="auto"/>
              <w:jc w:val="center"/>
              <w:rPr>
                <w:sz w:val="22"/>
                <w:szCs w:val="22"/>
              </w:rPr>
            </w:pPr>
            <w:r>
              <w:rPr>
                <w:sz w:val="22"/>
                <w:szCs w:val="22"/>
              </w:rPr>
              <w:t>4</w:t>
            </w:r>
          </w:p>
        </w:tc>
      </w:tr>
      <w:tr w:rsidR="00214E2A" w:rsidRPr="00214E2A" w14:paraId="5EC647ED" w14:textId="77777777" w:rsidTr="00214E2A">
        <w:trPr>
          <w:trHeight w:val="560"/>
        </w:trPr>
        <w:tc>
          <w:tcPr>
            <w:tcW w:w="4169" w:type="pct"/>
            <w:gridSpan w:val="2"/>
            <w:tcBorders>
              <w:top w:val="single" w:sz="4" w:space="0" w:color="auto"/>
              <w:left w:val="single" w:sz="4" w:space="0" w:color="auto"/>
              <w:bottom w:val="single" w:sz="4" w:space="0" w:color="auto"/>
              <w:right w:val="single" w:sz="4" w:space="0" w:color="auto"/>
            </w:tcBorders>
            <w:hideMark/>
          </w:tcPr>
          <w:p w14:paraId="7B189988" w14:textId="579E1711" w:rsidR="00214E2A" w:rsidRPr="00214E2A" w:rsidRDefault="000204CC" w:rsidP="00214E2A">
            <w:pPr>
              <w:spacing w:line="276" w:lineRule="auto"/>
              <w:jc w:val="both"/>
              <w:rPr>
                <w:b/>
                <w:sz w:val="22"/>
                <w:szCs w:val="22"/>
              </w:rPr>
            </w:pPr>
            <w:r>
              <w:rPr>
                <w:b/>
                <w:bCs/>
                <w:sz w:val="22"/>
                <w:szCs w:val="22"/>
              </w:rPr>
              <w:t>Самостоятельная работа</w:t>
            </w:r>
          </w:p>
          <w:p w14:paraId="30577B20" w14:textId="6AE4696F" w:rsidR="00214E2A" w:rsidRPr="00214E2A" w:rsidRDefault="00214E2A" w:rsidP="000204CC">
            <w:pPr>
              <w:spacing w:line="276" w:lineRule="auto"/>
              <w:jc w:val="both"/>
              <w:rPr>
                <w:sz w:val="22"/>
                <w:szCs w:val="22"/>
              </w:rPr>
            </w:pPr>
            <w:r w:rsidRPr="00214E2A">
              <w:rPr>
                <w:sz w:val="22"/>
                <w:szCs w:val="22"/>
              </w:rPr>
              <w:t>Систематическая проработка конспектов занятий, учебной и специ</w:t>
            </w:r>
            <w:r w:rsidR="000204CC">
              <w:rPr>
                <w:sz w:val="22"/>
                <w:szCs w:val="22"/>
              </w:rPr>
              <w:t xml:space="preserve">альной экономической литературы, </w:t>
            </w:r>
            <w:r w:rsidRPr="00214E2A">
              <w:rPr>
                <w:sz w:val="22"/>
                <w:szCs w:val="22"/>
              </w:rPr>
              <w:t>изучение нормативно</w:t>
            </w:r>
            <w:r w:rsidR="000204CC">
              <w:rPr>
                <w:sz w:val="22"/>
                <w:szCs w:val="22"/>
              </w:rPr>
              <w:t xml:space="preserve">й документации, </w:t>
            </w:r>
            <w:r w:rsidRPr="00214E2A">
              <w:rPr>
                <w:sz w:val="22"/>
                <w:szCs w:val="22"/>
              </w:rPr>
              <w:t>составление кроссв</w:t>
            </w:r>
            <w:r w:rsidR="000204CC">
              <w:rPr>
                <w:sz w:val="22"/>
                <w:szCs w:val="22"/>
              </w:rPr>
              <w:t xml:space="preserve">ордов, ребусов, тестов по темам, решение задач по темам, заполнение документации, </w:t>
            </w:r>
            <w:r w:rsidRPr="00214E2A">
              <w:rPr>
                <w:sz w:val="22"/>
                <w:szCs w:val="22"/>
              </w:rPr>
              <w:t>разработка схем-конспектов для закрепления мате</w:t>
            </w:r>
            <w:r w:rsidR="000204CC">
              <w:rPr>
                <w:sz w:val="22"/>
                <w:szCs w:val="22"/>
              </w:rPr>
              <w:t xml:space="preserve">риала и упорядочения информации, </w:t>
            </w:r>
            <w:r w:rsidRPr="00214E2A">
              <w:rPr>
                <w:sz w:val="22"/>
                <w:szCs w:val="22"/>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831" w:type="pct"/>
            <w:tcBorders>
              <w:top w:val="single" w:sz="4" w:space="0" w:color="auto"/>
              <w:left w:val="single" w:sz="4" w:space="0" w:color="auto"/>
              <w:bottom w:val="single" w:sz="4" w:space="0" w:color="auto"/>
              <w:right w:val="single" w:sz="4" w:space="0" w:color="auto"/>
            </w:tcBorders>
            <w:vAlign w:val="center"/>
            <w:hideMark/>
          </w:tcPr>
          <w:p w14:paraId="271B5630" w14:textId="77777777" w:rsidR="00214E2A" w:rsidRPr="000204CC" w:rsidRDefault="00214E2A" w:rsidP="00214E2A">
            <w:pPr>
              <w:suppressAutoHyphens/>
              <w:spacing w:line="276" w:lineRule="auto"/>
              <w:jc w:val="center"/>
              <w:rPr>
                <w:b/>
                <w:sz w:val="22"/>
                <w:szCs w:val="22"/>
              </w:rPr>
            </w:pPr>
            <w:r w:rsidRPr="000204CC">
              <w:rPr>
                <w:b/>
                <w:sz w:val="22"/>
                <w:szCs w:val="22"/>
              </w:rPr>
              <w:t>14</w:t>
            </w:r>
          </w:p>
        </w:tc>
      </w:tr>
      <w:tr w:rsidR="00E20687" w:rsidRPr="00214E2A" w14:paraId="18503435" w14:textId="77777777" w:rsidTr="00214E2A">
        <w:trPr>
          <w:trHeight w:val="560"/>
        </w:trPr>
        <w:tc>
          <w:tcPr>
            <w:tcW w:w="4169" w:type="pct"/>
            <w:gridSpan w:val="2"/>
            <w:tcBorders>
              <w:top w:val="single" w:sz="4" w:space="0" w:color="auto"/>
              <w:left w:val="single" w:sz="4" w:space="0" w:color="auto"/>
              <w:bottom w:val="single" w:sz="4" w:space="0" w:color="auto"/>
              <w:right w:val="single" w:sz="4" w:space="0" w:color="auto"/>
            </w:tcBorders>
          </w:tcPr>
          <w:p w14:paraId="4B0F8827" w14:textId="57EF9E9C" w:rsidR="00E20687" w:rsidRPr="00214E2A" w:rsidRDefault="00E20687" w:rsidP="00214E2A">
            <w:pPr>
              <w:spacing w:line="276" w:lineRule="auto"/>
              <w:jc w:val="both"/>
              <w:rPr>
                <w:b/>
                <w:bCs/>
                <w:sz w:val="22"/>
                <w:szCs w:val="22"/>
              </w:rPr>
            </w:pPr>
            <w:r>
              <w:rPr>
                <w:b/>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2DE72A58" w14:textId="1EA499D8" w:rsidR="00E20687" w:rsidRPr="00214E2A" w:rsidRDefault="00E20687" w:rsidP="00214E2A">
            <w:pPr>
              <w:suppressAutoHyphens/>
              <w:spacing w:line="276" w:lineRule="auto"/>
              <w:jc w:val="center"/>
              <w:rPr>
                <w:sz w:val="22"/>
                <w:szCs w:val="22"/>
              </w:rPr>
            </w:pPr>
            <w:r>
              <w:rPr>
                <w:sz w:val="22"/>
                <w:szCs w:val="22"/>
              </w:rPr>
              <w:t>2</w:t>
            </w:r>
          </w:p>
        </w:tc>
      </w:tr>
      <w:tr w:rsidR="00214E2A" w:rsidRPr="00214E2A" w14:paraId="28177507" w14:textId="77777777" w:rsidTr="00214E2A">
        <w:trPr>
          <w:trHeight w:val="53"/>
        </w:trPr>
        <w:tc>
          <w:tcPr>
            <w:tcW w:w="4169" w:type="pct"/>
            <w:gridSpan w:val="2"/>
            <w:tcBorders>
              <w:top w:val="single" w:sz="4" w:space="0" w:color="auto"/>
              <w:left w:val="single" w:sz="4" w:space="0" w:color="auto"/>
              <w:bottom w:val="single" w:sz="4" w:space="0" w:color="auto"/>
              <w:right w:val="single" w:sz="4" w:space="0" w:color="auto"/>
            </w:tcBorders>
          </w:tcPr>
          <w:p w14:paraId="08193A1A" w14:textId="77777777" w:rsidR="00214E2A" w:rsidRPr="00214E2A" w:rsidRDefault="00214E2A" w:rsidP="00214E2A">
            <w:pPr>
              <w:spacing w:line="276" w:lineRule="auto"/>
              <w:rPr>
                <w:b/>
                <w:bCs/>
                <w:sz w:val="22"/>
                <w:szCs w:val="22"/>
              </w:rPr>
            </w:pPr>
            <w:r w:rsidRPr="00214E2A">
              <w:rPr>
                <w:b/>
                <w:bCs/>
                <w:sz w:val="22"/>
                <w:szCs w:val="22"/>
              </w:rPr>
              <w:t>МДК.01.02 Складская логистика</w:t>
            </w:r>
          </w:p>
        </w:tc>
        <w:tc>
          <w:tcPr>
            <w:tcW w:w="831" w:type="pct"/>
            <w:tcBorders>
              <w:top w:val="single" w:sz="4" w:space="0" w:color="auto"/>
              <w:left w:val="single" w:sz="4" w:space="0" w:color="auto"/>
              <w:bottom w:val="single" w:sz="4" w:space="0" w:color="auto"/>
              <w:right w:val="single" w:sz="4" w:space="0" w:color="auto"/>
            </w:tcBorders>
            <w:vAlign w:val="center"/>
          </w:tcPr>
          <w:p w14:paraId="4AD6A8D3" w14:textId="08A13664" w:rsidR="00214E2A" w:rsidRPr="00214E2A" w:rsidRDefault="0064579F" w:rsidP="00214E2A">
            <w:pPr>
              <w:spacing w:line="276" w:lineRule="auto"/>
              <w:jc w:val="center"/>
              <w:rPr>
                <w:b/>
                <w:sz w:val="22"/>
                <w:szCs w:val="22"/>
              </w:rPr>
            </w:pPr>
            <w:r>
              <w:rPr>
                <w:b/>
                <w:sz w:val="22"/>
                <w:szCs w:val="22"/>
              </w:rPr>
              <w:t>149</w:t>
            </w:r>
            <w:r w:rsidR="008847AA">
              <w:rPr>
                <w:b/>
                <w:sz w:val="22"/>
                <w:szCs w:val="22"/>
              </w:rPr>
              <w:t>/36</w:t>
            </w:r>
          </w:p>
        </w:tc>
      </w:tr>
      <w:tr w:rsidR="00214E2A" w:rsidRPr="00214E2A" w14:paraId="4C0074F8" w14:textId="77777777" w:rsidTr="00214E2A">
        <w:tc>
          <w:tcPr>
            <w:tcW w:w="1009" w:type="pct"/>
            <w:vMerge w:val="restart"/>
            <w:tcBorders>
              <w:top w:val="single" w:sz="4" w:space="0" w:color="auto"/>
              <w:left w:val="single" w:sz="4" w:space="0" w:color="auto"/>
              <w:bottom w:val="single" w:sz="4" w:space="0" w:color="auto"/>
              <w:right w:val="single" w:sz="4" w:space="0" w:color="auto"/>
            </w:tcBorders>
          </w:tcPr>
          <w:p w14:paraId="26F1673C" w14:textId="12C5E82A" w:rsidR="00214E2A" w:rsidRPr="00214E2A" w:rsidRDefault="00214E2A" w:rsidP="00214E2A">
            <w:pPr>
              <w:spacing w:line="276" w:lineRule="auto"/>
              <w:rPr>
                <w:b/>
                <w:bCs/>
                <w:sz w:val="22"/>
                <w:szCs w:val="22"/>
              </w:rPr>
            </w:pPr>
            <w:r w:rsidRPr="00214E2A">
              <w:rPr>
                <w:b/>
                <w:bCs/>
                <w:sz w:val="22"/>
                <w:szCs w:val="22"/>
              </w:rPr>
              <w:t xml:space="preserve">Тема 2.1. </w:t>
            </w:r>
            <w:r w:rsidR="004F596E">
              <w:rPr>
                <w:b/>
                <w:bCs/>
                <w:sz w:val="22"/>
                <w:szCs w:val="22"/>
              </w:rPr>
              <w:t>Основы</w:t>
            </w:r>
            <w:r w:rsidRPr="00214E2A">
              <w:rPr>
                <w:b/>
                <w:bCs/>
                <w:sz w:val="22"/>
                <w:szCs w:val="22"/>
              </w:rPr>
              <w:t xml:space="preserve"> складской логистики</w:t>
            </w:r>
          </w:p>
          <w:p w14:paraId="16122C89"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52433F09"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hideMark/>
          </w:tcPr>
          <w:p w14:paraId="78D6301B" w14:textId="2C050B25" w:rsidR="00214E2A" w:rsidRPr="00214E2A" w:rsidRDefault="004105E7" w:rsidP="00214E2A">
            <w:pPr>
              <w:spacing w:line="276" w:lineRule="auto"/>
              <w:jc w:val="center"/>
              <w:rPr>
                <w:b/>
                <w:sz w:val="22"/>
                <w:szCs w:val="22"/>
              </w:rPr>
            </w:pPr>
            <w:r>
              <w:rPr>
                <w:b/>
                <w:sz w:val="22"/>
                <w:szCs w:val="22"/>
              </w:rPr>
              <w:t>10</w:t>
            </w:r>
          </w:p>
        </w:tc>
      </w:tr>
      <w:tr w:rsidR="00214E2A" w:rsidRPr="00214E2A" w14:paraId="3CBBFDBD" w14:textId="77777777" w:rsidTr="00214E2A">
        <w:tc>
          <w:tcPr>
            <w:tcW w:w="0" w:type="auto"/>
            <w:vMerge/>
            <w:tcBorders>
              <w:top w:val="single" w:sz="4" w:space="0" w:color="auto"/>
              <w:left w:val="single" w:sz="4" w:space="0" w:color="auto"/>
              <w:bottom w:val="single" w:sz="4" w:space="0" w:color="auto"/>
              <w:right w:val="single" w:sz="4" w:space="0" w:color="auto"/>
            </w:tcBorders>
            <w:hideMark/>
          </w:tcPr>
          <w:p w14:paraId="48941CFE"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hideMark/>
          </w:tcPr>
          <w:p w14:paraId="75292060" w14:textId="77777777" w:rsidR="00214E2A" w:rsidRPr="00214E2A" w:rsidRDefault="00214E2A" w:rsidP="00214E2A">
            <w:pPr>
              <w:spacing w:line="276" w:lineRule="auto"/>
              <w:jc w:val="both"/>
              <w:rPr>
                <w:sz w:val="22"/>
                <w:szCs w:val="22"/>
              </w:rPr>
            </w:pPr>
            <w:r w:rsidRPr="00214E2A">
              <w:rPr>
                <w:sz w:val="22"/>
                <w:szCs w:val="22"/>
              </w:rPr>
              <w:t xml:space="preserve">Понятие склада. Основные базовые функции логистики и их функции. Схема движения материальных потоков через склады различных функциональных областей логистики. Склад как основное звено в логистике. Информационные и материальные потоки в логистике. Задачи </w:t>
            </w:r>
            <w:r w:rsidRPr="00214E2A">
              <w:rPr>
                <w:sz w:val="22"/>
                <w:szCs w:val="22"/>
              </w:rPr>
              <w:lastRenderedPageBreak/>
              <w:t>склада. Цель создания и функционирования склада. Трансформация грузопотока через склад. Функции склада. Принципиальная схема склада, состав помещений и зон склада. Варианты грузопотоков для складов различного назначения и планировок. Классификация складов в логистике. Классификация складов девелоперами.</w:t>
            </w:r>
          </w:p>
        </w:tc>
        <w:tc>
          <w:tcPr>
            <w:tcW w:w="831" w:type="pct"/>
            <w:tcBorders>
              <w:top w:val="single" w:sz="4" w:space="0" w:color="auto"/>
              <w:left w:val="single" w:sz="4" w:space="0" w:color="auto"/>
              <w:bottom w:val="single" w:sz="4" w:space="0" w:color="auto"/>
              <w:right w:val="single" w:sz="4" w:space="0" w:color="auto"/>
            </w:tcBorders>
            <w:vAlign w:val="center"/>
            <w:hideMark/>
          </w:tcPr>
          <w:p w14:paraId="45CBF67D" w14:textId="171CC558" w:rsidR="00214E2A" w:rsidRPr="00214E2A" w:rsidRDefault="004105E7" w:rsidP="00214E2A">
            <w:pPr>
              <w:spacing w:line="276" w:lineRule="auto"/>
              <w:jc w:val="center"/>
              <w:rPr>
                <w:sz w:val="22"/>
                <w:szCs w:val="22"/>
              </w:rPr>
            </w:pPr>
            <w:r>
              <w:rPr>
                <w:sz w:val="22"/>
                <w:szCs w:val="22"/>
              </w:rPr>
              <w:lastRenderedPageBreak/>
              <w:t>10</w:t>
            </w:r>
          </w:p>
        </w:tc>
      </w:tr>
      <w:tr w:rsidR="00214E2A" w:rsidRPr="00214E2A" w14:paraId="4B6BBE28" w14:textId="77777777" w:rsidTr="00214E2A">
        <w:tc>
          <w:tcPr>
            <w:tcW w:w="0" w:type="auto"/>
            <w:vMerge w:val="restart"/>
            <w:tcBorders>
              <w:top w:val="single" w:sz="4" w:space="0" w:color="auto"/>
              <w:left w:val="single" w:sz="4" w:space="0" w:color="auto"/>
              <w:right w:val="single" w:sz="4" w:space="0" w:color="auto"/>
            </w:tcBorders>
          </w:tcPr>
          <w:p w14:paraId="13021DD2" w14:textId="77777777" w:rsidR="00214E2A" w:rsidRPr="00214E2A" w:rsidRDefault="00214E2A" w:rsidP="00214E2A">
            <w:pPr>
              <w:spacing w:line="276" w:lineRule="auto"/>
              <w:rPr>
                <w:b/>
                <w:bCs/>
                <w:sz w:val="22"/>
                <w:szCs w:val="22"/>
              </w:rPr>
            </w:pPr>
            <w:r w:rsidRPr="00214E2A">
              <w:rPr>
                <w:b/>
                <w:bCs/>
                <w:sz w:val="22"/>
                <w:szCs w:val="22"/>
              </w:rPr>
              <w:lastRenderedPageBreak/>
              <w:t xml:space="preserve">Тема </w:t>
            </w:r>
            <w:r w:rsidRPr="00214E2A">
              <w:rPr>
                <w:b/>
                <w:bCs/>
                <w:sz w:val="22"/>
                <w:szCs w:val="22"/>
                <w:lang w:val="en-US"/>
              </w:rPr>
              <w:t>2.</w:t>
            </w:r>
            <w:r w:rsidRPr="00214E2A">
              <w:rPr>
                <w:b/>
                <w:bCs/>
                <w:sz w:val="22"/>
                <w:szCs w:val="22"/>
              </w:rPr>
              <w:t>2. Разработка системы складирования</w:t>
            </w:r>
          </w:p>
          <w:p w14:paraId="533EB2D1"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75ED83D"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7C9A6D9B" w14:textId="26B6F3E9" w:rsidR="00214E2A" w:rsidRPr="00214E2A" w:rsidRDefault="004105E7" w:rsidP="00214E2A">
            <w:pPr>
              <w:spacing w:line="276" w:lineRule="auto"/>
              <w:jc w:val="center"/>
              <w:rPr>
                <w:b/>
                <w:sz w:val="22"/>
                <w:szCs w:val="22"/>
              </w:rPr>
            </w:pPr>
            <w:r>
              <w:rPr>
                <w:b/>
                <w:sz w:val="22"/>
                <w:szCs w:val="22"/>
              </w:rPr>
              <w:t>10</w:t>
            </w:r>
          </w:p>
        </w:tc>
      </w:tr>
      <w:tr w:rsidR="00214E2A" w:rsidRPr="00214E2A" w14:paraId="34E44DA2" w14:textId="77777777" w:rsidTr="00214E2A">
        <w:tc>
          <w:tcPr>
            <w:tcW w:w="0" w:type="auto"/>
            <w:vMerge/>
            <w:tcBorders>
              <w:left w:val="single" w:sz="4" w:space="0" w:color="auto"/>
              <w:bottom w:val="single" w:sz="4" w:space="0" w:color="auto"/>
              <w:right w:val="single" w:sz="4" w:space="0" w:color="auto"/>
            </w:tcBorders>
          </w:tcPr>
          <w:p w14:paraId="7F6ADF44"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420432A2" w14:textId="77777777" w:rsidR="00214E2A" w:rsidRPr="00214E2A" w:rsidRDefault="00214E2A" w:rsidP="00214E2A">
            <w:pPr>
              <w:spacing w:line="276" w:lineRule="auto"/>
              <w:jc w:val="both"/>
              <w:rPr>
                <w:sz w:val="22"/>
                <w:szCs w:val="22"/>
              </w:rPr>
            </w:pPr>
            <w:r w:rsidRPr="00214E2A">
              <w:rPr>
                <w:sz w:val="22"/>
                <w:szCs w:val="22"/>
              </w:rPr>
              <w:t xml:space="preserve">Анализ структуры системы складирования. Технико-технологическая подсистема. Функциональная подсистема. Комплекс обеспечивающих подсистем. Модули: здание, складская грузовая единица, подъемно-транспортное оборудование, вид складирования, система </w:t>
            </w:r>
            <w:proofErr w:type="spellStart"/>
            <w:r w:rsidRPr="00214E2A">
              <w:rPr>
                <w:sz w:val="22"/>
                <w:szCs w:val="22"/>
              </w:rPr>
              <w:t>комиссионирования</w:t>
            </w:r>
            <w:proofErr w:type="spellEnd"/>
            <w:r w:rsidRPr="00214E2A">
              <w:rPr>
                <w:sz w:val="22"/>
                <w:szCs w:val="22"/>
              </w:rPr>
              <w:t>, информационно-компьютерная поддержка. Реализация методологии, для решения задач логистики складирования на примере действующей компании. Пример оптимизации складского хозяйства за счет разработки рациональной системы складирования. Проектирование рациональных объемно-планировочных решений. Внедрение информационной системы управления складом. Оценка экономической эффективности от предлагаемого варианта оптимизации складского хозяйства.</w:t>
            </w:r>
          </w:p>
        </w:tc>
        <w:tc>
          <w:tcPr>
            <w:tcW w:w="831" w:type="pct"/>
            <w:tcBorders>
              <w:top w:val="single" w:sz="4" w:space="0" w:color="auto"/>
              <w:left w:val="single" w:sz="4" w:space="0" w:color="auto"/>
              <w:bottom w:val="single" w:sz="4" w:space="0" w:color="auto"/>
              <w:right w:val="single" w:sz="4" w:space="0" w:color="auto"/>
            </w:tcBorders>
            <w:vAlign w:val="center"/>
          </w:tcPr>
          <w:p w14:paraId="36173F4D" w14:textId="5661086F" w:rsidR="00214E2A" w:rsidRPr="00214E2A" w:rsidRDefault="004105E7" w:rsidP="00214E2A">
            <w:pPr>
              <w:spacing w:line="276" w:lineRule="auto"/>
              <w:jc w:val="center"/>
              <w:rPr>
                <w:sz w:val="22"/>
                <w:szCs w:val="22"/>
              </w:rPr>
            </w:pPr>
            <w:r>
              <w:rPr>
                <w:sz w:val="22"/>
                <w:szCs w:val="22"/>
              </w:rPr>
              <w:t>10</w:t>
            </w:r>
          </w:p>
        </w:tc>
      </w:tr>
      <w:tr w:rsidR="00214E2A" w:rsidRPr="00214E2A" w14:paraId="266EEC00" w14:textId="77777777" w:rsidTr="00214E2A">
        <w:tc>
          <w:tcPr>
            <w:tcW w:w="0" w:type="auto"/>
            <w:vMerge w:val="restart"/>
            <w:tcBorders>
              <w:top w:val="single" w:sz="4" w:space="0" w:color="auto"/>
              <w:left w:val="single" w:sz="4" w:space="0" w:color="auto"/>
              <w:right w:val="single" w:sz="4" w:space="0" w:color="auto"/>
            </w:tcBorders>
          </w:tcPr>
          <w:p w14:paraId="3582FF77" w14:textId="77777777" w:rsidR="00214E2A" w:rsidRPr="00214E2A" w:rsidRDefault="00214E2A" w:rsidP="00214E2A">
            <w:pPr>
              <w:spacing w:line="276" w:lineRule="auto"/>
              <w:rPr>
                <w:b/>
                <w:bCs/>
                <w:sz w:val="22"/>
                <w:szCs w:val="22"/>
              </w:rPr>
            </w:pPr>
            <w:r w:rsidRPr="00214E2A">
              <w:rPr>
                <w:b/>
                <w:bCs/>
                <w:sz w:val="22"/>
                <w:szCs w:val="22"/>
              </w:rPr>
              <w:t>Тема 2.3. Современное техническое оснащение склада</w:t>
            </w:r>
          </w:p>
          <w:p w14:paraId="7D8F5A3C"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F85A01C"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445C5D2A" w14:textId="2D2E0AA0" w:rsidR="00214E2A" w:rsidRPr="00214E2A" w:rsidRDefault="004105E7" w:rsidP="00214E2A">
            <w:pPr>
              <w:spacing w:line="276" w:lineRule="auto"/>
              <w:jc w:val="center"/>
              <w:rPr>
                <w:b/>
                <w:sz w:val="22"/>
                <w:szCs w:val="22"/>
              </w:rPr>
            </w:pPr>
            <w:r>
              <w:rPr>
                <w:b/>
                <w:sz w:val="22"/>
                <w:szCs w:val="22"/>
              </w:rPr>
              <w:t>14</w:t>
            </w:r>
          </w:p>
        </w:tc>
      </w:tr>
      <w:tr w:rsidR="00214E2A" w:rsidRPr="00214E2A" w14:paraId="10B931C8" w14:textId="77777777" w:rsidTr="00214E2A">
        <w:tc>
          <w:tcPr>
            <w:tcW w:w="0" w:type="auto"/>
            <w:vMerge/>
            <w:tcBorders>
              <w:left w:val="single" w:sz="4" w:space="0" w:color="auto"/>
              <w:right w:val="single" w:sz="4" w:space="0" w:color="auto"/>
            </w:tcBorders>
          </w:tcPr>
          <w:p w14:paraId="08608A61"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AA95E90" w14:textId="77777777" w:rsidR="00214E2A" w:rsidRPr="00214E2A" w:rsidRDefault="00214E2A" w:rsidP="00214E2A">
            <w:pPr>
              <w:spacing w:line="276" w:lineRule="auto"/>
              <w:jc w:val="both"/>
              <w:rPr>
                <w:sz w:val="22"/>
                <w:szCs w:val="22"/>
              </w:rPr>
            </w:pPr>
            <w:r w:rsidRPr="00214E2A">
              <w:rPr>
                <w:sz w:val="22"/>
                <w:szCs w:val="22"/>
              </w:rPr>
              <w:t xml:space="preserve">Складская грузовая единица. Основные составные части сформированной грузовой единицы. Алгоритм выбора оптимальной складской грузовой единицы. Виды </w:t>
            </w:r>
            <w:proofErr w:type="spellStart"/>
            <w:r w:rsidRPr="00214E2A">
              <w:rPr>
                <w:sz w:val="22"/>
                <w:szCs w:val="22"/>
              </w:rPr>
              <w:t>товароносителей</w:t>
            </w:r>
            <w:proofErr w:type="spellEnd"/>
            <w:r w:rsidRPr="00214E2A">
              <w:rPr>
                <w:sz w:val="22"/>
                <w:szCs w:val="22"/>
              </w:rPr>
              <w:t xml:space="preserve">. Основные виды поддонов. Основные виды транспортной тары для хранения и отборки мелких грузов. Варианты основных размеров транспортной тары Выбор оптимального складского </w:t>
            </w:r>
            <w:proofErr w:type="spellStart"/>
            <w:r w:rsidRPr="00214E2A">
              <w:rPr>
                <w:sz w:val="22"/>
                <w:szCs w:val="22"/>
              </w:rPr>
              <w:t>товароносителя</w:t>
            </w:r>
            <w:proofErr w:type="spellEnd"/>
            <w:r w:rsidRPr="00214E2A">
              <w:rPr>
                <w:sz w:val="22"/>
                <w:szCs w:val="22"/>
              </w:rPr>
              <w:t>. Основные виды подъемно-транспортного оборудования, применяемые на складе. Классификация подъемно-транспортного оборудования (ПТО). Функциональное деление подъемно-транспортного оборудования. Факторы, влияющие на выбор оборудования. Основные технические характеристики подъемно-транспортного оборудования. Основные виды складирования. Основные факторы, влияющие на выбор вида складирования. Сравнение стеллажного складирования со штабельным хранением: преимущества и недостатки. Основные виды стеллажей. Основные показатели конкурентных преимуществ различных видов складирования. Вспомогательное оборудование.</w:t>
            </w:r>
          </w:p>
        </w:tc>
        <w:tc>
          <w:tcPr>
            <w:tcW w:w="831" w:type="pct"/>
            <w:tcBorders>
              <w:top w:val="single" w:sz="4" w:space="0" w:color="auto"/>
              <w:left w:val="single" w:sz="4" w:space="0" w:color="auto"/>
              <w:bottom w:val="single" w:sz="4" w:space="0" w:color="auto"/>
              <w:right w:val="single" w:sz="4" w:space="0" w:color="auto"/>
            </w:tcBorders>
            <w:vAlign w:val="center"/>
          </w:tcPr>
          <w:p w14:paraId="4E9DA469" w14:textId="60A2EA3C" w:rsidR="00214E2A" w:rsidRPr="00214E2A" w:rsidRDefault="0064579F" w:rsidP="00214E2A">
            <w:pPr>
              <w:spacing w:line="276" w:lineRule="auto"/>
              <w:jc w:val="center"/>
              <w:rPr>
                <w:sz w:val="22"/>
                <w:szCs w:val="22"/>
              </w:rPr>
            </w:pPr>
            <w:r>
              <w:rPr>
                <w:sz w:val="22"/>
                <w:szCs w:val="22"/>
              </w:rPr>
              <w:t>8</w:t>
            </w:r>
          </w:p>
        </w:tc>
      </w:tr>
      <w:tr w:rsidR="00214E2A" w:rsidRPr="00214E2A" w14:paraId="563B77CF" w14:textId="77777777" w:rsidTr="00214E2A">
        <w:tc>
          <w:tcPr>
            <w:tcW w:w="0" w:type="auto"/>
            <w:vMerge/>
            <w:tcBorders>
              <w:left w:val="single" w:sz="4" w:space="0" w:color="auto"/>
              <w:right w:val="single" w:sz="4" w:space="0" w:color="auto"/>
            </w:tcBorders>
          </w:tcPr>
          <w:p w14:paraId="2BB76CC5"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6D4945D" w14:textId="77777777" w:rsidR="00214E2A" w:rsidRPr="00214E2A" w:rsidRDefault="00214E2A" w:rsidP="00214E2A">
            <w:pPr>
              <w:spacing w:line="276" w:lineRule="auto"/>
              <w:jc w:val="both"/>
              <w:rPr>
                <w:b/>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144C829D" w14:textId="5F176A50" w:rsidR="00214E2A" w:rsidRPr="00214E2A" w:rsidRDefault="0064579F" w:rsidP="00214E2A">
            <w:pPr>
              <w:spacing w:line="276" w:lineRule="auto"/>
              <w:jc w:val="center"/>
              <w:rPr>
                <w:sz w:val="22"/>
                <w:szCs w:val="22"/>
              </w:rPr>
            </w:pPr>
            <w:r>
              <w:rPr>
                <w:sz w:val="22"/>
                <w:szCs w:val="22"/>
              </w:rPr>
              <w:t>6</w:t>
            </w:r>
          </w:p>
        </w:tc>
      </w:tr>
      <w:tr w:rsidR="0064579F" w:rsidRPr="00214E2A" w14:paraId="304426E2" w14:textId="77777777" w:rsidTr="00214E2A">
        <w:tc>
          <w:tcPr>
            <w:tcW w:w="0" w:type="auto"/>
            <w:vMerge/>
            <w:tcBorders>
              <w:left w:val="single" w:sz="4" w:space="0" w:color="auto"/>
              <w:right w:val="single" w:sz="4" w:space="0" w:color="auto"/>
            </w:tcBorders>
          </w:tcPr>
          <w:p w14:paraId="42701192" w14:textId="77777777" w:rsidR="0064579F" w:rsidRPr="00214E2A" w:rsidRDefault="0064579F"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05EF1EB" w14:textId="4699D7F1"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№1 </w:t>
            </w:r>
            <w:r w:rsidRPr="00214E2A">
              <w:rPr>
                <w:sz w:val="22"/>
                <w:szCs w:val="22"/>
              </w:rPr>
              <w:t>Расчет стеллажного и подъемно-транспортного оборудования склада</w:t>
            </w:r>
          </w:p>
        </w:tc>
        <w:tc>
          <w:tcPr>
            <w:tcW w:w="831" w:type="pct"/>
            <w:tcBorders>
              <w:top w:val="single" w:sz="4" w:space="0" w:color="auto"/>
              <w:left w:val="single" w:sz="4" w:space="0" w:color="auto"/>
              <w:right w:val="single" w:sz="4" w:space="0" w:color="auto"/>
            </w:tcBorders>
            <w:vAlign w:val="center"/>
          </w:tcPr>
          <w:p w14:paraId="3573A315" w14:textId="0024AD7C" w:rsidR="0064579F" w:rsidRPr="00214E2A" w:rsidRDefault="0064579F" w:rsidP="00214E2A">
            <w:pPr>
              <w:spacing w:line="276" w:lineRule="auto"/>
              <w:jc w:val="center"/>
              <w:rPr>
                <w:sz w:val="22"/>
                <w:szCs w:val="22"/>
              </w:rPr>
            </w:pPr>
            <w:r>
              <w:rPr>
                <w:sz w:val="22"/>
                <w:szCs w:val="22"/>
              </w:rPr>
              <w:t>4</w:t>
            </w:r>
          </w:p>
        </w:tc>
      </w:tr>
      <w:tr w:rsidR="0064579F" w:rsidRPr="00214E2A" w14:paraId="624011EA" w14:textId="77777777" w:rsidTr="00214E2A">
        <w:tc>
          <w:tcPr>
            <w:tcW w:w="0" w:type="auto"/>
            <w:vMerge/>
            <w:tcBorders>
              <w:left w:val="single" w:sz="4" w:space="0" w:color="auto"/>
              <w:bottom w:val="single" w:sz="4" w:space="0" w:color="auto"/>
              <w:right w:val="single" w:sz="4" w:space="0" w:color="auto"/>
            </w:tcBorders>
          </w:tcPr>
          <w:p w14:paraId="4194862A" w14:textId="77777777" w:rsidR="0064579F" w:rsidRPr="00214E2A" w:rsidRDefault="0064579F"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9EBDFD5" w14:textId="16FE0415"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№2 </w:t>
            </w:r>
            <w:r w:rsidRPr="00214E2A">
              <w:rPr>
                <w:sz w:val="22"/>
                <w:szCs w:val="22"/>
              </w:rPr>
              <w:t>Определение потребности в складской технике</w:t>
            </w:r>
          </w:p>
        </w:tc>
        <w:tc>
          <w:tcPr>
            <w:tcW w:w="831" w:type="pct"/>
            <w:tcBorders>
              <w:left w:val="single" w:sz="4" w:space="0" w:color="auto"/>
              <w:bottom w:val="single" w:sz="4" w:space="0" w:color="auto"/>
              <w:right w:val="single" w:sz="4" w:space="0" w:color="auto"/>
            </w:tcBorders>
            <w:vAlign w:val="center"/>
          </w:tcPr>
          <w:p w14:paraId="68F6E1C4" w14:textId="11DD7F78" w:rsidR="0064579F" w:rsidRPr="00214E2A" w:rsidRDefault="0064579F" w:rsidP="00214E2A">
            <w:pPr>
              <w:spacing w:line="276" w:lineRule="auto"/>
              <w:jc w:val="center"/>
              <w:rPr>
                <w:sz w:val="22"/>
                <w:szCs w:val="22"/>
              </w:rPr>
            </w:pPr>
            <w:r>
              <w:rPr>
                <w:sz w:val="22"/>
                <w:szCs w:val="22"/>
              </w:rPr>
              <w:t>2</w:t>
            </w:r>
          </w:p>
        </w:tc>
      </w:tr>
      <w:tr w:rsidR="00214E2A" w:rsidRPr="00214E2A" w14:paraId="06560A63" w14:textId="77777777" w:rsidTr="00214E2A">
        <w:tc>
          <w:tcPr>
            <w:tcW w:w="0" w:type="auto"/>
            <w:vMerge w:val="restart"/>
            <w:tcBorders>
              <w:top w:val="single" w:sz="4" w:space="0" w:color="auto"/>
              <w:left w:val="single" w:sz="4" w:space="0" w:color="auto"/>
              <w:right w:val="single" w:sz="4" w:space="0" w:color="auto"/>
            </w:tcBorders>
          </w:tcPr>
          <w:p w14:paraId="4EFC258F" w14:textId="77777777" w:rsidR="00214E2A" w:rsidRPr="00214E2A" w:rsidRDefault="00214E2A" w:rsidP="00214E2A">
            <w:pPr>
              <w:spacing w:line="276" w:lineRule="auto"/>
              <w:rPr>
                <w:b/>
                <w:bCs/>
                <w:sz w:val="22"/>
                <w:szCs w:val="22"/>
              </w:rPr>
            </w:pPr>
            <w:r w:rsidRPr="00214E2A">
              <w:rPr>
                <w:b/>
                <w:bCs/>
                <w:sz w:val="22"/>
                <w:szCs w:val="22"/>
              </w:rPr>
              <w:t xml:space="preserve">Тема 2.4. Система </w:t>
            </w:r>
            <w:proofErr w:type="spellStart"/>
            <w:r w:rsidRPr="00214E2A">
              <w:rPr>
                <w:b/>
                <w:bCs/>
                <w:sz w:val="22"/>
                <w:szCs w:val="22"/>
              </w:rPr>
              <w:t>комиссионирования</w:t>
            </w:r>
            <w:proofErr w:type="spellEnd"/>
            <w:r w:rsidRPr="00214E2A">
              <w:rPr>
                <w:b/>
                <w:bCs/>
                <w:sz w:val="22"/>
                <w:szCs w:val="22"/>
              </w:rPr>
              <w:t xml:space="preserve"> и управление оборудованием </w:t>
            </w:r>
          </w:p>
          <w:p w14:paraId="3A39B9D7"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39B2D3E"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03238FF3" w14:textId="6C617A8F" w:rsidR="00214E2A" w:rsidRPr="00214E2A" w:rsidRDefault="0064579F" w:rsidP="00214E2A">
            <w:pPr>
              <w:spacing w:line="276" w:lineRule="auto"/>
              <w:jc w:val="center"/>
              <w:rPr>
                <w:b/>
                <w:sz w:val="22"/>
                <w:szCs w:val="22"/>
              </w:rPr>
            </w:pPr>
            <w:r>
              <w:rPr>
                <w:b/>
                <w:sz w:val="22"/>
                <w:szCs w:val="22"/>
              </w:rPr>
              <w:t>8</w:t>
            </w:r>
          </w:p>
        </w:tc>
      </w:tr>
      <w:tr w:rsidR="00214E2A" w:rsidRPr="00214E2A" w14:paraId="7B36AC14" w14:textId="77777777" w:rsidTr="00214E2A">
        <w:tc>
          <w:tcPr>
            <w:tcW w:w="0" w:type="auto"/>
            <w:vMerge/>
            <w:tcBorders>
              <w:left w:val="single" w:sz="4" w:space="0" w:color="auto"/>
              <w:bottom w:val="single" w:sz="4" w:space="0" w:color="auto"/>
              <w:right w:val="single" w:sz="4" w:space="0" w:color="auto"/>
            </w:tcBorders>
          </w:tcPr>
          <w:p w14:paraId="2DD938C8"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1641FB3" w14:textId="77777777" w:rsidR="00214E2A" w:rsidRPr="00214E2A" w:rsidRDefault="00214E2A" w:rsidP="00214E2A">
            <w:pPr>
              <w:spacing w:line="276" w:lineRule="auto"/>
              <w:jc w:val="both"/>
              <w:rPr>
                <w:sz w:val="22"/>
                <w:szCs w:val="22"/>
              </w:rPr>
            </w:pPr>
            <w:r w:rsidRPr="00214E2A">
              <w:rPr>
                <w:sz w:val="22"/>
                <w:szCs w:val="22"/>
              </w:rPr>
              <w:t xml:space="preserve">Система </w:t>
            </w:r>
            <w:proofErr w:type="spellStart"/>
            <w:r w:rsidRPr="00214E2A">
              <w:rPr>
                <w:sz w:val="22"/>
                <w:szCs w:val="22"/>
              </w:rPr>
              <w:t>комиссионирования</w:t>
            </w:r>
            <w:proofErr w:type="spellEnd"/>
            <w:r w:rsidRPr="00214E2A">
              <w:rPr>
                <w:sz w:val="22"/>
                <w:szCs w:val="22"/>
              </w:rPr>
              <w:t xml:space="preserve">. Подготовка товара (исходное положение груза по отношению к отборщику): статически или динамически. Перемещение в зоне комплектации. Виды отбора товара. Степень комплектации заказа. Варианты системы </w:t>
            </w:r>
            <w:proofErr w:type="spellStart"/>
            <w:r w:rsidRPr="00214E2A">
              <w:rPr>
                <w:sz w:val="22"/>
                <w:szCs w:val="22"/>
              </w:rPr>
              <w:t>комиссионирования</w:t>
            </w:r>
            <w:proofErr w:type="spellEnd"/>
            <w:r w:rsidRPr="00214E2A">
              <w:rPr>
                <w:sz w:val="22"/>
                <w:szCs w:val="22"/>
              </w:rPr>
              <w:t xml:space="preserve"> при комплектации заказов на складе. Модуль «управление </w:t>
            </w:r>
            <w:proofErr w:type="spellStart"/>
            <w:r w:rsidRPr="00214E2A">
              <w:rPr>
                <w:sz w:val="22"/>
                <w:szCs w:val="22"/>
              </w:rPr>
              <w:t>грузопереработкой</w:t>
            </w:r>
            <w:proofErr w:type="spellEnd"/>
            <w:r w:rsidRPr="00214E2A">
              <w:rPr>
                <w:sz w:val="22"/>
                <w:szCs w:val="22"/>
              </w:rPr>
              <w:t>» на складе. Отличие систем «он-</w:t>
            </w:r>
            <w:proofErr w:type="spellStart"/>
            <w:r w:rsidRPr="00214E2A">
              <w:rPr>
                <w:sz w:val="22"/>
                <w:szCs w:val="22"/>
              </w:rPr>
              <w:t>лайн</w:t>
            </w:r>
            <w:proofErr w:type="spellEnd"/>
            <w:r w:rsidRPr="00214E2A">
              <w:rPr>
                <w:sz w:val="22"/>
                <w:szCs w:val="22"/>
              </w:rPr>
              <w:t>» («</w:t>
            </w:r>
            <w:proofErr w:type="spellStart"/>
            <w:r w:rsidRPr="00214E2A">
              <w:rPr>
                <w:sz w:val="22"/>
                <w:szCs w:val="22"/>
              </w:rPr>
              <w:t>on-line</w:t>
            </w:r>
            <w:proofErr w:type="spellEnd"/>
            <w:r w:rsidRPr="00214E2A">
              <w:rPr>
                <w:sz w:val="22"/>
                <w:szCs w:val="22"/>
              </w:rPr>
              <w:t>») и «</w:t>
            </w:r>
            <w:proofErr w:type="spellStart"/>
            <w:r w:rsidRPr="00214E2A">
              <w:rPr>
                <w:sz w:val="22"/>
                <w:szCs w:val="22"/>
              </w:rPr>
              <w:t>офф-лайн</w:t>
            </w:r>
            <w:proofErr w:type="spellEnd"/>
            <w:r w:rsidRPr="00214E2A">
              <w:rPr>
                <w:sz w:val="22"/>
                <w:szCs w:val="22"/>
              </w:rPr>
              <w:t>» («</w:t>
            </w:r>
            <w:proofErr w:type="spellStart"/>
            <w:r w:rsidRPr="00214E2A">
              <w:rPr>
                <w:sz w:val="22"/>
                <w:szCs w:val="22"/>
              </w:rPr>
              <w:t>off-line</w:t>
            </w:r>
            <w:proofErr w:type="spellEnd"/>
            <w:r w:rsidRPr="00214E2A">
              <w:rPr>
                <w:sz w:val="22"/>
                <w:szCs w:val="22"/>
              </w:rPr>
              <w:t xml:space="preserve">»). Условия целесообразности внедрения </w:t>
            </w:r>
            <w:r w:rsidRPr="00214E2A">
              <w:rPr>
                <w:sz w:val="22"/>
                <w:szCs w:val="22"/>
              </w:rPr>
              <w:lastRenderedPageBreak/>
              <w:t>системы управления «он-</w:t>
            </w:r>
            <w:proofErr w:type="spellStart"/>
            <w:r w:rsidRPr="00214E2A">
              <w:rPr>
                <w:sz w:val="22"/>
                <w:szCs w:val="22"/>
              </w:rPr>
              <w:t>лайн</w:t>
            </w:r>
            <w:proofErr w:type="spellEnd"/>
            <w:r w:rsidRPr="00214E2A">
              <w:rPr>
                <w:sz w:val="22"/>
                <w:szCs w:val="22"/>
              </w:rPr>
              <w:t>». Система управления складским оборудованием с использованием мобильной связи Модуль: информационно-компьютерная поддержка. Основные принципы формирования информационной системы – ИС.</w:t>
            </w:r>
          </w:p>
        </w:tc>
        <w:tc>
          <w:tcPr>
            <w:tcW w:w="831" w:type="pct"/>
            <w:tcBorders>
              <w:top w:val="single" w:sz="4" w:space="0" w:color="auto"/>
              <w:left w:val="single" w:sz="4" w:space="0" w:color="auto"/>
              <w:bottom w:val="single" w:sz="4" w:space="0" w:color="auto"/>
              <w:right w:val="single" w:sz="4" w:space="0" w:color="auto"/>
            </w:tcBorders>
            <w:vAlign w:val="center"/>
          </w:tcPr>
          <w:p w14:paraId="7920D274" w14:textId="55A9425E" w:rsidR="00214E2A" w:rsidRPr="00214E2A" w:rsidRDefault="0064579F" w:rsidP="00214E2A">
            <w:pPr>
              <w:spacing w:line="276" w:lineRule="auto"/>
              <w:jc w:val="center"/>
              <w:rPr>
                <w:sz w:val="22"/>
                <w:szCs w:val="22"/>
              </w:rPr>
            </w:pPr>
            <w:r>
              <w:rPr>
                <w:sz w:val="22"/>
                <w:szCs w:val="22"/>
              </w:rPr>
              <w:lastRenderedPageBreak/>
              <w:t>8</w:t>
            </w:r>
          </w:p>
        </w:tc>
      </w:tr>
      <w:tr w:rsidR="00214E2A" w:rsidRPr="00214E2A" w14:paraId="0598ECE8" w14:textId="77777777" w:rsidTr="00214E2A">
        <w:tc>
          <w:tcPr>
            <w:tcW w:w="0" w:type="auto"/>
            <w:vMerge w:val="restart"/>
            <w:tcBorders>
              <w:top w:val="single" w:sz="4" w:space="0" w:color="auto"/>
              <w:left w:val="single" w:sz="4" w:space="0" w:color="auto"/>
              <w:right w:val="single" w:sz="4" w:space="0" w:color="auto"/>
            </w:tcBorders>
          </w:tcPr>
          <w:p w14:paraId="7B7479AB" w14:textId="77777777" w:rsidR="00214E2A" w:rsidRPr="00214E2A" w:rsidRDefault="00214E2A" w:rsidP="00214E2A">
            <w:pPr>
              <w:spacing w:line="276" w:lineRule="auto"/>
              <w:rPr>
                <w:b/>
                <w:bCs/>
                <w:sz w:val="22"/>
                <w:szCs w:val="22"/>
              </w:rPr>
            </w:pPr>
            <w:r w:rsidRPr="00214E2A">
              <w:rPr>
                <w:b/>
                <w:bCs/>
                <w:sz w:val="22"/>
                <w:szCs w:val="22"/>
              </w:rPr>
              <w:lastRenderedPageBreak/>
              <w:t xml:space="preserve">Тема </w:t>
            </w:r>
            <w:r w:rsidRPr="00214E2A">
              <w:rPr>
                <w:b/>
                <w:bCs/>
                <w:sz w:val="22"/>
                <w:szCs w:val="22"/>
                <w:lang w:val="en-US"/>
              </w:rPr>
              <w:t>2.</w:t>
            </w:r>
            <w:r w:rsidRPr="00214E2A">
              <w:rPr>
                <w:b/>
                <w:bCs/>
                <w:sz w:val="22"/>
                <w:szCs w:val="22"/>
              </w:rPr>
              <w:t>5. Оптимизация складского хозяйства</w:t>
            </w:r>
          </w:p>
          <w:p w14:paraId="3E6C7F72"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36208A9"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42F329D7" w14:textId="7A783876" w:rsidR="00214E2A" w:rsidRPr="00214E2A" w:rsidRDefault="00214E2A" w:rsidP="004105E7">
            <w:pPr>
              <w:spacing w:line="276" w:lineRule="auto"/>
              <w:jc w:val="center"/>
              <w:rPr>
                <w:b/>
                <w:sz w:val="22"/>
                <w:szCs w:val="22"/>
              </w:rPr>
            </w:pPr>
            <w:r w:rsidRPr="00214E2A">
              <w:rPr>
                <w:b/>
                <w:sz w:val="22"/>
                <w:szCs w:val="22"/>
              </w:rPr>
              <w:t>2</w:t>
            </w:r>
            <w:r w:rsidR="004105E7">
              <w:rPr>
                <w:b/>
                <w:sz w:val="22"/>
                <w:szCs w:val="22"/>
              </w:rPr>
              <w:t>8</w:t>
            </w:r>
          </w:p>
        </w:tc>
      </w:tr>
      <w:tr w:rsidR="00214E2A" w:rsidRPr="00214E2A" w14:paraId="4CA08CD2" w14:textId="77777777" w:rsidTr="00214E2A">
        <w:tc>
          <w:tcPr>
            <w:tcW w:w="0" w:type="auto"/>
            <w:vMerge/>
            <w:tcBorders>
              <w:left w:val="single" w:sz="4" w:space="0" w:color="auto"/>
              <w:right w:val="single" w:sz="4" w:space="0" w:color="auto"/>
            </w:tcBorders>
          </w:tcPr>
          <w:p w14:paraId="56C544EA"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8F1AD88" w14:textId="77777777" w:rsidR="00214E2A" w:rsidRPr="00214E2A" w:rsidRDefault="00214E2A" w:rsidP="00214E2A">
            <w:pPr>
              <w:spacing w:line="276" w:lineRule="auto"/>
              <w:jc w:val="both"/>
              <w:rPr>
                <w:sz w:val="22"/>
                <w:szCs w:val="22"/>
              </w:rPr>
            </w:pPr>
            <w:r w:rsidRPr="00214E2A">
              <w:rPr>
                <w:sz w:val="22"/>
                <w:szCs w:val="22"/>
              </w:rPr>
              <w:t xml:space="preserve">Задачи оптимизации складского хозяйства. Процедура оптимизации действующего складского хозяйства. Основы анализа деятельности складского хозяйства. </w:t>
            </w:r>
            <w:proofErr w:type="gramStart"/>
            <w:r w:rsidRPr="00214E2A">
              <w:rPr>
                <w:sz w:val="22"/>
                <w:szCs w:val="22"/>
              </w:rPr>
              <w:t xml:space="preserve">Основные анализируемые позиции: товарные потоки, генплан складского хозяйства, планировочные решения (основных видов помещений) складского корпуса, объемно-планировочные решения зон основного производственного назначения, парк подъемно-транспортной техники, технологии </w:t>
            </w:r>
            <w:proofErr w:type="spellStart"/>
            <w:r w:rsidRPr="00214E2A">
              <w:rPr>
                <w:sz w:val="22"/>
                <w:szCs w:val="22"/>
              </w:rPr>
              <w:t>грузопереработки</w:t>
            </w:r>
            <w:proofErr w:type="spellEnd"/>
            <w:r w:rsidRPr="00214E2A">
              <w:rPr>
                <w:sz w:val="22"/>
                <w:szCs w:val="22"/>
              </w:rPr>
              <w:t xml:space="preserve">, применяемая информационная система управления складом, </w:t>
            </w:r>
            <w:proofErr w:type="spellStart"/>
            <w:r w:rsidRPr="00214E2A">
              <w:rPr>
                <w:sz w:val="22"/>
                <w:szCs w:val="22"/>
              </w:rPr>
              <w:t>оргструктура</w:t>
            </w:r>
            <w:proofErr w:type="spellEnd"/>
            <w:r w:rsidRPr="00214E2A">
              <w:rPr>
                <w:sz w:val="22"/>
                <w:szCs w:val="22"/>
              </w:rPr>
              <w:t xml:space="preserve"> складского персонала и применяемой системы мотивации, применяемая отчетность работы склада и его оценки при обслуживании клиентов, планирование и выполнение планов, складские затраты, технико-экономические показатели работы склада.</w:t>
            </w:r>
            <w:proofErr w:type="gramEnd"/>
            <w:r w:rsidRPr="00214E2A">
              <w:rPr>
                <w:sz w:val="22"/>
                <w:szCs w:val="22"/>
              </w:rPr>
              <w:t xml:space="preserve"> Результаты оптимизации функционирования складского хозяйства. Пример оптимизации складского хозяйства за счет разработки рациональной системы складирования. Оценка экономической эффективности от предлагаемого варианта оптимизации складского хозяйства.</w:t>
            </w:r>
          </w:p>
        </w:tc>
        <w:tc>
          <w:tcPr>
            <w:tcW w:w="831" w:type="pct"/>
            <w:tcBorders>
              <w:top w:val="single" w:sz="4" w:space="0" w:color="auto"/>
              <w:left w:val="single" w:sz="4" w:space="0" w:color="auto"/>
              <w:bottom w:val="single" w:sz="4" w:space="0" w:color="auto"/>
              <w:right w:val="single" w:sz="4" w:space="0" w:color="auto"/>
            </w:tcBorders>
            <w:vAlign w:val="center"/>
          </w:tcPr>
          <w:p w14:paraId="1A9B2329" w14:textId="2519913B" w:rsidR="00214E2A" w:rsidRPr="00214E2A" w:rsidRDefault="0064579F" w:rsidP="00214E2A">
            <w:pPr>
              <w:spacing w:line="276" w:lineRule="auto"/>
              <w:jc w:val="center"/>
              <w:rPr>
                <w:sz w:val="22"/>
                <w:szCs w:val="22"/>
              </w:rPr>
            </w:pPr>
            <w:r>
              <w:rPr>
                <w:sz w:val="22"/>
                <w:szCs w:val="22"/>
              </w:rPr>
              <w:t>8</w:t>
            </w:r>
          </w:p>
        </w:tc>
      </w:tr>
      <w:tr w:rsidR="00214E2A" w:rsidRPr="00214E2A" w14:paraId="6B1BF9B5" w14:textId="77777777" w:rsidTr="00214E2A">
        <w:tc>
          <w:tcPr>
            <w:tcW w:w="0" w:type="auto"/>
            <w:vMerge/>
            <w:tcBorders>
              <w:left w:val="single" w:sz="4" w:space="0" w:color="auto"/>
              <w:right w:val="single" w:sz="4" w:space="0" w:color="auto"/>
            </w:tcBorders>
          </w:tcPr>
          <w:p w14:paraId="46474595"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745312F" w14:textId="77777777" w:rsidR="00214E2A" w:rsidRPr="00214E2A" w:rsidRDefault="00214E2A" w:rsidP="00214E2A">
            <w:pPr>
              <w:spacing w:line="276" w:lineRule="auto"/>
              <w:jc w:val="both"/>
              <w:rPr>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747C998F" w14:textId="5927B086" w:rsidR="00214E2A" w:rsidRPr="00214E2A" w:rsidRDefault="004105E7" w:rsidP="00214E2A">
            <w:pPr>
              <w:spacing w:line="276" w:lineRule="auto"/>
              <w:jc w:val="center"/>
              <w:rPr>
                <w:sz w:val="22"/>
                <w:szCs w:val="22"/>
              </w:rPr>
            </w:pPr>
            <w:r>
              <w:rPr>
                <w:sz w:val="22"/>
                <w:szCs w:val="22"/>
              </w:rPr>
              <w:t>20</w:t>
            </w:r>
          </w:p>
        </w:tc>
      </w:tr>
      <w:tr w:rsidR="0064579F" w:rsidRPr="00214E2A" w14:paraId="26404C24" w14:textId="77777777" w:rsidTr="00214E2A">
        <w:tc>
          <w:tcPr>
            <w:tcW w:w="0" w:type="auto"/>
            <w:vMerge/>
            <w:tcBorders>
              <w:left w:val="single" w:sz="4" w:space="0" w:color="auto"/>
              <w:right w:val="single" w:sz="4" w:space="0" w:color="auto"/>
            </w:tcBorders>
          </w:tcPr>
          <w:p w14:paraId="2B479136"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39A9337" w14:textId="4D9913BA"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№3 </w:t>
            </w:r>
            <w:r w:rsidRPr="00214E2A">
              <w:rPr>
                <w:sz w:val="22"/>
                <w:szCs w:val="22"/>
              </w:rPr>
              <w:t>Расчет суммарного материального потока на складе</w:t>
            </w:r>
          </w:p>
        </w:tc>
        <w:tc>
          <w:tcPr>
            <w:tcW w:w="831" w:type="pct"/>
            <w:tcBorders>
              <w:top w:val="single" w:sz="4" w:space="0" w:color="auto"/>
              <w:left w:val="single" w:sz="4" w:space="0" w:color="auto"/>
              <w:right w:val="single" w:sz="4" w:space="0" w:color="auto"/>
            </w:tcBorders>
            <w:vAlign w:val="center"/>
          </w:tcPr>
          <w:p w14:paraId="0C0E9394" w14:textId="2BA8E713" w:rsidR="0064579F" w:rsidRPr="00214E2A" w:rsidRDefault="0064579F" w:rsidP="00214E2A">
            <w:pPr>
              <w:spacing w:line="276" w:lineRule="auto"/>
              <w:jc w:val="center"/>
              <w:rPr>
                <w:sz w:val="22"/>
                <w:szCs w:val="22"/>
              </w:rPr>
            </w:pPr>
            <w:r>
              <w:rPr>
                <w:sz w:val="22"/>
                <w:szCs w:val="22"/>
              </w:rPr>
              <w:t>4</w:t>
            </w:r>
          </w:p>
        </w:tc>
      </w:tr>
      <w:tr w:rsidR="0064579F" w:rsidRPr="00214E2A" w14:paraId="074BFA82" w14:textId="77777777" w:rsidTr="00214E2A">
        <w:tc>
          <w:tcPr>
            <w:tcW w:w="0" w:type="auto"/>
            <w:vMerge/>
            <w:tcBorders>
              <w:left w:val="single" w:sz="4" w:space="0" w:color="auto"/>
              <w:right w:val="single" w:sz="4" w:space="0" w:color="auto"/>
            </w:tcBorders>
          </w:tcPr>
          <w:p w14:paraId="0BB5BD79"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6328DDE" w14:textId="0496A343"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№4 </w:t>
            </w:r>
            <w:r w:rsidRPr="00214E2A">
              <w:rPr>
                <w:sz w:val="22"/>
                <w:szCs w:val="22"/>
              </w:rPr>
              <w:t xml:space="preserve">Расчет стоимости </w:t>
            </w:r>
            <w:proofErr w:type="spellStart"/>
            <w:r w:rsidRPr="00214E2A">
              <w:rPr>
                <w:sz w:val="22"/>
                <w:szCs w:val="22"/>
              </w:rPr>
              <w:t>грузопереработки</w:t>
            </w:r>
            <w:proofErr w:type="spellEnd"/>
            <w:r w:rsidRPr="00214E2A">
              <w:rPr>
                <w:sz w:val="22"/>
                <w:szCs w:val="22"/>
              </w:rPr>
              <w:t xml:space="preserve"> на складе</w:t>
            </w:r>
          </w:p>
        </w:tc>
        <w:tc>
          <w:tcPr>
            <w:tcW w:w="831" w:type="pct"/>
            <w:tcBorders>
              <w:left w:val="single" w:sz="4" w:space="0" w:color="auto"/>
              <w:right w:val="single" w:sz="4" w:space="0" w:color="auto"/>
            </w:tcBorders>
            <w:vAlign w:val="center"/>
          </w:tcPr>
          <w:p w14:paraId="6C795F5A" w14:textId="09B58CD0" w:rsidR="0064579F" w:rsidRPr="00214E2A" w:rsidRDefault="0064579F" w:rsidP="00214E2A">
            <w:pPr>
              <w:spacing w:line="276" w:lineRule="auto"/>
              <w:jc w:val="center"/>
              <w:rPr>
                <w:sz w:val="22"/>
                <w:szCs w:val="22"/>
              </w:rPr>
            </w:pPr>
            <w:r>
              <w:rPr>
                <w:sz w:val="22"/>
                <w:szCs w:val="22"/>
              </w:rPr>
              <w:t>4</w:t>
            </w:r>
          </w:p>
        </w:tc>
      </w:tr>
      <w:tr w:rsidR="0064579F" w:rsidRPr="00214E2A" w14:paraId="4F25811B" w14:textId="77777777" w:rsidTr="00214E2A">
        <w:tc>
          <w:tcPr>
            <w:tcW w:w="0" w:type="auto"/>
            <w:vMerge/>
            <w:tcBorders>
              <w:left w:val="single" w:sz="4" w:space="0" w:color="auto"/>
              <w:right w:val="single" w:sz="4" w:space="0" w:color="auto"/>
            </w:tcBorders>
          </w:tcPr>
          <w:p w14:paraId="08D5F59E"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33C5E35" w14:textId="2201E8E7"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№5 </w:t>
            </w:r>
            <w:r w:rsidRPr="00214E2A">
              <w:rPr>
                <w:sz w:val="22"/>
                <w:szCs w:val="22"/>
              </w:rPr>
              <w:t xml:space="preserve">Дифференциация и ранжирование факторов, определяющих объем складской </w:t>
            </w:r>
            <w:proofErr w:type="spellStart"/>
            <w:r w:rsidRPr="00214E2A">
              <w:rPr>
                <w:sz w:val="22"/>
                <w:szCs w:val="22"/>
              </w:rPr>
              <w:t>грузопереработки</w:t>
            </w:r>
            <w:proofErr w:type="spellEnd"/>
          </w:p>
        </w:tc>
        <w:tc>
          <w:tcPr>
            <w:tcW w:w="831" w:type="pct"/>
            <w:tcBorders>
              <w:left w:val="single" w:sz="4" w:space="0" w:color="auto"/>
              <w:right w:val="single" w:sz="4" w:space="0" w:color="auto"/>
            </w:tcBorders>
            <w:vAlign w:val="center"/>
          </w:tcPr>
          <w:p w14:paraId="0DF6C663" w14:textId="14E7B0ED" w:rsidR="0064579F" w:rsidRPr="00214E2A" w:rsidRDefault="0064579F" w:rsidP="00214E2A">
            <w:pPr>
              <w:spacing w:line="276" w:lineRule="auto"/>
              <w:jc w:val="center"/>
              <w:rPr>
                <w:sz w:val="22"/>
                <w:szCs w:val="22"/>
              </w:rPr>
            </w:pPr>
            <w:r>
              <w:rPr>
                <w:sz w:val="22"/>
                <w:szCs w:val="22"/>
              </w:rPr>
              <w:t>4</w:t>
            </w:r>
          </w:p>
        </w:tc>
      </w:tr>
      <w:tr w:rsidR="0064579F" w:rsidRPr="00214E2A" w14:paraId="66AB8F4B" w14:textId="77777777" w:rsidTr="00214E2A">
        <w:tc>
          <w:tcPr>
            <w:tcW w:w="0" w:type="auto"/>
            <w:vMerge/>
            <w:tcBorders>
              <w:left w:val="single" w:sz="4" w:space="0" w:color="auto"/>
              <w:right w:val="single" w:sz="4" w:space="0" w:color="auto"/>
            </w:tcBorders>
          </w:tcPr>
          <w:p w14:paraId="6CD6CB0A"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7381D7F" w14:textId="3E50BC29"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№6 </w:t>
            </w:r>
            <w:r w:rsidRPr="00214E2A">
              <w:rPr>
                <w:sz w:val="22"/>
                <w:szCs w:val="22"/>
              </w:rPr>
              <w:t>Определение площади склада</w:t>
            </w:r>
          </w:p>
        </w:tc>
        <w:tc>
          <w:tcPr>
            <w:tcW w:w="831" w:type="pct"/>
            <w:tcBorders>
              <w:left w:val="single" w:sz="4" w:space="0" w:color="auto"/>
              <w:right w:val="single" w:sz="4" w:space="0" w:color="auto"/>
            </w:tcBorders>
            <w:vAlign w:val="center"/>
          </w:tcPr>
          <w:p w14:paraId="0ED0431E" w14:textId="2527D21B" w:rsidR="0064579F" w:rsidRPr="00214E2A" w:rsidRDefault="004105E7" w:rsidP="00214E2A">
            <w:pPr>
              <w:spacing w:line="276" w:lineRule="auto"/>
              <w:jc w:val="center"/>
              <w:rPr>
                <w:sz w:val="22"/>
                <w:szCs w:val="22"/>
              </w:rPr>
            </w:pPr>
            <w:r>
              <w:rPr>
                <w:sz w:val="22"/>
                <w:szCs w:val="22"/>
              </w:rPr>
              <w:t>2</w:t>
            </w:r>
          </w:p>
        </w:tc>
      </w:tr>
      <w:tr w:rsidR="0064579F" w:rsidRPr="00214E2A" w14:paraId="5E478C4C" w14:textId="77777777" w:rsidTr="00214E2A">
        <w:tc>
          <w:tcPr>
            <w:tcW w:w="0" w:type="auto"/>
            <w:vMerge/>
            <w:tcBorders>
              <w:left w:val="single" w:sz="4" w:space="0" w:color="auto"/>
              <w:right w:val="single" w:sz="4" w:space="0" w:color="auto"/>
            </w:tcBorders>
          </w:tcPr>
          <w:p w14:paraId="5EA50F54"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D49F69C" w14:textId="3A4F4D5B" w:rsidR="0064579F" w:rsidRPr="00214E2A" w:rsidRDefault="0064579F" w:rsidP="00214E2A">
            <w:pPr>
              <w:spacing w:line="276" w:lineRule="auto"/>
              <w:jc w:val="both"/>
              <w:rPr>
                <w:sz w:val="22"/>
                <w:szCs w:val="22"/>
              </w:rPr>
            </w:pPr>
            <w:proofErr w:type="gramStart"/>
            <w:r>
              <w:rPr>
                <w:sz w:val="22"/>
                <w:szCs w:val="22"/>
              </w:rPr>
              <w:t>ПР</w:t>
            </w:r>
            <w:proofErr w:type="gramEnd"/>
            <w:r>
              <w:rPr>
                <w:sz w:val="22"/>
                <w:szCs w:val="22"/>
              </w:rPr>
              <w:t xml:space="preserve"> №7 </w:t>
            </w:r>
            <w:r w:rsidRPr="00214E2A">
              <w:rPr>
                <w:sz w:val="22"/>
                <w:szCs w:val="22"/>
              </w:rPr>
              <w:t>Определение места расположения склада</w:t>
            </w:r>
          </w:p>
        </w:tc>
        <w:tc>
          <w:tcPr>
            <w:tcW w:w="831" w:type="pct"/>
            <w:tcBorders>
              <w:left w:val="single" w:sz="4" w:space="0" w:color="auto"/>
              <w:right w:val="single" w:sz="4" w:space="0" w:color="auto"/>
            </w:tcBorders>
            <w:vAlign w:val="center"/>
          </w:tcPr>
          <w:p w14:paraId="1986AA7F" w14:textId="68494831" w:rsidR="0064579F" w:rsidRPr="00214E2A" w:rsidRDefault="004105E7" w:rsidP="00214E2A">
            <w:pPr>
              <w:spacing w:line="276" w:lineRule="auto"/>
              <w:jc w:val="center"/>
              <w:rPr>
                <w:sz w:val="22"/>
                <w:szCs w:val="22"/>
              </w:rPr>
            </w:pPr>
            <w:r>
              <w:rPr>
                <w:sz w:val="22"/>
                <w:szCs w:val="22"/>
              </w:rPr>
              <w:t>2</w:t>
            </w:r>
          </w:p>
        </w:tc>
      </w:tr>
      <w:tr w:rsidR="0064579F" w:rsidRPr="00214E2A" w14:paraId="2983CB12" w14:textId="77777777" w:rsidTr="00214E2A">
        <w:tc>
          <w:tcPr>
            <w:tcW w:w="0" w:type="auto"/>
            <w:vMerge/>
            <w:tcBorders>
              <w:left w:val="single" w:sz="4" w:space="0" w:color="auto"/>
              <w:bottom w:val="single" w:sz="4" w:space="0" w:color="auto"/>
              <w:right w:val="single" w:sz="4" w:space="0" w:color="auto"/>
            </w:tcBorders>
          </w:tcPr>
          <w:p w14:paraId="79DE285B"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5ABF28B6" w14:textId="2C804462" w:rsidR="0064579F" w:rsidRPr="00214E2A" w:rsidRDefault="004105E7" w:rsidP="00214E2A">
            <w:pPr>
              <w:spacing w:line="276" w:lineRule="auto"/>
              <w:jc w:val="both"/>
              <w:rPr>
                <w:sz w:val="22"/>
                <w:szCs w:val="22"/>
              </w:rPr>
            </w:pPr>
            <w:proofErr w:type="gramStart"/>
            <w:r>
              <w:rPr>
                <w:sz w:val="22"/>
                <w:szCs w:val="22"/>
              </w:rPr>
              <w:t>ПР</w:t>
            </w:r>
            <w:proofErr w:type="gramEnd"/>
            <w:r>
              <w:rPr>
                <w:sz w:val="22"/>
                <w:szCs w:val="22"/>
              </w:rPr>
              <w:t xml:space="preserve"> №8 </w:t>
            </w:r>
            <w:r w:rsidR="0064579F" w:rsidRPr="00214E2A">
              <w:rPr>
                <w:sz w:val="22"/>
                <w:szCs w:val="22"/>
              </w:rPr>
              <w:t>Принятие решения о строительстве собственного склада, аренде склада или о передаче функции складирования логистическому оператору</w:t>
            </w:r>
          </w:p>
        </w:tc>
        <w:tc>
          <w:tcPr>
            <w:tcW w:w="831" w:type="pct"/>
            <w:tcBorders>
              <w:left w:val="single" w:sz="4" w:space="0" w:color="auto"/>
              <w:bottom w:val="single" w:sz="4" w:space="0" w:color="auto"/>
              <w:right w:val="single" w:sz="4" w:space="0" w:color="auto"/>
            </w:tcBorders>
            <w:vAlign w:val="center"/>
          </w:tcPr>
          <w:p w14:paraId="7289BF7B" w14:textId="4F9BB204" w:rsidR="0064579F" w:rsidRPr="00214E2A" w:rsidRDefault="004105E7" w:rsidP="00214E2A">
            <w:pPr>
              <w:spacing w:line="276" w:lineRule="auto"/>
              <w:jc w:val="center"/>
              <w:rPr>
                <w:sz w:val="22"/>
                <w:szCs w:val="22"/>
              </w:rPr>
            </w:pPr>
            <w:r>
              <w:rPr>
                <w:sz w:val="22"/>
                <w:szCs w:val="22"/>
              </w:rPr>
              <w:t>4</w:t>
            </w:r>
          </w:p>
        </w:tc>
      </w:tr>
      <w:tr w:rsidR="00214E2A" w:rsidRPr="00214E2A" w14:paraId="29782FAC" w14:textId="77777777" w:rsidTr="00214E2A">
        <w:tc>
          <w:tcPr>
            <w:tcW w:w="0" w:type="auto"/>
            <w:vMerge w:val="restart"/>
            <w:tcBorders>
              <w:top w:val="single" w:sz="4" w:space="0" w:color="auto"/>
              <w:left w:val="single" w:sz="4" w:space="0" w:color="auto"/>
              <w:right w:val="single" w:sz="4" w:space="0" w:color="auto"/>
            </w:tcBorders>
          </w:tcPr>
          <w:p w14:paraId="40122EE8" w14:textId="77777777" w:rsidR="00214E2A" w:rsidRPr="00214E2A" w:rsidRDefault="00214E2A" w:rsidP="00214E2A">
            <w:pPr>
              <w:spacing w:line="276" w:lineRule="auto"/>
              <w:rPr>
                <w:b/>
                <w:bCs/>
                <w:sz w:val="22"/>
                <w:szCs w:val="22"/>
              </w:rPr>
            </w:pPr>
            <w:r w:rsidRPr="00214E2A">
              <w:rPr>
                <w:b/>
                <w:bCs/>
                <w:sz w:val="22"/>
                <w:szCs w:val="22"/>
              </w:rPr>
              <w:t>Тема 2.6. Складские затраты как часть логистических издержек</w:t>
            </w:r>
          </w:p>
          <w:p w14:paraId="149E4B0F"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17B22A96"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29186F72" w14:textId="43AFC0C4" w:rsidR="00214E2A" w:rsidRPr="00214E2A" w:rsidRDefault="004105E7" w:rsidP="00214E2A">
            <w:pPr>
              <w:spacing w:line="276" w:lineRule="auto"/>
              <w:jc w:val="center"/>
              <w:rPr>
                <w:b/>
                <w:sz w:val="22"/>
                <w:szCs w:val="22"/>
              </w:rPr>
            </w:pPr>
            <w:r>
              <w:rPr>
                <w:b/>
                <w:sz w:val="22"/>
                <w:szCs w:val="22"/>
              </w:rPr>
              <w:t>18</w:t>
            </w:r>
          </w:p>
        </w:tc>
      </w:tr>
      <w:tr w:rsidR="00214E2A" w:rsidRPr="00214E2A" w14:paraId="72FA0041" w14:textId="77777777" w:rsidTr="00214E2A">
        <w:tc>
          <w:tcPr>
            <w:tcW w:w="0" w:type="auto"/>
            <w:vMerge/>
            <w:tcBorders>
              <w:left w:val="single" w:sz="4" w:space="0" w:color="auto"/>
              <w:right w:val="single" w:sz="4" w:space="0" w:color="auto"/>
            </w:tcBorders>
          </w:tcPr>
          <w:p w14:paraId="02C9A95D"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0D72FA07" w14:textId="77777777" w:rsidR="00214E2A" w:rsidRPr="00214E2A" w:rsidRDefault="00214E2A" w:rsidP="00214E2A">
            <w:pPr>
              <w:spacing w:line="276" w:lineRule="auto"/>
              <w:jc w:val="both"/>
              <w:rPr>
                <w:sz w:val="22"/>
                <w:szCs w:val="22"/>
              </w:rPr>
            </w:pPr>
            <w:r w:rsidRPr="00214E2A">
              <w:rPr>
                <w:sz w:val="22"/>
                <w:szCs w:val="22"/>
              </w:rPr>
              <w:t xml:space="preserve">Основные статьи затрат на складе. Постоянные и переменные составляющие складских затрат. Операционные затраты на </w:t>
            </w:r>
            <w:proofErr w:type="spellStart"/>
            <w:r w:rsidRPr="00214E2A">
              <w:rPr>
                <w:sz w:val="22"/>
                <w:szCs w:val="22"/>
              </w:rPr>
              <w:t>грузопереработку</w:t>
            </w:r>
            <w:proofErr w:type="spellEnd"/>
            <w:r w:rsidRPr="00214E2A">
              <w:rPr>
                <w:sz w:val="22"/>
                <w:szCs w:val="22"/>
              </w:rPr>
              <w:t xml:space="preserve">, их зависимость от технологических решений на складе. Расчет себестоимости </w:t>
            </w:r>
            <w:proofErr w:type="spellStart"/>
            <w:r w:rsidRPr="00214E2A">
              <w:rPr>
                <w:sz w:val="22"/>
                <w:szCs w:val="22"/>
              </w:rPr>
              <w:t>грузопереработки</w:t>
            </w:r>
            <w:proofErr w:type="spellEnd"/>
            <w:r w:rsidRPr="00214E2A">
              <w:rPr>
                <w:sz w:val="22"/>
                <w:szCs w:val="22"/>
              </w:rPr>
              <w:t xml:space="preserve">. Проведение анализа складских затрат. Установка норматива складских затрат на </w:t>
            </w:r>
            <w:proofErr w:type="spellStart"/>
            <w:r w:rsidRPr="00214E2A">
              <w:rPr>
                <w:sz w:val="22"/>
                <w:szCs w:val="22"/>
              </w:rPr>
              <w:t>грузопереработку</w:t>
            </w:r>
            <w:proofErr w:type="spellEnd"/>
            <w:r w:rsidRPr="00214E2A">
              <w:rPr>
                <w:sz w:val="22"/>
                <w:szCs w:val="22"/>
              </w:rPr>
              <w:t>. Пути сокращения складских затрат за счет повышения эффективности функционирования склада. Влияние складских затрат на повышение оборачиваемости активов компании и увеличении чистой прибыли.</w:t>
            </w:r>
          </w:p>
        </w:tc>
        <w:tc>
          <w:tcPr>
            <w:tcW w:w="831" w:type="pct"/>
            <w:tcBorders>
              <w:top w:val="single" w:sz="4" w:space="0" w:color="auto"/>
              <w:left w:val="single" w:sz="4" w:space="0" w:color="auto"/>
              <w:bottom w:val="single" w:sz="4" w:space="0" w:color="auto"/>
              <w:right w:val="single" w:sz="4" w:space="0" w:color="auto"/>
            </w:tcBorders>
            <w:vAlign w:val="center"/>
          </w:tcPr>
          <w:p w14:paraId="0EEE9C97" w14:textId="789A87E9" w:rsidR="00214E2A" w:rsidRPr="00214E2A" w:rsidRDefault="004105E7" w:rsidP="00214E2A">
            <w:pPr>
              <w:spacing w:line="276" w:lineRule="auto"/>
              <w:jc w:val="center"/>
              <w:rPr>
                <w:sz w:val="22"/>
                <w:szCs w:val="22"/>
              </w:rPr>
            </w:pPr>
            <w:r>
              <w:rPr>
                <w:sz w:val="22"/>
                <w:szCs w:val="22"/>
              </w:rPr>
              <w:t>8</w:t>
            </w:r>
          </w:p>
        </w:tc>
      </w:tr>
      <w:tr w:rsidR="00214E2A" w:rsidRPr="00214E2A" w14:paraId="2959397D" w14:textId="77777777" w:rsidTr="00214E2A">
        <w:tc>
          <w:tcPr>
            <w:tcW w:w="0" w:type="auto"/>
            <w:vMerge/>
            <w:tcBorders>
              <w:left w:val="single" w:sz="4" w:space="0" w:color="auto"/>
              <w:right w:val="single" w:sz="4" w:space="0" w:color="auto"/>
            </w:tcBorders>
          </w:tcPr>
          <w:p w14:paraId="7BE8AEAD"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288226CC" w14:textId="77777777" w:rsidR="00214E2A" w:rsidRPr="00214E2A" w:rsidRDefault="00214E2A" w:rsidP="00214E2A">
            <w:pPr>
              <w:spacing w:line="276" w:lineRule="auto"/>
              <w:jc w:val="both"/>
              <w:rPr>
                <w:b/>
                <w:sz w:val="22"/>
                <w:szCs w:val="22"/>
              </w:rPr>
            </w:pPr>
            <w:r w:rsidRPr="00214E2A">
              <w:rPr>
                <w:b/>
                <w:sz w:val="22"/>
                <w:szCs w:val="22"/>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24173501" w14:textId="35EDC3A6" w:rsidR="00214E2A" w:rsidRPr="00214E2A" w:rsidRDefault="004105E7" w:rsidP="00214E2A">
            <w:pPr>
              <w:spacing w:line="276" w:lineRule="auto"/>
              <w:jc w:val="center"/>
              <w:rPr>
                <w:sz w:val="22"/>
                <w:szCs w:val="22"/>
              </w:rPr>
            </w:pPr>
            <w:r>
              <w:rPr>
                <w:sz w:val="22"/>
                <w:szCs w:val="22"/>
              </w:rPr>
              <w:t>10</w:t>
            </w:r>
          </w:p>
        </w:tc>
      </w:tr>
      <w:tr w:rsidR="0064579F" w:rsidRPr="00214E2A" w14:paraId="4137CF38" w14:textId="77777777" w:rsidTr="00214E2A">
        <w:tc>
          <w:tcPr>
            <w:tcW w:w="0" w:type="auto"/>
            <w:vMerge/>
            <w:tcBorders>
              <w:left w:val="single" w:sz="4" w:space="0" w:color="auto"/>
              <w:right w:val="single" w:sz="4" w:space="0" w:color="auto"/>
            </w:tcBorders>
          </w:tcPr>
          <w:p w14:paraId="5EFF26E2"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D8387F6" w14:textId="4FCC3A71" w:rsidR="0064579F" w:rsidRPr="00214E2A" w:rsidRDefault="004105E7" w:rsidP="00214E2A">
            <w:pPr>
              <w:spacing w:line="276" w:lineRule="auto"/>
              <w:jc w:val="both"/>
              <w:rPr>
                <w:sz w:val="22"/>
                <w:szCs w:val="22"/>
              </w:rPr>
            </w:pPr>
            <w:proofErr w:type="gramStart"/>
            <w:r>
              <w:rPr>
                <w:sz w:val="22"/>
                <w:szCs w:val="22"/>
              </w:rPr>
              <w:t>ПР</w:t>
            </w:r>
            <w:proofErr w:type="gramEnd"/>
            <w:r>
              <w:rPr>
                <w:sz w:val="22"/>
                <w:szCs w:val="22"/>
              </w:rPr>
              <w:t xml:space="preserve"> №9 </w:t>
            </w:r>
            <w:r w:rsidR="0064579F" w:rsidRPr="00214E2A">
              <w:rPr>
                <w:sz w:val="22"/>
                <w:szCs w:val="22"/>
              </w:rPr>
              <w:t>Расчет основных финансовых показателей работы склада</w:t>
            </w:r>
          </w:p>
        </w:tc>
        <w:tc>
          <w:tcPr>
            <w:tcW w:w="831" w:type="pct"/>
            <w:tcBorders>
              <w:top w:val="single" w:sz="4" w:space="0" w:color="auto"/>
              <w:left w:val="single" w:sz="4" w:space="0" w:color="auto"/>
              <w:right w:val="single" w:sz="4" w:space="0" w:color="auto"/>
            </w:tcBorders>
            <w:vAlign w:val="center"/>
          </w:tcPr>
          <w:p w14:paraId="3A03DCBB" w14:textId="2DFDCBB5" w:rsidR="0064579F" w:rsidRPr="00214E2A" w:rsidRDefault="004105E7" w:rsidP="00214E2A">
            <w:pPr>
              <w:spacing w:line="276" w:lineRule="auto"/>
              <w:jc w:val="center"/>
              <w:rPr>
                <w:sz w:val="22"/>
                <w:szCs w:val="22"/>
              </w:rPr>
            </w:pPr>
            <w:r>
              <w:rPr>
                <w:sz w:val="22"/>
                <w:szCs w:val="22"/>
              </w:rPr>
              <w:t>4</w:t>
            </w:r>
          </w:p>
        </w:tc>
      </w:tr>
      <w:tr w:rsidR="0064579F" w:rsidRPr="00214E2A" w14:paraId="6E850878" w14:textId="77777777" w:rsidTr="00214E2A">
        <w:tc>
          <w:tcPr>
            <w:tcW w:w="0" w:type="auto"/>
            <w:vMerge/>
            <w:tcBorders>
              <w:left w:val="single" w:sz="4" w:space="0" w:color="auto"/>
              <w:right w:val="single" w:sz="4" w:space="0" w:color="auto"/>
            </w:tcBorders>
          </w:tcPr>
          <w:p w14:paraId="151576A8"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375C04D" w14:textId="68EAEEE5" w:rsidR="0064579F" w:rsidRPr="00214E2A" w:rsidRDefault="004105E7" w:rsidP="00214E2A">
            <w:pPr>
              <w:spacing w:line="276" w:lineRule="auto"/>
              <w:jc w:val="both"/>
              <w:rPr>
                <w:sz w:val="22"/>
                <w:szCs w:val="22"/>
              </w:rPr>
            </w:pPr>
            <w:proofErr w:type="gramStart"/>
            <w:r>
              <w:rPr>
                <w:sz w:val="22"/>
                <w:szCs w:val="22"/>
              </w:rPr>
              <w:t>ПР</w:t>
            </w:r>
            <w:proofErr w:type="gramEnd"/>
            <w:r>
              <w:rPr>
                <w:sz w:val="22"/>
                <w:szCs w:val="22"/>
              </w:rPr>
              <w:t xml:space="preserve"> №10 </w:t>
            </w:r>
            <w:r w:rsidR="0064579F" w:rsidRPr="00214E2A">
              <w:rPr>
                <w:sz w:val="22"/>
                <w:szCs w:val="22"/>
              </w:rPr>
              <w:t xml:space="preserve">Расчет затрат на </w:t>
            </w:r>
            <w:proofErr w:type="spellStart"/>
            <w:r w:rsidR="0064579F" w:rsidRPr="00214E2A">
              <w:rPr>
                <w:sz w:val="22"/>
                <w:szCs w:val="22"/>
              </w:rPr>
              <w:t>грузопереработку</w:t>
            </w:r>
            <w:proofErr w:type="spellEnd"/>
            <w:r w:rsidR="0064579F" w:rsidRPr="00214E2A">
              <w:rPr>
                <w:sz w:val="22"/>
                <w:szCs w:val="22"/>
              </w:rPr>
              <w:t xml:space="preserve"> и их оптимизация</w:t>
            </w:r>
          </w:p>
        </w:tc>
        <w:tc>
          <w:tcPr>
            <w:tcW w:w="831" w:type="pct"/>
            <w:tcBorders>
              <w:left w:val="single" w:sz="4" w:space="0" w:color="auto"/>
              <w:right w:val="single" w:sz="4" w:space="0" w:color="auto"/>
            </w:tcBorders>
            <w:vAlign w:val="center"/>
          </w:tcPr>
          <w:p w14:paraId="075F4FCC" w14:textId="5472770A" w:rsidR="0064579F" w:rsidRPr="00214E2A" w:rsidRDefault="004105E7" w:rsidP="00214E2A">
            <w:pPr>
              <w:spacing w:line="276" w:lineRule="auto"/>
              <w:jc w:val="center"/>
              <w:rPr>
                <w:sz w:val="22"/>
                <w:szCs w:val="22"/>
              </w:rPr>
            </w:pPr>
            <w:r>
              <w:rPr>
                <w:sz w:val="22"/>
                <w:szCs w:val="22"/>
              </w:rPr>
              <w:t>4</w:t>
            </w:r>
          </w:p>
        </w:tc>
      </w:tr>
      <w:tr w:rsidR="0064579F" w:rsidRPr="00214E2A" w14:paraId="2266D4B5" w14:textId="77777777" w:rsidTr="00214E2A">
        <w:tc>
          <w:tcPr>
            <w:tcW w:w="0" w:type="auto"/>
            <w:vMerge/>
            <w:tcBorders>
              <w:left w:val="single" w:sz="4" w:space="0" w:color="auto"/>
              <w:bottom w:val="single" w:sz="4" w:space="0" w:color="auto"/>
              <w:right w:val="single" w:sz="4" w:space="0" w:color="auto"/>
            </w:tcBorders>
          </w:tcPr>
          <w:p w14:paraId="00A2C8C0" w14:textId="77777777" w:rsidR="0064579F" w:rsidRPr="00214E2A" w:rsidRDefault="0064579F"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FFC299D" w14:textId="17DBABF9" w:rsidR="0064579F" w:rsidRPr="00214E2A" w:rsidRDefault="004105E7" w:rsidP="00214E2A">
            <w:pPr>
              <w:spacing w:line="276" w:lineRule="auto"/>
              <w:jc w:val="both"/>
              <w:rPr>
                <w:sz w:val="22"/>
                <w:szCs w:val="22"/>
              </w:rPr>
            </w:pPr>
            <w:proofErr w:type="gramStart"/>
            <w:r>
              <w:rPr>
                <w:sz w:val="22"/>
                <w:szCs w:val="22"/>
              </w:rPr>
              <w:t>ПР</w:t>
            </w:r>
            <w:proofErr w:type="gramEnd"/>
            <w:r>
              <w:rPr>
                <w:sz w:val="22"/>
                <w:szCs w:val="22"/>
              </w:rPr>
              <w:t xml:space="preserve"> №11 </w:t>
            </w:r>
            <w:r w:rsidR="0064579F" w:rsidRPr="00214E2A">
              <w:rPr>
                <w:sz w:val="22"/>
                <w:szCs w:val="22"/>
              </w:rPr>
              <w:t>Анализ затрат на хранение и пути их снижения</w:t>
            </w:r>
          </w:p>
        </w:tc>
        <w:tc>
          <w:tcPr>
            <w:tcW w:w="831" w:type="pct"/>
            <w:tcBorders>
              <w:left w:val="single" w:sz="4" w:space="0" w:color="auto"/>
              <w:bottom w:val="single" w:sz="4" w:space="0" w:color="auto"/>
              <w:right w:val="single" w:sz="4" w:space="0" w:color="auto"/>
            </w:tcBorders>
            <w:vAlign w:val="center"/>
          </w:tcPr>
          <w:p w14:paraId="07D57143" w14:textId="17CCD8F1" w:rsidR="0064579F" w:rsidRPr="00214E2A" w:rsidRDefault="004105E7" w:rsidP="00214E2A">
            <w:pPr>
              <w:spacing w:line="276" w:lineRule="auto"/>
              <w:jc w:val="center"/>
              <w:rPr>
                <w:sz w:val="22"/>
                <w:szCs w:val="22"/>
              </w:rPr>
            </w:pPr>
            <w:r>
              <w:rPr>
                <w:sz w:val="22"/>
                <w:szCs w:val="22"/>
              </w:rPr>
              <w:t>2</w:t>
            </w:r>
          </w:p>
        </w:tc>
      </w:tr>
      <w:tr w:rsidR="00214E2A" w:rsidRPr="00214E2A" w14:paraId="733FB437" w14:textId="77777777" w:rsidTr="00214E2A">
        <w:tc>
          <w:tcPr>
            <w:tcW w:w="0" w:type="auto"/>
            <w:vMerge w:val="restart"/>
            <w:tcBorders>
              <w:top w:val="single" w:sz="4" w:space="0" w:color="auto"/>
              <w:left w:val="single" w:sz="4" w:space="0" w:color="auto"/>
              <w:right w:val="single" w:sz="4" w:space="0" w:color="auto"/>
            </w:tcBorders>
          </w:tcPr>
          <w:p w14:paraId="5DFAF486" w14:textId="77777777" w:rsidR="00214E2A" w:rsidRPr="00214E2A" w:rsidRDefault="00214E2A" w:rsidP="00214E2A">
            <w:pPr>
              <w:spacing w:line="276" w:lineRule="auto"/>
              <w:rPr>
                <w:b/>
                <w:bCs/>
                <w:sz w:val="22"/>
                <w:szCs w:val="22"/>
              </w:rPr>
            </w:pPr>
            <w:r w:rsidRPr="00214E2A">
              <w:rPr>
                <w:b/>
                <w:bCs/>
                <w:sz w:val="22"/>
                <w:szCs w:val="22"/>
              </w:rPr>
              <w:lastRenderedPageBreak/>
              <w:t>Тема 2.7. Организационная структура управления складом</w:t>
            </w:r>
          </w:p>
          <w:p w14:paraId="7F83B189"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7A3ED472"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7690708" w14:textId="611229C4" w:rsidR="00214E2A" w:rsidRPr="00214E2A" w:rsidRDefault="004105E7" w:rsidP="00214E2A">
            <w:pPr>
              <w:spacing w:line="276" w:lineRule="auto"/>
              <w:jc w:val="center"/>
              <w:rPr>
                <w:b/>
                <w:sz w:val="22"/>
                <w:szCs w:val="22"/>
              </w:rPr>
            </w:pPr>
            <w:r>
              <w:rPr>
                <w:b/>
                <w:sz w:val="22"/>
                <w:szCs w:val="22"/>
              </w:rPr>
              <w:t>8</w:t>
            </w:r>
          </w:p>
        </w:tc>
      </w:tr>
      <w:tr w:rsidR="00214E2A" w:rsidRPr="00214E2A" w14:paraId="3FFC6E81" w14:textId="77777777" w:rsidTr="00214E2A">
        <w:tc>
          <w:tcPr>
            <w:tcW w:w="0" w:type="auto"/>
            <w:vMerge/>
            <w:tcBorders>
              <w:left w:val="single" w:sz="4" w:space="0" w:color="auto"/>
              <w:bottom w:val="single" w:sz="4" w:space="0" w:color="auto"/>
              <w:right w:val="single" w:sz="4" w:space="0" w:color="auto"/>
            </w:tcBorders>
          </w:tcPr>
          <w:p w14:paraId="6DF19AEA"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8D0E370" w14:textId="77777777" w:rsidR="00214E2A" w:rsidRPr="00214E2A" w:rsidRDefault="00214E2A" w:rsidP="00214E2A">
            <w:pPr>
              <w:spacing w:line="276" w:lineRule="auto"/>
              <w:jc w:val="both"/>
              <w:rPr>
                <w:sz w:val="22"/>
                <w:szCs w:val="22"/>
              </w:rPr>
            </w:pPr>
            <w:r w:rsidRPr="00214E2A">
              <w:rPr>
                <w:sz w:val="22"/>
                <w:szCs w:val="22"/>
              </w:rPr>
              <w:t xml:space="preserve">Основные принципы создания </w:t>
            </w:r>
            <w:proofErr w:type="spellStart"/>
            <w:r w:rsidRPr="00214E2A">
              <w:rPr>
                <w:sz w:val="22"/>
                <w:szCs w:val="22"/>
              </w:rPr>
              <w:t>оргструктуры</w:t>
            </w:r>
            <w:proofErr w:type="spellEnd"/>
            <w:r w:rsidRPr="00214E2A">
              <w:rPr>
                <w:sz w:val="22"/>
                <w:szCs w:val="22"/>
              </w:rPr>
              <w:t xml:space="preserve"> управления складским хозяйством. Зависимость организационной структуры управления складом. Определение численности работников склада. Распределение функциональных обязанностей среди складского персонала. Организация системы материальной ответственности. Организация системы мотивации складского персонала.</w:t>
            </w:r>
          </w:p>
        </w:tc>
        <w:tc>
          <w:tcPr>
            <w:tcW w:w="831" w:type="pct"/>
            <w:tcBorders>
              <w:top w:val="single" w:sz="4" w:space="0" w:color="auto"/>
              <w:left w:val="single" w:sz="4" w:space="0" w:color="auto"/>
              <w:bottom w:val="single" w:sz="4" w:space="0" w:color="auto"/>
              <w:right w:val="single" w:sz="4" w:space="0" w:color="auto"/>
            </w:tcBorders>
            <w:vAlign w:val="center"/>
          </w:tcPr>
          <w:p w14:paraId="30B23733" w14:textId="6C2DEAF6" w:rsidR="00214E2A" w:rsidRPr="00214E2A" w:rsidRDefault="004105E7" w:rsidP="00214E2A">
            <w:pPr>
              <w:spacing w:line="276" w:lineRule="auto"/>
              <w:jc w:val="center"/>
              <w:rPr>
                <w:sz w:val="22"/>
                <w:szCs w:val="22"/>
              </w:rPr>
            </w:pPr>
            <w:r>
              <w:rPr>
                <w:sz w:val="22"/>
                <w:szCs w:val="22"/>
              </w:rPr>
              <w:t>8</w:t>
            </w:r>
          </w:p>
        </w:tc>
      </w:tr>
      <w:tr w:rsidR="00214E2A" w:rsidRPr="00214E2A" w14:paraId="5D317398" w14:textId="77777777" w:rsidTr="00214E2A">
        <w:tc>
          <w:tcPr>
            <w:tcW w:w="0" w:type="auto"/>
            <w:vMerge w:val="restart"/>
            <w:tcBorders>
              <w:top w:val="single" w:sz="4" w:space="0" w:color="auto"/>
              <w:left w:val="single" w:sz="4" w:space="0" w:color="auto"/>
              <w:right w:val="single" w:sz="4" w:space="0" w:color="auto"/>
            </w:tcBorders>
          </w:tcPr>
          <w:p w14:paraId="52280F92" w14:textId="77777777" w:rsidR="00214E2A" w:rsidRPr="00214E2A" w:rsidRDefault="00214E2A" w:rsidP="00214E2A">
            <w:pPr>
              <w:spacing w:line="276" w:lineRule="auto"/>
              <w:rPr>
                <w:b/>
                <w:bCs/>
                <w:sz w:val="22"/>
                <w:szCs w:val="22"/>
              </w:rPr>
            </w:pPr>
            <w:r w:rsidRPr="00214E2A">
              <w:rPr>
                <w:b/>
                <w:bCs/>
                <w:sz w:val="22"/>
                <w:szCs w:val="22"/>
              </w:rPr>
              <w:t xml:space="preserve">Тема </w:t>
            </w:r>
            <w:r w:rsidRPr="00214E2A">
              <w:rPr>
                <w:b/>
                <w:bCs/>
                <w:sz w:val="22"/>
                <w:szCs w:val="22"/>
                <w:lang w:val="en-US"/>
              </w:rPr>
              <w:t>2.</w:t>
            </w:r>
            <w:r w:rsidRPr="00214E2A">
              <w:rPr>
                <w:b/>
                <w:bCs/>
                <w:sz w:val="22"/>
                <w:szCs w:val="22"/>
              </w:rPr>
              <w:t>8. Система оценки деятельности склада</w:t>
            </w:r>
          </w:p>
          <w:p w14:paraId="65EA4388" w14:textId="77777777" w:rsidR="00214E2A" w:rsidRPr="00214E2A" w:rsidRDefault="00214E2A" w:rsidP="00214E2A">
            <w:pPr>
              <w:spacing w:line="276" w:lineRule="auto"/>
              <w:jc w:val="both"/>
              <w:rPr>
                <w:b/>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672D9D08" w14:textId="77777777" w:rsidR="00214E2A" w:rsidRPr="00214E2A" w:rsidRDefault="00214E2A" w:rsidP="00214E2A">
            <w:pPr>
              <w:spacing w:line="276" w:lineRule="auto"/>
              <w:jc w:val="both"/>
              <w:rPr>
                <w:b/>
                <w:sz w:val="22"/>
                <w:szCs w:val="22"/>
              </w:rPr>
            </w:pPr>
            <w:r w:rsidRPr="00214E2A">
              <w:rPr>
                <w:b/>
                <w:bCs/>
                <w:sz w:val="22"/>
                <w:szCs w:val="22"/>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BEE39EF" w14:textId="754B3331" w:rsidR="00214E2A" w:rsidRPr="00214E2A" w:rsidRDefault="004105E7" w:rsidP="00214E2A">
            <w:pPr>
              <w:spacing w:line="276" w:lineRule="auto"/>
              <w:jc w:val="center"/>
              <w:rPr>
                <w:b/>
                <w:sz w:val="22"/>
                <w:szCs w:val="22"/>
              </w:rPr>
            </w:pPr>
            <w:r>
              <w:rPr>
                <w:b/>
                <w:sz w:val="22"/>
                <w:szCs w:val="22"/>
              </w:rPr>
              <w:t>8</w:t>
            </w:r>
          </w:p>
        </w:tc>
      </w:tr>
      <w:tr w:rsidR="00214E2A" w:rsidRPr="00214E2A" w14:paraId="308096A4" w14:textId="77777777" w:rsidTr="00214E2A">
        <w:tc>
          <w:tcPr>
            <w:tcW w:w="0" w:type="auto"/>
            <w:vMerge/>
            <w:tcBorders>
              <w:left w:val="single" w:sz="4" w:space="0" w:color="auto"/>
              <w:bottom w:val="single" w:sz="4" w:space="0" w:color="auto"/>
              <w:right w:val="single" w:sz="4" w:space="0" w:color="auto"/>
            </w:tcBorders>
            <w:vAlign w:val="center"/>
          </w:tcPr>
          <w:p w14:paraId="4D2C6C07" w14:textId="77777777" w:rsidR="00214E2A" w:rsidRPr="00214E2A" w:rsidRDefault="00214E2A" w:rsidP="00214E2A">
            <w:pPr>
              <w:spacing w:line="276" w:lineRule="auto"/>
              <w:jc w:val="both"/>
              <w:rPr>
                <w:bCs/>
                <w:sz w:val="22"/>
                <w:szCs w:val="22"/>
              </w:rPr>
            </w:pPr>
          </w:p>
        </w:tc>
        <w:tc>
          <w:tcPr>
            <w:tcW w:w="3160" w:type="pct"/>
            <w:tcBorders>
              <w:top w:val="single" w:sz="4" w:space="0" w:color="auto"/>
              <w:left w:val="single" w:sz="4" w:space="0" w:color="auto"/>
              <w:bottom w:val="single" w:sz="4" w:space="0" w:color="auto"/>
              <w:right w:val="single" w:sz="4" w:space="0" w:color="auto"/>
            </w:tcBorders>
          </w:tcPr>
          <w:p w14:paraId="3C393244" w14:textId="77777777" w:rsidR="00214E2A" w:rsidRPr="00214E2A" w:rsidRDefault="00214E2A" w:rsidP="00214E2A">
            <w:pPr>
              <w:spacing w:line="276" w:lineRule="auto"/>
              <w:jc w:val="both"/>
              <w:rPr>
                <w:sz w:val="22"/>
                <w:szCs w:val="22"/>
              </w:rPr>
            </w:pPr>
            <w:r w:rsidRPr="00214E2A">
              <w:rPr>
                <w:sz w:val="22"/>
                <w:szCs w:val="22"/>
              </w:rPr>
              <w:t xml:space="preserve">Разработка </w:t>
            </w:r>
            <w:proofErr w:type="gramStart"/>
            <w:r w:rsidRPr="00214E2A">
              <w:rPr>
                <w:sz w:val="22"/>
                <w:szCs w:val="22"/>
              </w:rPr>
              <w:t>системы показателей оценки эффективной работы склада</w:t>
            </w:r>
            <w:proofErr w:type="gramEnd"/>
            <w:r w:rsidRPr="00214E2A">
              <w:rPr>
                <w:sz w:val="22"/>
                <w:szCs w:val="22"/>
              </w:rPr>
              <w:t xml:space="preserve">. Показатели эффективности логистического процесса на складе. Технико-экономические показатели работы склада. Связь разработанных показателей оценки склада с принятой сбалансированной системой показателей компании. Организация системы </w:t>
            </w:r>
            <w:proofErr w:type="gramStart"/>
            <w:r w:rsidRPr="00214E2A">
              <w:rPr>
                <w:sz w:val="22"/>
                <w:szCs w:val="22"/>
              </w:rPr>
              <w:t>контроля за</w:t>
            </w:r>
            <w:proofErr w:type="gramEnd"/>
            <w:r w:rsidRPr="00214E2A">
              <w:rPr>
                <w:sz w:val="22"/>
                <w:szCs w:val="22"/>
              </w:rPr>
              <w:t xml:space="preserve"> выполнением показателей. Использование системы показателей для стимулирования деятельности складского персонала.</w:t>
            </w:r>
          </w:p>
        </w:tc>
        <w:tc>
          <w:tcPr>
            <w:tcW w:w="831" w:type="pct"/>
            <w:tcBorders>
              <w:top w:val="single" w:sz="4" w:space="0" w:color="auto"/>
              <w:left w:val="single" w:sz="4" w:space="0" w:color="auto"/>
              <w:bottom w:val="single" w:sz="4" w:space="0" w:color="auto"/>
              <w:right w:val="single" w:sz="4" w:space="0" w:color="auto"/>
            </w:tcBorders>
            <w:vAlign w:val="center"/>
          </w:tcPr>
          <w:p w14:paraId="794A3FDA" w14:textId="4AAF65E5" w:rsidR="00214E2A" w:rsidRPr="00214E2A" w:rsidRDefault="004105E7" w:rsidP="00214E2A">
            <w:pPr>
              <w:spacing w:line="276" w:lineRule="auto"/>
              <w:jc w:val="center"/>
              <w:rPr>
                <w:sz w:val="22"/>
                <w:szCs w:val="22"/>
              </w:rPr>
            </w:pPr>
            <w:r>
              <w:rPr>
                <w:sz w:val="22"/>
                <w:szCs w:val="22"/>
              </w:rPr>
              <w:t>8</w:t>
            </w:r>
          </w:p>
        </w:tc>
      </w:tr>
      <w:tr w:rsidR="00214E2A" w:rsidRPr="00214E2A" w14:paraId="03D87207" w14:textId="77777777" w:rsidTr="00214E2A">
        <w:tc>
          <w:tcPr>
            <w:tcW w:w="4169" w:type="pct"/>
            <w:gridSpan w:val="2"/>
            <w:tcBorders>
              <w:top w:val="single" w:sz="4" w:space="0" w:color="auto"/>
              <w:left w:val="single" w:sz="4" w:space="0" w:color="auto"/>
              <w:bottom w:val="single" w:sz="4" w:space="0" w:color="auto"/>
              <w:right w:val="single" w:sz="4" w:space="0" w:color="auto"/>
            </w:tcBorders>
          </w:tcPr>
          <w:p w14:paraId="5EC10B25" w14:textId="2ED5706C" w:rsidR="000204CC" w:rsidRPr="00B33A08" w:rsidRDefault="000204CC" w:rsidP="00214E2A">
            <w:pPr>
              <w:spacing w:line="276" w:lineRule="auto"/>
              <w:jc w:val="both"/>
              <w:rPr>
                <w:b/>
                <w:bCs/>
                <w:sz w:val="22"/>
                <w:szCs w:val="22"/>
              </w:rPr>
            </w:pPr>
            <w:r w:rsidRPr="00B33A08">
              <w:rPr>
                <w:b/>
                <w:bCs/>
                <w:sz w:val="22"/>
                <w:szCs w:val="22"/>
              </w:rPr>
              <w:t>Курсовая работа</w:t>
            </w:r>
          </w:p>
          <w:p w14:paraId="6B804F3C" w14:textId="77777777" w:rsidR="00214E2A" w:rsidRPr="00B33A08" w:rsidRDefault="00214E2A" w:rsidP="00214E2A">
            <w:pPr>
              <w:spacing w:line="276" w:lineRule="auto"/>
              <w:jc w:val="both"/>
              <w:rPr>
                <w:b/>
                <w:bCs/>
                <w:sz w:val="22"/>
                <w:szCs w:val="22"/>
              </w:rPr>
            </w:pPr>
            <w:r w:rsidRPr="00B33A08">
              <w:rPr>
                <w:b/>
                <w:bCs/>
                <w:sz w:val="22"/>
                <w:szCs w:val="22"/>
              </w:rPr>
              <w:t>Примерные темы курсовых работ:</w:t>
            </w:r>
          </w:p>
          <w:p w14:paraId="346C96ED" w14:textId="77777777" w:rsidR="00214E2A" w:rsidRPr="00B33A08" w:rsidRDefault="00214E2A" w:rsidP="00214E2A">
            <w:pPr>
              <w:spacing w:line="276" w:lineRule="auto"/>
              <w:jc w:val="both"/>
              <w:rPr>
                <w:sz w:val="22"/>
                <w:szCs w:val="22"/>
              </w:rPr>
            </w:pPr>
            <w:r w:rsidRPr="00B33A08">
              <w:rPr>
                <w:rFonts w:ascii="Calibri" w:hAnsi="Calibri"/>
                <w:sz w:val="22"/>
                <w:szCs w:val="22"/>
              </w:rPr>
              <w:t>1</w:t>
            </w:r>
            <w:r w:rsidRPr="00B33A08">
              <w:rPr>
                <w:sz w:val="22"/>
                <w:szCs w:val="22"/>
              </w:rPr>
              <w:t xml:space="preserve">. Оптимизация логистических процессов на складском комплексе предприятия </w:t>
            </w:r>
          </w:p>
          <w:p w14:paraId="44E6CBC1" w14:textId="77777777" w:rsidR="00214E2A" w:rsidRPr="00B33A08" w:rsidRDefault="00214E2A" w:rsidP="00214E2A">
            <w:pPr>
              <w:spacing w:line="276" w:lineRule="auto"/>
              <w:jc w:val="both"/>
              <w:rPr>
                <w:sz w:val="22"/>
                <w:szCs w:val="22"/>
              </w:rPr>
            </w:pPr>
            <w:r w:rsidRPr="00B33A08">
              <w:rPr>
                <w:sz w:val="22"/>
                <w:szCs w:val="22"/>
              </w:rPr>
              <w:t xml:space="preserve">2. Внедрение системы управления складом на складском комплексе предприятия </w:t>
            </w:r>
          </w:p>
          <w:p w14:paraId="652373CB" w14:textId="77777777" w:rsidR="00214E2A" w:rsidRPr="00B33A08" w:rsidRDefault="00214E2A" w:rsidP="00214E2A">
            <w:pPr>
              <w:spacing w:line="276" w:lineRule="auto"/>
              <w:jc w:val="both"/>
              <w:rPr>
                <w:sz w:val="22"/>
                <w:szCs w:val="22"/>
              </w:rPr>
            </w:pPr>
            <w:r w:rsidRPr="00B33A08">
              <w:rPr>
                <w:sz w:val="22"/>
                <w:szCs w:val="22"/>
              </w:rPr>
              <w:t xml:space="preserve">3. Оптимизация складских затрат предприятия </w:t>
            </w:r>
          </w:p>
          <w:p w14:paraId="1C1E13EE" w14:textId="77777777" w:rsidR="00214E2A" w:rsidRPr="00B33A08" w:rsidRDefault="00214E2A" w:rsidP="00214E2A">
            <w:pPr>
              <w:spacing w:line="276" w:lineRule="auto"/>
              <w:jc w:val="both"/>
              <w:rPr>
                <w:sz w:val="22"/>
                <w:szCs w:val="22"/>
              </w:rPr>
            </w:pPr>
            <w:r w:rsidRPr="00B33A08">
              <w:rPr>
                <w:sz w:val="22"/>
                <w:szCs w:val="22"/>
              </w:rPr>
              <w:t xml:space="preserve">4. Оптимизация работы складского комплекса предприятия </w:t>
            </w:r>
          </w:p>
          <w:p w14:paraId="48EF5B7D" w14:textId="77777777" w:rsidR="00214E2A" w:rsidRPr="00B33A08" w:rsidRDefault="00214E2A" w:rsidP="00214E2A">
            <w:pPr>
              <w:spacing w:line="276" w:lineRule="auto"/>
              <w:jc w:val="both"/>
              <w:rPr>
                <w:sz w:val="22"/>
                <w:szCs w:val="22"/>
              </w:rPr>
            </w:pPr>
            <w:r w:rsidRPr="00B33A08">
              <w:rPr>
                <w:sz w:val="22"/>
                <w:szCs w:val="22"/>
              </w:rPr>
              <w:t xml:space="preserve">5. Управление складской логистикой на предприятии и пути ее совершенствования </w:t>
            </w:r>
          </w:p>
          <w:p w14:paraId="2195B5EF" w14:textId="77777777" w:rsidR="00214E2A" w:rsidRPr="00B33A08" w:rsidRDefault="00214E2A" w:rsidP="00214E2A">
            <w:pPr>
              <w:spacing w:line="276" w:lineRule="auto"/>
              <w:jc w:val="both"/>
              <w:rPr>
                <w:sz w:val="22"/>
                <w:szCs w:val="22"/>
              </w:rPr>
            </w:pPr>
            <w:r w:rsidRPr="00B33A08">
              <w:rPr>
                <w:sz w:val="22"/>
                <w:szCs w:val="22"/>
              </w:rPr>
              <w:t xml:space="preserve">6. Повышение эффективности работы складского комплекса предприятия </w:t>
            </w:r>
          </w:p>
          <w:p w14:paraId="07715E68" w14:textId="77777777" w:rsidR="00214E2A" w:rsidRPr="00B33A08" w:rsidRDefault="00214E2A" w:rsidP="00214E2A">
            <w:pPr>
              <w:spacing w:line="276" w:lineRule="auto"/>
              <w:jc w:val="both"/>
              <w:rPr>
                <w:sz w:val="22"/>
                <w:szCs w:val="22"/>
              </w:rPr>
            </w:pPr>
            <w:r w:rsidRPr="00B33A08">
              <w:rPr>
                <w:sz w:val="22"/>
                <w:szCs w:val="22"/>
              </w:rPr>
              <w:t xml:space="preserve">7. Организация складской логистики на предприятии и пути ее совершенствование </w:t>
            </w:r>
          </w:p>
          <w:p w14:paraId="233F6153" w14:textId="77777777" w:rsidR="00214E2A" w:rsidRPr="00B33A08" w:rsidRDefault="00214E2A" w:rsidP="00214E2A">
            <w:pPr>
              <w:spacing w:line="276" w:lineRule="auto"/>
              <w:jc w:val="both"/>
              <w:rPr>
                <w:sz w:val="22"/>
                <w:szCs w:val="22"/>
              </w:rPr>
            </w:pPr>
            <w:r w:rsidRPr="00B33A08">
              <w:rPr>
                <w:sz w:val="22"/>
                <w:szCs w:val="22"/>
              </w:rPr>
              <w:t xml:space="preserve">8. Повышение эффективности системы складирования на предприятии </w:t>
            </w:r>
          </w:p>
          <w:p w14:paraId="518560B4" w14:textId="77777777" w:rsidR="00214E2A" w:rsidRPr="00B33A08" w:rsidRDefault="00214E2A" w:rsidP="00214E2A">
            <w:pPr>
              <w:spacing w:line="276" w:lineRule="auto"/>
              <w:jc w:val="both"/>
              <w:rPr>
                <w:sz w:val="22"/>
                <w:szCs w:val="22"/>
              </w:rPr>
            </w:pPr>
            <w:r w:rsidRPr="00B33A08">
              <w:rPr>
                <w:sz w:val="22"/>
                <w:szCs w:val="22"/>
              </w:rPr>
              <w:t xml:space="preserve">9. Оптимизация логистических операций на складском комплексе предприятия </w:t>
            </w:r>
          </w:p>
          <w:p w14:paraId="04DBB209" w14:textId="77777777" w:rsidR="00214E2A" w:rsidRPr="00B33A08" w:rsidRDefault="00214E2A" w:rsidP="00214E2A">
            <w:pPr>
              <w:spacing w:line="276" w:lineRule="auto"/>
              <w:jc w:val="both"/>
              <w:rPr>
                <w:sz w:val="22"/>
                <w:szCs w:val="22"/>
              </w:rPr>
            </w:pPr>
            <w:r w:rsidRPr="00B33A08">
              <w:rPr>
                <w:sz w:val="22"/>
                <w:szCs w:val="22"/>
              </w:rPr>
              <w:t xml:space="preserve">10. Совершенствование использования информационных технологий в управлении складском комплексом предприятия </w:t>
            </w:r>
          </w:p>
          <w:p w14:paraId="7B49B22C" w14:textId="77777777" w:rsidR="00214E2A" w:rsidRPr="00B33A08" w:rsidRDefault="00214E2A" w:rsidP="00214E2A">
            <w:pPr>
              <w:spacing w:line="276" w:lineRule="auto"/>
              <w:jc w:val="both"/>
              <w:rPr>
                <w:sz w:val="22"/>
                <w:szCs w:val="22"/>
              </w:rPr>
            </w:pPr>
            <w:r w:rsidRPr="00B33A08">
              <w:rPr>
                <w:sz w:val="22"/>
                <w:szCs w:val="22"/>
              </w:rPr>
              <w:t xml:space="preserve">11. Совершенствование системы складирования на предприятии </w:t>
            </w:r>
          </w:p>
          <w:p w14:paraId="554536F2" w14:textId="77777777" w:rsidR="00214E2A" w:rsidRPr="00B33A08" w:rsidRDefault="00214E2A" w:rsidP="00214E2A">
            <w:pPr>
              <w:spacing w:line="276" w:lineRule="auto"/>
              <w:jc w:val="both"/>
              <w:rPr>
                <w:sz w:val="22"/>
                <w:szCs w:val="22"/>
              </w:rPr>
            </w:pPr>
            <w:r w:rsidRPr="00B33A08">
              <w:rPr>
                <w:sz w:val="22"/>
                <w:szCs w:val="22"/>
              </w:rPr>
              <w:t xml:space="preserve">12. Совершенствование деятельности транспортно-логистического центра </w:t>
            </w:r>
          </w:p>
          <w:p w14:paraId="5B59D095" w14:textId="77777777" w:rsidR="00214E2A" w:rsidRPr="00B33A08" w:rsidRDefault="00214E2A" w:rsidP="00214E2A">
            <w:pPr>
              <w:spacing w:line="276" w:lineRule="auto"/>
              <w:jc w:val="both"/>
              <w:rPr>
                <w:sz w:val="22"/>
                <w:szCs w:val="22"/>
              </w:rPr>
            </w:pPr>
            <w:r w:rsidRPr="00B33A08">
              <w:rPr>
                <w:sz w:val="22"/>
                <w:szCs w:val="22"/>
              </w:rPr>
              <w:t xml:space="preserve">13. Организация деятельности склада и пути ее совершенствования </w:t>
            </w:r>
          </w:p>
          <w:p w14:paraId="1FA3C8D6" w14:textId="77777777" w:rsidR="00214E2A" w:rsidRPr="00B33A08" w:rsidRDefault="00214E2A" w:rsidP="00214E2A">
            <w:pPr>
              <w:spacing w:line="276" w:lineRule="auto"/>
              <w:jc w:val="both"/>
              <w:rPr>
                <w:sz w:val="22"/>
                <w:szCs w:val="22"/>
              </w:rPr>
            </w:pPr>
            <w:r w:rsidRPr="00B33A08">
              <w:rPr>
                <w:sz w:val="22"/>
                <w:szCs w:val="22"/>
              </w:rPr>
              <w:t xml:space="preserve">14. Оптимизация деятельности склада на предприятии </w:t>
            </w:r>
          </w:p>
          <w:p w14:paraId="695C7203" w14:textId="77777777" w:rsidR="00214E2A" w:rsidRPr="00B33A08" w:rsidRDefault="00214E2A" w:rsidP="00214E2A">
            <w:pPr>
              <w:spacing w:line="276" w:lineRule="auto"/>
              <w:jc w:val="both"/>
              <w:rPr>
                <w:sz w:val="22"/>
                <w:szCs w:val="22"/>
              </w:rPr>
            </w:pPr>
            <w:r w:rsidRPr="00B33A08">
              <w:rPr>
                <w:sz w:val="22"/>
                <w:szCs w:val="22"/>
              </w:rPr>
              <w:t xml:space="preserve">15. Оптимизация деятельности складского комплекса предприятия </w:t>
            </w:r>
          </w:p>
          <w:p w14:paraId="1A8EC6BE" w14:textId="77777777" w:rsidR="00214E2A" w:rsidRPr="00B33A08" w:rsidRDefault="00214E2A" w:rsidP="00214E2A">
            <w:pPr>
              <w:spacing w:line="276" w:lineRule="auto"/>
              <w:jc w:val="both"/>
              <w:rPr>
                <w:sz w:val="22"/>
                <w:szCs w:val="22"/>
              </w:rPr>
            </w:pPr>
            <w:r w:rsidRPr="00B33A08">
              <w:rPr>
                <w:sz w:val="22"/>
                <w:szCs w:val="22"/>
              </w:rPr>
              <w:t xml:space="preserve">16. Оптимизация складских операций на складе предприятия </w:t>
            </w:r>
          </w:p>
          <w:p w14:paraId="726B1ED8" w14:textId="77777777" w:rsidR="00214E2A" w:rsidRPr="00B33A08" w:rsidRDefault="00214E2A" w:rsidP="00214E2A">
            <w:pPr>
              <w:spacing w:line="276" w:lineRule="auto"/>
              <w:jc w:val="both"/>
              <w:rPr>
                <w:sz w:val="22"/>
                <w:szCs w:val="22"/>
              </w:rPr>
            </w:pPr>
            <w:r w:rsidRPr="00B33A08">
              <w:rPr>
                <w:sz w:val="22"/>
                <w:szCs w:val="22"/>
              </w:rPr>
              <w:t xml:space="preserve">17. Совершенствование деятельности распределительного центра предприятия </w:t>
            </w:r>
          </w:p>
          <w:p w14:paraId="128B2AAD" w14:textId="77777777" w:rsidR="00214E2A" w:rsidRPr="00B33A08" w:rsidRDefault="00214E2A" w:rsidP="00214E2A">
            <w:pPr>
              <w:spacing w:line="276" w:lineRule="auto"/>
              <w:jc w:val="both"/>
              <w:rPr>
                <w:sz w:val="22"/>
                <w:szCs w:val="22"/>
              </w:rPr>
            </w:pPr>
            <w:r w:rsidRPr="00B33A08">
              <w:rPr>
                <w:sz w:val="22"/>
                <w:szCs w:val="22"/>
              </w:rPr>
              <w:t xml:space="preserve">18. Совершенствование складской обработки грузов на складе </w:t>
            </w:r>
          </w:p>
          <w:p w14:paraId="7FF0D907" w14:textId="77777777" w:rsidR="00214E2A" w:rsidRPr="00B33A08" w:rsidRDefault="00214E2A" w:rsidP="00214E2A">
            <w:pPr>
              <w:spacing w:line="276" w:lineRule="auto"/>
              <w:jc w:val="both"/>
              <w:rPr>
                <w:sz w:val="22"/>
                <w:szCs w:val="22"/>
              </w:rPr>
            </w:pPr>
            <w:r w:rsidRPr="00B33A08">
              <w:rPr>
                <w:sz w:val="22"/>
                <w:szCs w:val="22"/>
              </w:rPr>
              <w:t xml:space="preserve">19. Организация складской логистики на предприятии и пути ее совершенствования </w:t>
            </w:r>
          </w:p>
          <w:p w14:paraId="55C2EBDC" w14:textId="77777777" w:rsidR="00214E2A" w:rsidRPr="00B33A08" w:rsidRDefault="00214E2A" w:rsidP="00214E2A">
            <w:pPr>
              <w:spacing w:line="276" w:lineRule="auto"/>
              <w:jc w:val="both"/>
              <w:rPr>
                <w:sz w:val="22"/>
                <w:szCs w:val="22"/>
              </w:rPr>
            </w:pPr>
            <w:r w:rsidRPr="00B33A08">
              <w:rPr>
                <w:sz w:val="22"/>
                <w:szCs w:val="22"/>
              </w:rPr>
              <w:t xml:space="preserve">20. Управление материальными потоками на складе и пути ее совершенствования </w:t>
            </w:r>
          </w:p>
          <w:p w14:paraId="31DF3CC0" w14:textId="77777777" w:rsidR="00214E2A" w:rsidRPr="00B33A08" w:rsidRDefault="00214E2A" w:rsidP="00214E2A">
            <w:pPr>
              <w:spacing w:line="276" w:lineRule="auto"/>
              <w:jc w:val="both"/>
              <w:rPr>
                <w:sz w:val="22"/>
                <w:szCs w:val="22"/>
              </w:rPr>
            </w:pPr>
            <w:r w:rsidRPr="00B33A08">
              <w:rPr>
                <w:sz w:val="22"/>
                <w:szCs w:val="22"/>
              </w:rPr>
              <w:t xml:space="preserve">21. Повышение эффективности управления складом на предприятии </w:t>
            </w:r>
          </w:p>
          <w:p w14:paraId="5C2A65D1" w14:textId="77777777" w:rsidR="00214E2A" w:rsidRPr="00B33A08" w:rsidRDefault="00214E2A" w:rsidP="00214E2A">
            <w:pPr>
              <w:spacing w:line="276" w:lineRule="auto"/>
              <w:jc w:val="both"/>
              <w:rPr>
                <w:sz w:val="22"/>
                <w:szCs w:val="22"/>
              </w:rPr>
            </w:pPr>
            <w:r w:rsidRPr="00B33A08">
              <w:rPr>
                <w:sz w:val="22"/>
                <w:szCs w:val="22"/>
              </w:rPr>
              <w:t xml:space="preserve">22. Организация управления складом на предприятии и пути ее совершенствования </w:t>
            </w:r>
          </w:p>
          <w:p w14:paraId="6190FB7C" w14:textId="77777777" w:rsidR="00214E2A" w:rsidRPr="00B33A08" w:rsidRDefault="00214E2A" w:rsidP="00214E2A">
            <w:pPr>
              <w:spacing w:line="276" w:lineRule="auto"/>
              <w:jc w:val="both"/>
              <w:rPr>
                <w:sz w:val="22"/>
                <w:szCs w:val="22"/>
              </w:rPr>
            </w:pPr>
            <w:r w:rsidRPr="00B33A08">
              <w:rPr>
                <w:sz w:val="22"/>
                <w:szCs w:val="22"/>
              </w:rPr>
              <w:lastRenderedPageBreak/>
              <w:t xml:space="preserve">23. Организация складской логистики на предприятии и пути ее совершенствования </w:t>
            </w:r>
          </w:p>
          <w:p w14:paraId="120CA7DB" w14:textId="77777777" w:rsidR="00214E2A" w:rsidRPr="00B33A08" w:rsidRDefault="00214E2A" w:rsidP="00214E2A">
            <w:pPr>
              <w:spacing w:line="276" w:lineRule="auto"/>
              <w:jc w:val="both"/>
              <w:rPr>
                <w:sz w:val="22"/>
                <w:szCs w:val="22"/>
              </w:rPr>
            </w:pPr>
            <w:r w:rsidRPr="00B33A08">
              <w:rPr>
                <w:sz w:val="22"/>
                <w:szCs w:val="22"/>
              </w:rPr>
              <w:t xml:space="preserve">24. Совершенствование деятельности логистического центра предприятия </w:t>
            </w:r>
          </w:p>
          <w:p w14:paraId="0A902DF1" w14:textId="77777777" w:rsidR="00214E2A" w:rsidRPr="00B33A08" w:rsidRDefault="00214E2A" w:rsidP="00214E2A">
            <w:pPr>
              <w:spacing w:line="276" w:lineRule="auto"/>
              <w:jc w:val="both"/>
              <w:rPr>
                <w:sz w:val="22"/>
                <w:szCs w:val="22"/>
              </w:rPr>
            </w:pPr>
            <w:r w:rsidRPr="00B33A08">
              <w:rPr>
                <w:sz w:val="22"/>
                <w:szCs w:val="22"/>
              </w:rPr>
              <w:t xml:space="preserve">25. Повышение эффективности использования склада на предприятии </w:t>
            </w:r>
          </w:p>
          <w:p w14:paraId="583F1E90" w14:textId="77777777" w:rsidR="00214E2A" w:rsidRPr="00B33A08" w:rsidRDefault="00214E2A" w:rsidP="00214E2A">
            <w:pPr>
              <w:spacing w:line="276" w:lineRule="auto"/>
              <w:jc w:val="both"/>
              <w:rPr>
                <w:sz w:val="22"/>
                <w:szCs w:val="22"/>
              </w:rPr>
            </w:pPr>
            <w:r w:rsidRPr="00B33A08">
              <w:rPr>
                <w:sz w:val="22"/>
                <w:szCs w:val="22"/>
              </w:rPr>
              <w:t xml:space="preserve">26. Организация складской обработки грузов и направления ее совершенствования </w:t>
            </w:r>
          </w:p>
          <w:p w14:paraId="08845401" w14:textId="77777777" w:rsidR="00214E2A" w:rsidRPr="00B33A08" w:rsidRDefault="00214E2A" w:rsidP="00214E2A">
            <w:pPr>
              <w:spacing w:line="276" w:lineRule="auto"/>
              <w:jc w:val="both"/>
              <w:rPr>
                <w:sz w:val="22"/>
                <w:szCs w:val="22"/>
              </w:rPr>
            </w:pPr>
            <w:r w:rsidRPr="00B33A08">
              <w:rPr>
                <w:sz w:val="22"/>
                <w:szCs w:val="22"/>
              </w:rPr>
              <w:t xml:space="preserve">27. Организация собственного распределительного центра предприятия и пути ее совершенствования </w:t>
            </w:r>
          </w:p>
          <w:p w14:paraId="57976E19" w14:textId="77777777" w:rsidR="00214E2A" w:rsidRPr="00B33A08" w:rsidRDefault="00214E2A" w:rsidP="00214E2A">
            <w:pPr>
              <w:spacing w:line="276" w:lineRule="auto"/>
              <w:jc w:val="both"/>
              <w:rPr>
                <w:sz w:val="22"/>
                <w:szCs w:val="22"/>
              </w:rPr>
            </w:pPr>
            <w:r w:rsidRPr="00B33A08">
              <w:rPr>
                <w:sz w:val="22"/>
                <w:szCs w:val="22"/>
              </w:rPr>
              <w:t>28. Совершенствование автоматизации процессов управления складом на предприятии 2</w:t>
            </w:r>
          </w:p>
          <w:p w14:paraId="676796B6" w14:textId="77777777" w:rsidR="00214E2A" w:rsidRPr="00B33A08" w:rsidRDefault="00214E2A" w:rsidP="00214E2A">
            <w:pPr>
              <w:spacing w:line="276" w:lineRule="auto"/>
              <w:jc w:val="both"/>
              <w:rPr>
                <w:sz w:val="22"/>
                <w:szCs w:val="22"/>
              </w:rPr>
            </w:pPr>
            <w:r w:rsidRPr="00B33A08">
              <w:rPr>
                <w:sz w:val="22"/>
                <w:szCs w:val="22"/>
              </w:rPr>
              <w:t xml:space="preserve">29. Организация эффективной системы управления складом на предприятии </w:t>
            </w:r>
          </w:p>
          <w:p w14:paraId="0C0DB7F6" w14:textId="77777777" w:rsidR="00214E2A" w:rsidRPr="00B33A08" w:rsidRDefault="00214E2A" w:rsidP="00214E2A">
            <w:pPr>
              <w:spacing w:line="276" w:lineRule="auto"/>
              <w:jc w:val="both"/>
              <w:rPr>
                <w:sz w:val="22"/>
                <w:szCs w:val="22"/>
              </w:rPr>
            </w:pPr>
            <w:r w:rsidRPr="00B33A08">
              <w:rPr>
                <w:sz w:val="22"/>
                <w:szCs w:val="22"/>
              </w:rPr>
              <w:t xml:space="preserve">30. Управление складскими операциями на предприятии и пути их оптимизации </w:t>
            </w:r>
          </w:p>
          <w:p w14:paraId="055704CE" w14:textId="77777777" w:rsidR="00214E2A" w:rsidRPr="00B33A08" w:rsidRDefault="00214E2A" w:rsidP="00214E2A">
            <w:pPr>
              <w:spacing w:line="276" w:lineRule="auto"/>
              <w:jc w:val="both"/>
              <w:rPr>
                <w:sz w:val="22"/>
                <w:szCs w:val="22"/>
              </w:rPr>
            </w:pPr>
            <w:r w:rsidRPr="00B33A08">
              <w:rPr>
                <w:sz w:val="22"/>
                <w:szCs w:val="22"/>
              </w:rPr>
              <w:t xml:space="preserve">31. Повышение эффективности работы склада в логистической системе предприятия </w:t>
            </w:r>
          </w:p>
          <w:p w14:paraId="765FFB4B" w14:textId="77777777" w:rsidR="00214E2A" w:rsidRPr="00B33A08" w:rsidRDefault="00214E2A" w:rsidP="00214E2A">
            <w:pPr>
              <w:spacing w:line="276" w:lineRule="auto"/>
              <w:jc w:val="both"/>
              <w:rPr>
                <w:sz w:val="22"/>
                <w:szCs w:val="22"/>
              </w:rPr>
            </w:pPr>
            <w:r w:rsidRPr="00B33A08">
              <w:rPr>
                <w:sz w:val="22"/>
                <w:szCs w:val="22"/>
              </w:rPr>
              <w:t xml:space="preserve">32. Организация процесса </w:t>
            </w:r>
            <w:proofErr w:type="spellStart"/>
            <w:r w:rsidRPr="00B33A08">
              <w:rPr>
                <w:sz w:val="22"/>
                <w:szCs w:val="22"/>
              </w:rPr>
              <w:t>грузопереработки</w:t>
            </w:r>
            <w:proofErr w:type="spellEnd"/>
            <w:r w:rsidRPr="00B33A08">
              <w:rPr>
                <w:sz w:val="22"/>
                <w:szCs w:val="22"/>
              </w:rPr>
              <w:t xml:space="preserve"> на складе и направления его совершенствования </w:t>
            </w:r>
          </w:p>
          <w:p w14:paraId="5B386FBE" w14:textId="77777777" w:rsidR="00214E2A" w:rsidRPr="00B33A08" w:rsidRDefault="00214E2A" w:rsidP="00214E2A">
            <w:pPr>
              <w:spacing w:line="276" w:lineRule="auto"/>
              <w:jc w:val="both"/>
              <w:rPr>
                <w:sz w:val="22"/>
                <w:szCs w:val="22"/>
              </w:rPr>
            </w:pPr>
            <w:r w:rsidRPr="00B33A08">
              <w:rPr>
                <w:sz w:val="22"/>
                <w:szCs w:val="22"/>
              </w:rPr>
              <w:t xml:space="preserve">33. Повышение эффективности функционирования склада </w:t>
            </w:r>
          </w:p>
          <w:p w14:paraId="1F23C3D6" w14:textId="77777777" w:rsidR="00214E2A" w:rsidRPr="00B33A08" w:rsidRDefault="00214E2A" w:rsidP="00214E2A">
            <w:pPr>
              <w:spacing w:line="276" w:lineRule="auto"/>
              <w:jc w:val="both"/>
              <w:rPr>
                <w:sz w:val="22"/>
                <w:szCs w:val="22"/>
              </w:rPr>
            </w:pPr>
            <w:r w:rsidRPr="00B33A08">
              <w:rPr>
                <w:sz w:val="22"/>
                <w:szCs w:val="22"/>
              </w:rPr>
              <w:t xml:space="preserve">34. Совершенствование системы складирования на предприятии </w:t>
            </w:r>
          </w:p>
          <w:p w14:paraId="3A1CAD3A" w14:textId="77777777" w:rsidR="00214E2A" w:rsidRPr="00B33A08" w:rsidRDefault="00214E2A" w:rsidP="00214E2A">
            <w:pPr>
              <w:spacing w:line="276" w:lineRule="auto"/>
              <w:jc w:val="both"/>
              <w:rPr>
                <w:b/>
                <w:bCs/>
                <w:sz w:val="22"/>
                <w:szCs w:val="22"/>
              </w:rPr>
            </w:pPr>
            <w:r w:rsidRPr="00B33A08">
              <w:rPr>
                <w:sz w:val="22"/>
                <w:szCs w:val="22"/>
              </w:rPr>
              <w:t>35. Оптимизации логистических операций на складе предприятия</w:t>
            </w:r>
          </w:p>
        </w:tc>
        <w:tc>
          <w:tcPr>
            <w:tcW w:w="831" w:type="pct"/>
            <w:tcBorders>
              <w:top w:val="single" w:sz="4" w:space="0" w:color="auto"/>
              <w:left w:val="single" w:sz="4" w:space="0" w:color="auto"/>
              <w:bottom w:val="single" w:sz="4" w:space="0" w:color="auto"/>
              <w:right w:val="single" w:sz="4" w:space="0" w:color="auto"/>
            </w:tcBorders>
            <w:vAlign w:val="center"/>
          </w:tcPr>
          <w:p w14:paraId="792E64A8" w14:textId="77777777" w:rsidR="00214E2A" w:rsidRPr="004105E7" w:rsidRDefault="00214E2A" w:rsidP="00214E2A">
            <w:pPr>
              <w:spacing w:line="276" w:lineRule="auto"/>
              <w:jc w:val="center"/>
              <w:rPr>
                <w:b/>
                <w:sz w:val="22"/>
                <w:szCs w:val="22"/>
              </w:rPr>
            </w:pPr>
            <w:r w:rsidRPr="004105E7">
              <w:rPr>
                <w:b/>
                <w:sz w:val="22"/>
                <w:szCs w:val="22"/>
              </w:rPr>
              <w:lastRenderedPageBreak/>
              <w:t>30</w:t>
            </w:r>
          </w:p>
        </w:tc>
      </w:tr>
      <w:tr w:rsidR="000204CC" w:rsidRPr="00214E2A" w14:paraId="6684827C" w14:textId="77777777" w:rsidTr="00A250DE">
        <w:tc>
          <w:tcPr>
            <w:tcW w:w="4169" w:type="pct"/>
            <w:gridSpan w:val="2"/>
            <w:tcBorders>
              <w:left w:val="single" w:sz="4" w:space="0" w:color="auto"/>
              <w:bottom w:val="single" w:sz="4" w:space="0" w:color="auto"/>
              <w:right w:val="single" w:sz="4" w:space="0" w:color="auto"/>
            </w:tcBorders>
          </w:tcPr>
          <w:p w14:paraId="6EAD011A" w14:textId="6FF2E890" w:rsidR="000204CC" w:rsidRPr="00B33A08" w:rsidRDefault="000204CC" w:rsidP="00A250DE">
            <w:pPr>
              <w:spacing w:line="276" w:lineRule="auto"/>
              <w:jc w:val="both"/>
              <w:rPr>
                <w:b/>
                <w:bCs/>
                <w:sz w:val="22"/>
                <w:szCs w:val="22"/>
              </w:rPr>
            </w:pPr>
            <w:r w:rsidRPr="00B33A08">
              <w:rPr>
                <w:b/>
                <w:bCs/>
                <w:sz w:val="22"/>
                <w:szCs w:val="22"/>
              </w:rPr>
              <w:lastRenderedPageBreak/>
              <w:t>Самостоятельная работа</w:t>
            </w:r>
          </w:p>
          <w:p w14:paraId="2F429611" w14:textId="478EA945" w:rsidR="000204CC" w:rsidRPr="00B33A08" w:rsidRDefault="000204CC" w:rsidP="000204CC">
            <w:pPr>
              <w:spacing w:line="276" w:lineRule="auto"/>
              <w:jc w:val="both"/>
              <w:rPr>
                <w:bCs/>
                <w:sz w:val="22"/>
                <w:szCs w:val="22"/>
              </w:rPr>
            </w:pPr>
            <w:r w:rsidRPr="00B33A08">
              <w:rPr>
                <w:sz w:val="22"/>
                <w:szCs w:val="22"/>
              </w:rPr>
              <w:t>Систематическая проработка конспектов занятий, учебной и специальной экономической литературы, изучение нормативной документации, составление кроссвордов, ребусов, тестов по темам</w:t>
            </w:r>
            <w:r w:rsidRPr="00B33A08">
              <w:rPr>
                <w:bCs/>
                <w:sz w:val="22"/>
                <w:szCs w:val="22"/>
              </w:rPr>
              <w:t xml:space="preserve">, </w:t>
            </w:r>
            <w:r w:rsidRPr="00B33A08">
              <w:rPr>
                <w:sz w:val="22"/>
                <w:szCs w:val="22"/>
              </w:rPr>
              <w:t>решение задач по темам</w:t>
            </w:r>
            <w:r w:rsidRPr="00B33A08">
              <w:rPr>
                <w:bCs/>
                <w:sz w:val="22"/>
                <w:szCs w:val="22"/>
              </w:rPr>
              <w:t xml:space="preserve">, </w:t>
            </w:r>
            <w:r w:rsidRPr="00B33A08">
              <w:rPr>
                <w:sz w:val="22"/>
                <w:szCs w:val="22"/>
              </w:rPr>
              <w:t>заполнение документации</w:t>
            </w:r>
            <w:r w:rsidRPr="00B33A08">
              <w:rPr>
                <w:bCs/>
                <w:sz w:val="22"/>
                <w:szCs w:val="22"/>
              </w:rPr>
              <w:t xml:space="preserve">, </w:t>
            </w:r>
            <w:r w:rsidRPr="00B33A08">
              <w:rPr>
                <w:sz w:val="22"/>
                <w:szCs w:val="22"/>
              </w:rPr>
              <w:t>разработка схем-конспектов для закрепления материала и упорядочения информации</w:t>
            </w:r>
            <w:r w:rsidRPr="00B33A08">
              <w:rPr>
                <w:bCs/>
                <w:sz w:val="22"/>
                <w:szCs w:val="22"/>
              </w:rPr>
              <w:t xml:space="preserve">, </w:t>
            </w:r>
            <w:r w:rsidRPr="00B33A08">
              <w:rPr>
                <w:sz w:val="22"/>
                <w:szCs w:val="22"/>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831" w:type="pct"/>
            <w:tcBorders>
              <w:top w:val="single" w:sz="4" w:space="0" w:color="auto"/>
              <w:left w:val="single" w:sz="4" w:space="0" w:color="auto"/>
              <w:bottom w:val="single" w:sz="4" w:space="0" w:color="auto"/>
              <w:right w:val="single" w:sz="4" w:space="0" w:color="auto"/>
            </w:tcBorders>
            <w:vAlign w:val="center"/>
          </w:tcPr>
          <w:p w14:paraId="2883E212" w14:textId="1C19CA64" w:rsidR="000204CC" w:rsidRPr="000204CC" w:rsidRDefault="000204CC" w:rsidP="004105E7">
            <w:pPr>
              <w:spacing w:line="276" w:lineRule="auto"/>
              <w:jc w:val="center"/>
              <w:rPr>
                <w:b/>
                <w:sz w:val="22"/>
                <w:szCs w:val="22"/>
                <w:lang w:val="en-US"/>
              </w:rPr>
            </w:pPr>
            <w:r w:rsidRPr="000204CC">
              <w:rPr>
                <w:b/>
                <w:sz w:val="22"/>
                <w:szCs w:val="22"/>
              </w:rPr>
              <w:t>1</w:t>
            </w:r>
            <w:r w:rsidR="004105E7">
              <w:rPr>
                <w:b/>
                <w:sz w:val="22"/>
                <w:szCs w:val="22"/>
              </w:rPr>
              <w:t>3</w:t>
            </w:r>
          </w:p>
        </w:tc>
      </w:tr>
      <w:tr w:rsidR="000204CC" w:rsidRPr="00214E2A" w14:paraId="30350281" w14:textId="77777777" w:rsidTr="00214E2A">
        <w:tc>
          <w:tcPr>
            <w:tcW w:w="4169" w:type="pct"/>
            <w:gridSpan w:val="2"/>
            <w:tcBorders>
              <w:top w:val="single" w:sz="4" w:space="0" w:color="auto"/>
              <w:left w:val="single" w:sz="4" w:space="0" w:color="auto"/>
              <w:bottom w:val="single" w:sz="4" w:space="0" w:color="auto"/>
              <w:right w:val="single" w:sz="4" w:space="0" w:color="auto"/>
            </w:tcBorders>
          </w:tcPr>
          <w:p w14:paraId="145331DC" w14:textId="048EC6DC" w:rsidR="000204CC" w:rsidRPr="00214E2A" w:rsidRDefault="000204CC" w:rsidP="00214E2A">
            <w:pPr>
              <w:spacing w:line="276" w:lineRule="auto"/>
              <w:jc w:val="both"/>
              <w:rPr>
                <w:b/>
                <w:bCs/>
                <w:sz w:val="22"/>
                <w:szCs w:val="22"/>
              </w:rPr>
            </w:pPr>
            <w:r>
              <w:rPr>
                <w:b/>
                <w:bCs/>
                <w:sz w:val="22"/>
                <w:szCs w:val="22"/>
              </w:rPr>
              <w:t>Комплексный дифференцированный зачет</w:t>
            </w:r>
          </w:p>
        </w:tc>
        <w:tc>
          <w:tcPr>
            <w:tcW w:w="831" w:type="pct"/>
            <w:tcBorders>
              <w:top w:val="single" w:sz="4" w:space="0" w:color="auto"/>
              <w:left w:val="single" w:sz="4" w:space="0" w:color="auto"/>
              <w:bottom w:val="single" w:sz="4" w:space="0" w:color="auto"/>
              <w:right w:val="single" w:sz="4" w:space="0" w:color="auto"/>
            </w:tcBorders>
            <w:vAlign w:val="center"/>
          </w:tcPr>
          <w:p w14:paraId="56AC6F41" w14:textId="746FAA67" w:rsidR="000204CC" w:rsidRPr="000204CC" w:rsidRDefault="000204CC" w:rsidP="00214E2A">
            <w:pPr>
              <w:spacing w:line="276" w:lineRule="auto"/>
              <w:jc w:val="center"/>
              <w:rPr>
                <w:b/>
                <w:sz w:val="22"/>
                <w:szCs w:val="22"/>
              </w:rPr>
            </w:pPr>
            <w:r w:rsidRPr="000204CC">
              <w:rPr>
                <w:b/>
                <w:sz w:val="22"/>
                <w:szCs w:val="22"/>
              </w:rPr>
              <w:t>2</w:t>
            </w:r>
          </w:p>
        </w:tc>
      </w:tr>
      <w:tr w:rsidR="004105E7" w:rsidRPr="00214E2A" w14:paraId="681A0E9B" w14:textId="77777777" w:rsidTr="00A250DE">
        <w:tc>
          <w:tcPr>
            <w:tcW w:w="4169" w:type="pct"/>
            <w:gridSpan w:val="2"/>
            <w:tcBorders>
              <w:top w:val="single" w:sz="4" w:space="0" w:color="auto"/>
              <w:left w:val="single" w:sz="4" w:space="0" w:color="auto"/>
              <w:bottom w:val="single" w:sz="4" w:space="0" w:color="auto"/>
              <w:right w:val="single" w:sz="4" w:space="0" w:color="auto"/>
            </w:tcBorders>
            <w:hideMark/>
          </w:tcPr>
          <w:p w14:paraId="2C978104" w14:textId="37E78B38" w:rsidR="004105E7" w:rsidRPr="00400E64" w:rsidRDefault="004105E7" w:rsidP="00A250DE">
            <w:pPr>
              <w:spacing w:line="276" w:lineRule="auto"/>
              <w:jc w:val="both"/>
              <w:rPr>
                <w:b/>
                <w:bCs/>
                <w:sz w:val="22"/>
                <w:szCs w:val="22"/>
              </w:rPr>
            </w:pPr>
            <w:r w:rsidRPr="00400E64">
              <w:rPr>
                <w:b/>
                <w:bCs/>
                <w:sz w:val="22"/>
                <w:szCs w:val="22"/>
              </w:rPr>
              <w:t xml:space="preserve">Учебная практика </w:t>
            </w:r>
          </w:p>
          <w:p w14:paraId="4B3D2FA0" w14:textId="4B4E5F46" w:rsidR="004105E7" w:rsidRPr="00400E64" w:rsidRDefault="00B33A08" w:rsidP="00A250DE">
            <w:pPr>
              <w:spacing w:line="276" w:lineRule="auto"/>
              <w:jc w:val="both"/>
              <w:rPr>
                <w:b/>
                <w:bCs/>
                <w:sz w:val="22"/>
                <w:szCs w:val="22"/>
              </w:rPr>
            </w:pPr>
            <w:r w:rsidRPr="00400E64">
              <w:rPr>
                <w:b/>
                <w:bCs/>
                <w:sz w:val="22"/>
                <w:szCs w:val="22"/>
              </w:rPr>
              <w:t>Виды работ</w:t>
            </w:r>
          </w:p>
          <w:p w14:paraId="30F3AFB6" w14:textId="14ABFB7F" w:rsidR="005C223E" w:rsidRPr="00400E64" w:rsidRDefault="005C223E" w:rsidP="00A250DE">
            <w:pPr>
              <w:spacing w:line="276" w:lineRule="auto"/>
              <w:jc w:val="both"/>
              <w:rPr>
                <w:bCs/>
                <w:sz w:val="22"/>
                <w:szCs w:val="22"/>
              </w:rPr>
            </w:pPr>
            <w:r w:rsidRPr="00400E64">
              <w:rPr>
                <w:bCs/>
                <w:sz w:val="22"/>
                <w:szCs w:val="22"/>
              </w:rPr>
              <w:t>Оформление и заполнение документации, связанной с закупками</w:t>
            </w:r>
          </w:p>
          <w:p w14:paraId="548A6253" w14:textId="29345F16" w:rsidR="005C223E" w:rsidRPr="00400E64" w:rsidRDefault="005C223E" w:rsidP="00A250DE">
            <w:pPr>
              <w:spacing w:line="276" w:lineRule="auto"/>
              <w:jc w:val="both"/>
              <w:rPr>
                <w:bCs/>
                <w:sz w:val="22"/>
                <w:szCs w:val="22"/>
              </w:rPr>
            </w:pPr>
            <w:r w:rsidRPr="00400E64">
              <w:rPr>
                <w:bCs/>
                <w:sz w:val="22"/>
                <w:szCs w:val="22"/>
              </w:rPr>
              <w:t>Анализ логистической системы управления запасами и их нормирование</w:t>
            </w:r>
          </w:p>
          <w:p w14:paraId="24DBFD32" w14:textId="130F4008" w:rsidR="005C223E" w:rsidRPr="00400E64" w:rsidRDefault="005C223E" w:rsidP="00A250DE">
            <w:pPr>
              <w:spacing w:line="276" w:lineRule="auto"/>
              <w:jc w:val="both"/>
              <w:rPr>
                <w:bCs/>
                <w:sz w:val="22"/>
                <w:szCs w:val="22"/>
              </w:rPr>
            </w:pPr>
            <w:r w:rsidRPr="00400E64">
              <w:rPr>
                <w:bCs/>
                <w:sz w:val="22"/>
                <w:szCs w:val="22"/>
              </w:rPr>
              <w:t>Оформление и заполнение документации по движению ТМЦ на складе</w:t>
            </w:r>
          </w:p>
          <w:p w14:paraId="4B182AF4" w14:textId="77777777" w:rsidR="005C223E" w:rsidRPr="00400E64" w:rsidRDefault="005C223E" w:rsidP="00A250DE">
            <w:pPr>
              <w:spacing w:line="276" w:lineRule="auto"/>
              <w:jc w:val="both"/>
              <w:rPr>
                <w:bCs/>
                <w:sz w:val="22"/>
                <w:szCs w:val="22"/>
              </w:rPr>
            </w:pPr>
            <w:r w:rsidRPr="00400E64">
              <w:rPr>
                <w:bCs/>
                <w:sz w:val="22"/>
                <w:szCs w:val="22"/>
              </w:rPr>
              <w:t>Организация работы склада</w:t>
            </w:r>
          </w:p>
          <w:p w14:paraId="7934A762" w14:textId="77777777" w:rsidR="005C223E" w:rsidRPr="00400E64" w:rsidRDefault="005C223E" w:rsidP="00A250DE">
            <w:pPr>
              <w:spacing w:line="276" w:lineRule="auto"/>
              <w:jc w:val="both"/>
              <w:rPr>
                <w:bCs/>
                <w:sz w:val="22"/>
                <w:szCs w:val="22"/>
              </w:rPr>
            </w:pPr>
            <w:r w:rsidRPr="00400E64">
              <w:rPr>
                <w:bCs/>
                <w:sz w:val="22"/>
                <w:szCs w:val="22"/>
              </w:rPr>
              <w:t>Зонирование складских помещений</w:t>
            </w:r>
          </w:p>
          <w:p w14:paraId="2F97A809" w14:textId="77777777" w:rsidR="005C223E" w:rsidRPr="00400E64" w:rsidRDefault="005C223E" w:rsidP="00A250DE">
            <w:pPr>
              <w:spacing w:line="276" w:lineRule="auto"/>
              <w:jc w:val="both"/>
              <w:rPr>
                <w:bCs/>
                <w:sz w:val="22"/>
                <w:szCs w:val="22"/>
              </w:rPr>
            </w:pPr>
            <w:r w:rsidRPr="00400E64">
              <w:rPr>
                <w:bCs/>
                <w:sz w:val="22"/>
                <w:szCs w:val="22"/>
              </w:rPr>
              <w:t>Анализ системы складирования</w:t>
            </w:r>
          </w:p>
          <w:p w14:paraId="34711AAD" w14:textId="426AEBDC" w:rsidR="005C223E" w:rsidRPr="00400E64" w:rsidRDefault="005C223E" w:rsidP="00A250DE">
            <w:pPr>
              <w:spacing w:line="276" w:lineRule="auto"/>
              <w:jc w:val="both"/>
              <w:rPr>
                <w:bCs/>
                <w:sz w:val="22"/>
                <w:szCs w:val="22"/>
              </w:rPr>
            </w:pPr>
            <w:r w:rsidRPr="00400E64">
              <w:rPr>
                <w:bCs/>
                <w:sz w:val="22"/>
                <w:szCs w:val="22"/>
              </w:rPr>
              <w:t>Процессы разгрузки, транспортировки к месту приемки, организации приемки, размещения, укладки и хранения товаров</w:t>
            </w:r>
          </w:p>
          <w:p w14:paraId="1AE72992" w14:textId="313286EE" w:rsidR="005C223E" w:rsidRPr="00400E64" w:rsidRDefault="005C223E" w:rsidP="00A250DE">
            <w:pPr>
              <w:spacing w:line="276" w:lineRule="auto"/>
              <w:jc w:val="both"/>
              <w:rPr>
                <w:bCs/>
                <w:sz w:val="22"/>
                <w:szCs w:val="22"/>
              </w:rPr>
            </w:pPr>
            <w:r w:rsidRPr="00400E64">
              <w:rPr>
                <w:bCs/>
                <w:sz w:val="22"/>
                <w:szCs w:val="22"/>
              </w:rPr>
              <w:t>Составление форм первичных документов</w:t>
            </w:r>
          </w:p>
          <w:p w14:paraId="7A6F1779" w14:textId="12E473F2" w:rsidR="005C223E" w:rsidRPr="00400E64" w:rsidRDefault="005C223E" w:rsidP="00A250DE">
            <w:pPr>
              <w:spacing w:line="276" w:lineRule="auto"/>
              <w:jc w:val="both"/>
              <w:rPr>
                <w:bCs/>
                <w:sz w:val="22"/>
                <w:szCs w:val="22"/>
              </w:rPr>
            </w:pPr>
            <w:r w:rsidRPr="00400E64">
              <w:rPr>
                <w:bCs/>
                <w:sz w:val="22"/>
                <w:szCs w:val="22"/>
              </w:rPr>
              <w:t>Составление типовых договоров приемки, передачи ТМЦ</w:t>
            </w:r>
          </w:p>
          <w:p w14:paraId="358C2C76" w14:textId="5D9281C8" w:rsidR="00400E64" w:rsidRPr="00400E64" w:rsidRDefault="00400E64" w:rsidP="00A250DE">
            <w:pPr>
              <w:spacing w:line="276" w:lineRule="auto"/>
              <w:jc w:val="both"/>
              <w:rPr>
                <w:bCs/>
                <w:sz w:val="22"/>
                <w:szCs w:val="22"/>
              </w:rPr>
            </w:pPr>
            <w:r w:rsidRPr="00400E64">
              <w:rPr>
                <w:bCs/>
                <w:sz w:val="22"/>
                <w:szCs w:val="22"/>
              </w:rPr>
              <w:t>Оценка поставщиков</w:t>
            </w:r>
          </w:p>
          <w:p w14:paraId="5889CA78" w14:textId="77777777" w:rsidR="00400E64" w:rsidRPr="00400E64" w:rsidRDefault="00400E64" w:rsidP="00A250DE">
            <w:pPr>
              <w:spacing w:line="276" w:lineRule="auto"/>
              <w:jc w:val="both"/>
              <w:rPr>
                <w:bCs/>
                <w:sz w:val="22"/>
                <w:szCs w:val="22"/>
              </w:rPr>
            </w:pPr>
            <w:r w:rsidRPr="00400E64">
              <w:rPr>
                <w:bCs/>
                <w:sz w:val="22"/>
                <w:szCs w:val="22"/>
              </w:rPr>
              <w:t>Определение потребности в материальных запасах</w:t>
            </w:r>
          </w:p>
          <w:p w14:paraId="1FC494A0" w14:textId="7B4EFD49" w:rsidR="004105E7" w:rsidRPr="00400E64" w:rsidRDefault="00400E64" w:rsidP="00400E64">
            <w:pPr>
              <w:spacing w:line="276" w:lineRule="auto"/>
              <w:jc w:val="both"/>
              <w:rPr>
                <w:bCs/>
                <w:sz w:val="22"/>
                <w:szCs w:val="22"/>
              </w:rPr>
            </w:pPr>
            <w:r w:rsidRPr="00400E64">
              <w:rPr>
                <w:bCs/>
                <w:sz w:val="22"/>
                <w:szCs w:val="22"/>
              </w:rPr>
              <w:t>Определение потребности в складских помещениях</w:t>
            </w:r>
          </w:p>
        </w:tc>
        <w:tc>
          <w:tcPr>
            <w:tcW w:w="831" w:type="pct"/>
            <w:vMerge w:val="restart"/>
            <w:tcBorders>
              <w:top w:val="single" w:sz="4" w:space="0" w:color="auto"/>
              <w:left w:val="single" w:sz="4" w:space="0" w:color="auto"/>
              <w:right w:val="single" w:sz="4" w:space="0" w:color="auto"/>
            </w:tcBorders>
            <w:vAlign w:val="center"/>
            <w:hideMark/>
          </w:tcPr>
          <w:p w14:paraId="538673EC" w14:textId="40B979E5" w:rsidR="004105E7" w:rsidRPr="004105E7" w:rsidRDefault="004105E7" w:rsidP="00A250DE">
            <w:pPr>
              <w:spacing w:line="276" w:lineRule="auto"/>
              <w:jc w:val="center"/>
              <w:rPr>
                <w:b/>
                <w:sz w:val="22"/>
                <w:szCs w:val="22"/>
              </w:rPr>
            </w:pPr>
            <w:r w:rsidRPr="004105E7">
              <w:rPr>
                <w:b/>
                <w:sz w:val="22"/>
                <w:szCs w:val="22"/>
              </w:rPr>
              <w:t>72</w:t>
            </w:r>
          </w:p>
        </w:tc>
      </w:tr>
      <w:tr w:rsidR="004105E7" w:rsidRPr="00214E2A" w14:paraId="44F42CC7" w14:textId="77777777" w:rsidTr="00A250DE">
        <w:tc>
          <w:tcPr>
            <w:tcW w:w="4169" w:type="pct"/>
            <w:gridSpan w:val="2"/>
            <w:tcBorders>
              <w:top w:val="single" w:sz="4" w:space="0" w:color="auto"/>
              <w:left w:val="single" w:sz="4" w:space="0" w:color="auto"/>
              <w:bottom w:val="single" w:sz="4" w:space="0" w:color="auto"/>
              <w:right w:val="single" w:sz="4" w:space="0" w:color="auto"/>
            </w:tcBorders>
          </w:tcPr>
          <w:p w14:paraId="5E1F5977" w14:textId="77777777" w:rsidR="004105E7" w:rsidRPr="00EE31C7" w:rsidRDefault="004105E7" w:rsidP="004105E7">
            <w:pPr>
              <w:spacing w:line="276" w:lineRule="auto"/>
              <w:rPr>
                <w:b/>
                <w:sz w:val="22"/>
                <w:szCs w:val="22"/>
                <w:highlight w:val="yellow"/>
              </w:rPr>
            </w:pPr>
            <w:r w:rsidRPr="00400E64">
              <w:rPr>
                <w:b/>
                <w:bCs/>
                <w:sz w:val="22"/>
                <w:szCs w:val="22"/>
              </w:rPr>
              <w:t>Дифференцированный зачет по учебной практике</w:t>
            </w:r>
          </w:p>
        </w:tc>
        <w:tc>
          <w:tcPr>
            <w:tcW w:w="831" w:type="pct"/>
            <w:vMerge/>
            <w:tcBorders>
              <w:left w:val="single" w:sz="4" w:space="0" w:color="auto"/>
              <w:bottom w:val="single" w:sz="4" w:space="0" w:color="auto"/>
              <w:right w:val="single" w:sz="4" w:space="0" w:color="auto"/>
            </w:tcBorders>
          </w:tcPr>
          <w:p w14:paraId="51BC6ED1" w14:textId="74AE4F26" w:rsidR="004105E7" w:rsidRPr="004105E7" w:rsidRDefault="004105E7" w:rsidP="00A250DE">
            <w:pPr>
              <w:spacing w:line="276" w:lineRule="auto"/>
              <w:jc w:val="center"/>
              <w:rPr>
                <w:b/>
                <w:sz w:val="22"/>
                <w:szCs w:val="22"/>
              </w:rPr>
            </w:pPr>
          </w:p>
        </w:tc>
      </w:tr>
      <w:tr w:rsidR="004105E7" w:rsidRPr="00214E2A" w14:paraId="73D424DF" w14:textId="77777777" w:rsidTr="00A250DE">
        <w:tc>
          <w:tcPr>
            <w:tcW w:w="4169" w:type="pct"/>
            <w:gridSpan w:val="2"/>
            <w:tcBorders>
              <w:top w:val="single" w:sz="4" w:space="0" w:color="auto"/>
              <w:left w:val="single" w:sz="4" w:space="0" w:color="auto"/>
              <w:bottom w:val="single" w:sz="4" w:space="0" w:color="auto"/>
              <w:right w:val="single" w:sz="4" w:space="0" w:color="auto"/>
            </w:tcBorders>
          </w:tcPr>
          <w:p w14:paraId="012368F4" w14:textId="087C56AD" w:rsidR="004105E7" w:rsidRPr="00400E64" w:rsidRDefault="004105E7" w:rsidP="00214E2A">
            <w:pPr>
              <w:spacing w:line="276" w:lineRule="auto"/>
              <w:jc w:val="both"/>
              <w:rPr>
                <w:b/>
                <w:bCs/>
                <w:sz w:val="22"/>
                <w:szCs w:val="22"/>
              </w:rPr>
            </w:pPr>
            <w:r w:rsidRPr="00400E64">
              <w:rPr>
                <w:b/>
                <w:bCs/>
                <w:sz w:val="22"/>
                <w:szCs w:val="22"/>
              </w:rPr>
              <w:t>Производственная практика</w:t>
            </w:r>
          </w:p>
          <w:p w14:paraId="467E1808" w14:textId="77777777" w:rsidR="004105E7" w:rsidRPr="00534D35" w:rsidRDefault="004105E7" w:rsidP="00214E2A">
            <w:pPr>
              <w:spacing w:line="276" w:lineRule="auto"/>
              <w:jc w:val="both"/>
              <w:rPr>
                <w:b/>
                <w:bCs/>
                <w:sz w:val="22"/>
                <w:szCs w:val="22"/>
              </w:rPr>
            </w:pPr>
            <w:bookmarkStart w:id="4" w:name="_GoBack"/>
            <w:bookmarkEnd w:id="4"/>
            <w:r w:rsidRPr="00534D35">
              <w:rPr>
                <w:b/>
                <w:bCs/>
                <w:sz w:val="22"/>
                <w:szCs w:val="22"/>
              </w:rPr>
              <w:t>Виды работ</w:t>
            </w:r>
          </w:p>
          <w:p w14:paraId="3179AAD8" w14:textId="77777777" w:rsidR="004105E7" w:rsidRPr="00400E64" w:rsidRDefault="00400E64" w:rsidP="00214E2A">
            <w:pPr>
              <w:spacing w:line="276" w:lineRule="auto"/>
              <w:jc w:val="both"/>
              <w:rPr>
                <w:bCs/>
                <w:sz w:val="22"/>
                <w:szCs w:val="22"/>
              </w:rPr>
            </w:pPr>
            <w:r w:rsidRPr="00400E64">
              <w:rPr>
                <w:bCs/>
                <w:sz w:val="22"/>
                <w:szCs w:val="22"/>
              </w:rPr>
              <w:lastRenderedPageBreak/>
              <w:t>Организация работы склада</w:t>
            </w:r>
          </w:p>
          <w:p w14:paraId="1E0A6DD0" w14:textId="77777777" w:rsidR="00400E64" w:rsidRPr="00400E64" w:rsidRDefault="00400E64" w:rsidP="00214E2A">
            <w:pPr>
              <w:spacing w:line="276" w:lineRule="auto"/>
              <w:jc w:val="both"/>
              <w:rPr>
                <w:bCs/>
                <w:sz w:val="22"/>
                <w:szCs w:val="22"/>
              </w:rPr>
            </w:pPr>
            <w:r w:rsidRPr="00400E64">
              <w:rPr>
                <w:bCs/>
                <w:sz w:val="22"/>
                <w:szCs w:val="22"/>
              </w:rPr>
              <w:t>Анализ системы складирования</w:t>
            </w:r>
          </w:p>
          <w:p w14:paraId="586379B0" w14:textId="77777777" w:rsidR="00400E64" w:rsidRPr="00400E64" w:rsidRDefault="00400E64" w:rsidP="00214E2A">
            <w:pPr>
              <w:spacing w:line="276" w:lineRule="auto"/>
              <w:jc w:val="both"/>
              <w:rPr>
                <w:bCs/>
                <w:sz w:val="22"/>
                <w:szCs w:val="22"/>
              </w:rPr>
            </w:pPr>
            <w:r w:rsidRPr="00400E64">
              <w:rPr>
                <w:bCs/>
                <w:sz w:val="22"/>
                <w:szCs w:val="22"/>
              </w:rPr>
              <w:t>Процессы разгрузки, транспортировки к месту приемки, организации приемки, размещения, укладки и хранения товаров</w:t>
            </w:r>
          </w:p>
          <w:p w14:paraId="3C073BCF" w14:textId="77777777" w:rsidR="00400E64" w:rsidRPr="00400E64" w:rsidRDefault="00400E64" w:rsidP="00214E2A">
            <w:pPr>
              <w:spacing w:line="276" w:lineRule="auto"/>
              <w:jc w:val="both"/>
              <w:rPr>
                <w:bCs/>
                <w:sz w:val="22"/>
                <w:szCs w:val="22"/>
              </w:rPr>
            </w:pPr>
            <w:r w:rsidRPr="00400E64">
              <w:rPr>
                <w:bCs/>
                <w:sz w:val="22"/>
                <w:szCs w:val="22"/>
              </w:rPr>
              <w:t>Анализ логистической системы управления запасами и их нормирование</w:t>
            </w:r>
          </w:p>
          <w:p w14:paraId="4B8AC1AC" w14:textId="55F8A58D" w:rsidR="00400E64" w:rsidRPr="00400E64" w:rsidRDefault="00400E64" w:rsidP="00214E2A">
            <w:pPr>
              <w:spacing w:line="276" w:lineRule="auto"/>
              <w:jc w:val="both"/>
              <w:rPr>
                <w:b/>
                <w:bCs/>
                <w:sz w:val="22"/>
                <w:szCs w:val="22"/>
              </w:rPr>
            </w:pPr>
            <w:r w:rsidRPr="00400E64">
              <w:rPr>
                <w:bCs/>
                <w:sz w:val="22"/>
                <w:szCs w:val="22"/>
              </w:rPr>
              <w:t>Оформление и заполнение документации, связанной с закупками и движением ТМЦ</w:t>
            </w:r>
          </w:p>
        </w:tc>
        <w:tc>
          <w:tcPr>
            <w:tcW w:w="831" w:type="pct"/>
            <w:vMerge w:val="restart"/>
            <w:tcBorders>
              <w:top w:val="single" w:sz="4" w:space="0" w:color="auto"/>
              <w:left w:val="single" w:sz="4" w:space="0" w:color="auto"/>
              <w:right w:val="single" w:sz="4" w:space="0" w:color="auto"/>
            </w:tcBorders>
            <w:vAlign w:val="center"/>
          </w:tcPr>
          <w:p w14:paraId="2534C0C6" w14:textId="014E52AE" w:rsidR="004105E7" w:rsidRPr="000204CC" w:rsidRDefault="004105E7" w:rsidP="00214E2A">
            <w:pPr>
              <w:spacing w:line="276" w:lineRule="auto"/>
              <w:jc w:val="center"/>
              <w:rPr>
                <w:b/>
                <w:sz w:val="22"/>
                <w:szCs w:val="22"/>
              </w:rPr>
            </w:pPr>
            <w:r w:rsidRPr="000204CC">
              <w:rPr>
                <w:b/>
                <w:sz w:val="22"/>
                <w:szCs w:val="22"/>
              </w:rPr>
              <w:lastRenderedPageBreak/>
              <w:t>36</w:t>
            </w:r>
          </w:p>
        </w:tc>
      </w:tr>
      <w:tr w:rsidR="004105E7" w:rsidRPr="00214E2A" w14:paraId="2AD7EB2B" w14:textId="77777777" w:rsidTr="00A250DE">
        <w:tc>
          <w:tcPr>
            <w:tcW w:w="4169" w:type="pct"/>
            <w:gridSpan w:val="2"/>
            <w:tcBorders>
              <w:top w:val="single" w:sz="4" w:space="0" w:color="auto"/>
              <w:left w:val="single" w:sz="4" w:space="0" w:color="auto"/>
              <w:bottom w:val="single" w:sz="4" w:space="0" w:color="auto"/>
              <w:right w:val="single" w:sz="4" w:space="0" w:color="auto"/>
            </w:tcBorders>
          </w:tcPr>
          <w:p w14:paraId="6E1566F4" w14:textId="1F622FBD" w:rsidR="004105E7" w:rsidRDefault="004105E7" w:rsidP="00214E2A">
            <w:pPr>
              <w:spacing w:line="276" w:lineRule="auto"/>
              <w:jc w:val="both"/>
              <w:rPr>
                <w:b/>
                <w:bCs/>
                <w:sz w:val="22"/>
                <w:szCs w:val="22"/>
              </w:rPr>
            </w:pPr>
            <w:r>
              <w:rPr>
                <w:b/>
                <w:bCs/>
                <w:sz w:val="22"/>
                <w:szCs w:val="22"/>
              </w:rPr>
              <w:lastRenderedPageBreak/>
              <w:t>Дифференцированный зачет по производственной практике</w:t>
            </w:r>
          </w:p>
        </w:tc>
        <w:tc>
          <w:tcPr>
            <w:tcW w:w="831" w:type="pct"/>
            <w:vMerge/>
            <w:tcBorders>
              <w:left w:val="single" w:sz="4" w:space="0" w:color="auto"/>
              <w:bottom w:val="single" w:sz="4" w:space="0" w:color="auto"/>
              <w:right w:val="single" w:sz="4" w:space="0" w:color="auto"/>
            </w:tcBorders>
            <w:vAlign w:val="center"/>
          </w:tcPr>
          <w:p w14:paraId="461B92B4" w14:textId="77777777" w:rsidR="004105E7" w:rsidRPr="000204CC" w:rsidRDefault="004105E7" w:rsidP="00214E2A">
            <w:pPr>
              <w:spacing w:line="276" w:lineRule="auto"/>
              <w:jc w:val="center"/>
              <w:rPr>
                <w:b/>
                <w:sz w:val="22"/>
                <w:szCs w:val="22"/>
              </w:rPr>
            </w:pPr>
          </w:p>
        </w:tc>
      </w:tr>
      <w:tr w:rsidR="000204CC" w:rsidRPr="00214E2A" w14:paraId="247BE679" w14:textId="77777777" w:rsidTr="00214E2A">
        <w:tc>
          <w:tcPr>
            <w:tcW w:w="4169" w:type="pct"/>
            <w:gridSpan w:val="2"/>
            <w:tcBorders>
              <w:top w:val="single" w:sz="4" w:space="0" w:color="auto"/>
              <w:left w:val="single" w:sz="4" w:space="0" w:color="auto"/>
              <w:bottom w:val="single" w:sz="4" w:space="0" w:color="auto"/>
              <w:right w:val="single" w:sz="4" w:space="0" w:color="auto"/>
            </w:tcBorders>
          </w:tcPr>
          <w:p w14:paraId="7D3C0582" w14:textId="404587A0" w:rsidR="000204CC" w:rsidRDefault="000204CC" w:rsidP="00214E2A">
            <w:pPr>
              <w:spacing w:line="276" w:lineRule="auto"/>
              <w:jc w:val="both"/>
              <w:rPr>
                <w:b/>
                <w:bCs/>
                <w:sz w:val="22"/>
                <w:szCs w:val="22"/>
              </w:rPr>
            </w:pPr>
            <w:r>
              <w:rPr>
                <w:b/>
                <w:bCs/>
                <w:sz w:val="22"/>
                <w:szCs w:val="22"/>
              </w:rPr>
              <w:t>Консультации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02AC3BB9" w14:textId="35255216" w:rsidR="000204CC" w:rsidRPr="000204CC" w:rsidRDefault="000204CC" w:rsidP="00214E2A">
            <w:pPr>
              <w:spacing w:line="276" w:lineRule="auto"/>
              <w:jc w:val="center"/>
              <w:rPr>
                <w:b/>
                <w:sz w:val="22"/>
                <w:szCs w:val="22"/>
              </w:rPr>
            </w:pPr>
            <w:r>
              <w:rPr>
                <w:b/>
                <w:sz w:val="22"/>
                <w:szCs w:val="22"/>
              </w:rPr>
              <w:t>6</w:t>
            </w:r>
          </w:p>
        </w:tc>
      </w:tr>
      <w:tr w:rsidR="000204CC" w:rsidRPr="00214E2A" w14:paraId="22E8C8AD" w14:textId="77777777" w:rsidTr="00214E2A">
        <w:tc>
          <w:tcPr>
            <w:tcW w:w="4169" w:type="pct"/>
            <w:gridSpan w:val="2"/>
            <w:tcBorders>
              <w:top w:val="single" w:sz="4" w:space="0" w:color="auto"/>
              <w:left w:val="single" w:sz="4" w:space="0" w:color="auto"/>
              <w:bottom w:val="single" w:sz="4" w:space="0" w:color="auto"/>
              <w:right w:val="single" w:sz="4" w:space="0" w:color="auto"/>
            </w:tcBorders>
          </w:tcPr>
          <w:p w14:paraId="6D203323" w14:textId="5767689E" w:rsidR="000204CC" w:rsidRDefault="000204CC" w:rsidP="00214E2A">
            <w:pPr>
              <w:spacing w:line="276" w:lineRule="auto"/>
              <w:jc w:val="both"/>
              <w:rPr>
                <w:b/>
                <w:bCs/>
                <w:sz w:val="22"/>
                <w:szCs w:val="22"/>
              </w:rPr>
            </w:pPr>
            <w:r>
              <w:rPr>
                <w:b/>
                <w:bCs/>
                <w:sz w:val="22"/>
                <w:szCs w:val="22"/>
              </w:rPr>
              <w:t>Экзамен по модулю</w:t>
            </w:r>
          </w:p>
        </w:tc>
        <w:tc>
          <w:tcPr>
            <w:tcW w:w="831" w:type="pct"/>
            <w:tcBorders>
              <w:top w:val="single" w:sz="4" w:space="0" w:color="auto"/>
              <w:left w:val="single" w:sz="4" w:space="0" w:color="auto"/>
              <w:bottom w:val="single" w:sz="4" w:space="0" w:color="auto"/>
              <w:right w:val="single" w:sz="4" w:space="0" w:color="auto"/>
            </w:tcBorders>
            <w:vAlign w:val="center"/>
          </w:tcPr>
          <w:p w14:paraId="0756AAF2" w14:textId="73CAE3EA" w:rsidR="000204CC" w:rsidRPr="000204CC" w:rsidRDefault="000204CC" w:rsidP="00214E2A">
            <w:pPr>
              <w:spacing w:line="276" w:lineRule="auto"/>
              <w:jc w:val="center"/>
              <w:rPr>
                <w:b/>
                <w:sz w:val="22"/>
                <w:szCs w:val="22"/>
              </w:rPr>
            </w:pPr>
            <w:r>
              <w:rPr>
                <w:b/>
                <w:sz w:val="22"/>
                <w:szCs w:val="22"/>
              </w:rPr>
              <w:t>6</w:t>
            </w:r>
          </w:p>
        </w:tc>
      </w:tr>
      <w:tr w:rsidR="00214E2A" w:rsidRPr="00214E2A" w14:paraId="454F089C" w14:textId="77777777" w:rsidTr="00214E2A">
        <w:trPr>
          <w:trHeight w:val="195"/>
        </w:trPr>
        <w:tc>
          <w:tcPr>
            <w:tcW w:w="4169" w:type="pct"/>
            <w:gridSpan w:val="2"/>
            <w:tcBorders>
              <w:top w:val="single" w:sz="4" w:space="0" w:color="auto"/>
              <w:left w:val="single" w:sz="4" w:space="0" w:color="auto"/>
              <w:bottom w:val="single" w:sz="4" w:space="0" w:color="auto"/>
              <w:right w:val="single" w:sz="4" w:space="0" w:color="auto"/>
            </w:tcBorders>
            <w:hideMark/>
          </w:tcPr>
          <w:p w14:paraId="219B26B9" w14:textId="77777777" w:rsidR="00214E2A" w:rsidRPr="00214E2A" w:rsidRDefault="00214E2A" w:rsidP="00214E2A">
            <w:pPr>
              <w:spacing w:line="276" w:lineRule="auto"/>
              <w:rPr>
                <w:b/>
                <w:bCs/>
                <w:sz w:val="22"/>
                <w:szCs w:val="22"/>
              </w:rPr>
            </w:pPr>
            <w:r w:rsidRPr="00214E2A">
              <w:rPr>
                <w:b/>
                <w:bCs/>
                <w:sz w:val="22"/>
                <w:szCs w:val="22"/>
              </w:rPr>
              <w:t>Всего</w:t>
            </w:r>
          </w:p>
        </w:tc>
        <w:tc>
          <w:tcPr>
            <w:tcW w:w="831" w:type="pct"/>
            <w:tcBorders>
              <w:top w:val="single" w:sz="4" w:space="0" w:color="auto"/>
              <w:left w:val="single" w:sz="4" w:space="0" w:color="auto"/>
              <w:bottom w:val="single" w:sz="4" w:space="0" w:color="auto"/>
              <w:right w:val="single" w:sz="4" w:space="0" w:color="auto"/>
            </w:tcBorders>
            <w:vAlign w:val="center"/>
            <w:hideMark/>
          </w:tcPr>
          <w:p w14:paraId="5829592D" w14:textId="05E8CE7B" w:rsidR="00214E2A" w:rsidRPr="00214E2A" w:rsidRDefault="0064579F" w:rsidP="00214E2A">
            <w:pPr>
              <w:spacing w:line="276" w:lineRule="auto"/>
              <w:jc w:val="center"/>
              <w:rPr>
                <w:b/>
                <w:sz w:val="22"/>
                <w:szCs w:val="22"/>
              </w:rPr>
            </w:pPr>
            <w:r>
              <w:rPr>
                <w:b/>
                <w:sz w:val="22"/>
                <w:szCs w:val="22"/>
              </w:rPr>
              <w:t>421</w:t>
            </w:r>
          </w:p>
        </w:tc>
      </w:tr>
    </w:tbl>
    <w:p w14:paraId="19B591F6" w14:textId="77777777" w:rsidR="00F504EA" w:rsidRDefault="00F504EA" w:rsidP="00EE0B8C">
      <w:pPr>
        <w:rPr>
          <w:b/>
        </w:rPr>
        <w:sectPr w:rsidR="00F504EA" w:rsidSect="005B1A16">
          <w:pgSz w:w="16838" w:h="11906" w:orient="landscape"/>
          <w:pgMar w:top="567" w:right="1134" w:bottom="567" w:left="1134" w:header="709" w:footer="709" w:gutter="0"/>
          <w:cols w:space="720"/>
        </w:sectPr>
      </w:pPr>
    </w:p>
    <w:p w14:paraId="44ED7954" w14:textId="77777777" w:rsidR="00A038ED" w:rsidRPr="00383374" w:rsidRDefault="00A038ED" w:rsidP="00383374">
      <w:pPr>
        <w:pStyle w:val="1"/>
        <w:jc w:val="center"/>
        <w:rPr>
          <w:rFonts w:asciiTheme="majorBidi" w:hAnsiTheme="majorBidi" w:cstheme="majorBidi"/>
          <w:bCs w:val="0"/>
          <w:sz w:val="24"/>
          <w:szCs w:val="24"/>
        </w:rPr>
      </w:pPr>
      <w:bookmarkStart w:id="5" w:name="_Toc146200839"/>
      <w:r w:rsidRPr="001572BC">
        <w:rPr>
          <w:rFonts w:asciiTheme="majorBidi" w:hAnsiTheme="majorBidi" w:cstheme="majorBidi"/>
          <w:bCs w:val="0"/>
          <w:sz w:val="24"/>
          <w:szCs w:val="24"/>
        </w:rPr>
        <w:lastRenderedPageBreak/>
        <w:t>3.  УСЛОВИЯ РЕАЛИЗАЦИИ ПРОГРАММЫ ПРОФЕССИОНАЛЬНОГО МОДУЛЯ</w:t>
      </w:r>
      <w:bookmarkEnd w:id="5"/>
    </w:p>
    <w:p w14:paraId="65545492" w14:textId="77777777" w:rsidR="00A038ED" w:rsidRPr="00E30D9E" w:rsidRDefault="00A038ED" w:rsidP="00EE0B8C">
      <w:pPr>
        <w:ind w:firstLine="660"/>
        <w:rPr>
          <w:b/>
        </w:rPr>
      </w:pPr>
    </w:p>
    <w:p w14:paraId="6F3D42B2" w14:textId="63FCD866" w:rsidR="00C2543B" w:rsidRDefault="00C2543B" w:rsidP="00EE0B8C">
      <w:pPr>
        <w:ind w:firstLine="660"/>
        <w:jc w:val="both"/>
        <w:rPr>
          <w:b/>
          <w:bCs/>
        </w:rPr>
      </w:pPr>
      <w:r w:rsidRPr="00EB64E4">
        <w:rPr>
          <w:b/>
          <w:bCs/>
        </w:rPr>
        <w:t xml:space="preserve">3.1. Для реализации программы профессионального </w:t>
      </w:r>
      <w:r w:rsidR="00191C1B" w:rsidRPr="00EB64E4">
        <w:rPr>
          <w:b/>
          <w:bCs/>
        </w:rPr>
        <w:t>модуля предусмотрены</w:t>
      </w:r>
      <w:r w:rsidRPr="00EB64E4">
        <w:rPr>
          <w:b/>
          <w:bCs/>
        </w:rPr>
        <w:t xml:space="preserve"> следующие специальные помещения:</w:t>
      </w:r>
    </w:p>
    <w:p w14:paraId="7C072BD1" w14:textId="77777777" w:rsidR="001572BC" w:rsidRDefault="004F596E" w:rsidP="001572BC">
      <w:pPr>
        <w:suppressAutoHyphens/>
        <w:spacing w:line="276" w:lineRule="auto"/>
        <w:ind w:firstLine="709"/>
        <w:jc w:val="both"/>
        <w:rPr>
          <w:bCs/>
        </w:rPr>
      </w:pPr>
      <w:r w:rsidRPr="004F596E">
        <w:rPr>
          <w:bCs/>
        </w:rPr>
        <w:t xml:space="preserve">Кабинет «Анализа логистической деятельности», оснащенный оборудованием: доска учебная, рабочее место преподавателя, столы, стулья (по числу </w:t>
      </w:r>
      <w:proofErr w:type="gramStart"/>
      <w:r w:rsidRPr="004F596E">
        <w:rPr>
          <w:bCs/>
        </w:rPr>
        <w:t>обучающихся</w:t>
      </w:r>
      <w:proofErr w:type="gramEnd"/>
      <w:r w:rsidRPr="004F596E">
        <w:rPr>
          <w:bCs/>
        </w:rPr>
        <w:t xml:space="preserve">), </w:t>
      </w:r>
      <w:r w:rsidRPr="004F596E">
        <w:rPr>
          <w:bCs/>
          <w:iCs/>
        </w:rPr>
        <w:t>техническими средствами</w:t>
      </w:r>
      <w:r w:rsidRPr="004F596E">
        <w:rPr>
          <w:bCs/>
        </w:rPr>
        <w:t xml:space="preserve"> компьютер с доступом к </w:t>
      </w:r>
      <w:proofErr w:type="spellStart"/>
      <w:r w:rsidRPr="004F596E">
        <w:rPr>
          <w:bCs/>
        </w:rPr>
        <w:t>интернет-ресурсам</w:t>
      </w:r>
      <w:proofErr w:type="spellEnd"/>
      <w:r w:rsidRPr="004F596E">
        <w:rPr>
          <w:bCs/>
        </w:rPr>
        <w:t>, средства в</w:t>
      </w:r>
      <w:r w:rsidR="001572BC">
        <w:rPr>
          <w:bCs/>
        </w:rPr>
        <w:t>изуализации, наглядные пособия.</w:t>
      </w:r>
    </w:p>
    <w:p w14:paraId="6C9D67A8" w14:textId="3A28ECC8" w:rsidR="001572BC" w:rsidRDefault="004F596E" w:rsidP="001572BC">
      <w:pPr>
        <w:suppressAutoHyphens/>
        <w:spacing w:line="276" w:lineRule="auto"/>
        <w:ind w:firstLine="709"/>
        <w:jc w:val="both"/>
        <w:rPr>
          <w:bCs/>
        </w:rPr>
      </w:pPr>
      <w:r w:rsidRPr="004F596E">
        <w:rPr>
          <w:bCs/>
        </w:rPr>
        <w:t xml:space="preserve">Лаборатория «Планирования и организации логистических процессов» </w:t>
      </w:r>
      <w:r w:rsidR="001572BC" w:rsidRPr="001572BC">
        <w:rPr>
          <w:bCs/>
        </w:rPr>
        <w:t>доска ученическая, персональный компьютер, проектор, стол преподавателя, стул преподавателя</w:t>
      </w:r>
      <w:proofErr w:type="gramStart"/>
      <w:r w:rsidR="001572BC" w:rsidRPr="001572BC">
        <w:rPr>
          <w:bCs/>
        </w:rPr>
        <w:t>.</w:t>
      </w:r>
      <w:proofErr w:type="gramEnd"/>
      <w:r w:rsidR="001572BC" w:rsidRPr="001572BC">
        <w:rPr>
          <w:bCs/>
        </w:rPr>
        <w:t xml:space="preserve"> </w:t>
      </w:r>
      <w:proofErr w:type="gramStart"/>
      <w:r w:rsidR="001572BC" w:rsidRPr="001572BC">
        <w:rPr>
          <w:bCs/>
        </w:rPr>
        <w:t>к</w:t>
      </w:r>
      <w:proofErr w:type="gramEnd"/>
      <w:r w:rsidR="001572BC" w:rsidRPr="001572BC">
        <w:rPr>
          <w:bCs/>
        </w:rPr>
        <w:t>омплект ученической мебели, огнетушитель; учебно-наглядные пособия.</w:t>
      </w:r>
    </w:p>
    <w:p w14:paraId="63291834" w14:textId="6D9E79F6" w:rsidR="00A038ED" w:rsidRDefault="00A038ED" w:rsidP="001572BC">
      <w:pPr>
        <w:ind w:firstLine="709"/>
        <w:jc w:val="both"/>
        <w:rPr>
          <w:b/>
          <w:bCs/>
        </w:rPr>
      </w:pPr>
      <w:r w:rsidRPr="00E30D9E">
        <w:rPr>
          <w:b/>
          <w:bCs/>
        </w:rPr>
        <w:t>3.2. Информационное обеспечение реализации программы</w:t>
      </w:r>
    </w:p>
    <w:p w14:paraId="050BADE1" w14:textId="53ADCB06" w:rsidR="003821F1" w:rsidRDefault="003821F1" w:rsidP="00EE216C">
      <w:pPr>
        <w:ind w:firstLine="660"/>
        <w:jc w:val="both"/>
        <w:rPr>
          <w:b/>
          <w:bCs/>
        </w:rPr>
      </w:pPr>
    </w:p>
    <w:p w14:paraId="10C0ECD9" w14:textId="756AE8B0" w:rsidR="004F596E" w:rsidRPr="001572BC" w:rsidRDefault="00EE31C7" w:rsidP="007A002C">
      <w:pPr>
        <w:numPr>
          <w:ilvl w:val="0"/>
          <w:numId w:val="3"/>
        </w:numPr>
        <w:spacing w:after="200" w:line="276" w:lineRule="auto"/>
        <w:ind w:left="0" w:firstLine="709"/>
        <w:contextualSpacing/>
        <w:jc w:val="both"/>
      </w:pPr>
      <w:bookmarkStart w:id="6" w:name="_Hlk102343608"/>
      <w:bookmarkStart w:id="7" w:name="_Toc146200840"/>
      <w:bookmarkStart w:id="8" w:name="_Toc460939950"/>
      <w:r w:rsidRPr="001572BC">
        <w:t>Григорьев, М. Н.  Коммерческая логистика: теория и практика</w:t>
      </w:r>
      <w:proofErr w:type="gramStart"/>
      <w:r w:rsidRPr="001572BC">
        <w:t xml:space="preserve"> :</w:t>
      </w:r>
      <w:proofErr w:type="gramEnd"/>
      <w:r w:rsidRPr="001572BC">
        <w:t xml:space="preserve"> учебник для среднего профессионального образования / М. Н. Григорьев, В. В. Ткач. — 3-е изд., </w:t>
      </w:r>
      <w:proofErr w:type="spellStart"/>
      <w:r w:rsidRPr="001572BC">
        <w:t>испр</w:t>
      </w:r>
      <w:proofErr w:type="spellEnd"/>
      <w:r w:rsidRPr="001572BC">
        <w:t xml:space="preserve">. и доп. — Москва : Издательство </w:t>
      </w:r>
      <w:proofErr w:type="spellStart"/>
      <w:r w:rsidRPr="001572BC">
        <w:t>Юрайт</w:t>
      </w:r>
      <w:proofErr w:type="spellEnd"/>
      <w:r w:rsidRPr="001572BC">
        <w:t>, 2023. — 507 с. — (Профессиональное образование). — ISBN 978-5-534-03178-2. — Текст</w:t>
      </w:r>
      <w:proofErr w:type="gramStart"/>
      <w:r w:rsidRPr="001572BC">
        <w:t xml:space="preserve"> :</w:t>
      </w:r>
      <w:proofErr w:type="gramEnd"/>
      <w:r w:rsidRPr="001572BC">
        <w:t xml:space="preserve"> электронный // Образовательная платформа </w:t>
      </w:r>
      <w:proofErr w:type="spellStart"/>
      <w:r w:rsidRPr="001572BC">
        <w:t>Юрайт</w:t>
      </w:r>
      <w:proofErr w:type="spellEnd"/>
      <w:r w:rsidRPr="001572BC">
        <w:t xml:space="preserve"> [сайт]. — URL: https://urait.ru/bcode/513677</w:t>
      </w:r>
    </w:p>
    <w:bookmarkEnd w:id="6"/>
    <w:p w14:paraId="2A0A90BE" w14:textId="77777777" w:rsidR="00EE31C7" w:rsidRPr="001572BC" w:rsidRDefault="00EE31C7" w:rsidP="007A002C">
      <w:pPr>
        <w:numPr>
          <w:ilvl w:val="0"/>
          <w:numId w:val="3"/>
        </w:numPr>
        <w:spacing w:after="200" w:line="276" w:lineRule="auto"/>
        <w:ind w:left="0" w:firstLine="709"/>
        <w:contextualSpacing/>
        <w:jc w:val="both"/>
      </w:pPr>
      <w:r w:rsidRPr="001572BC">
        <w:t>Логистика и управление цепями поставок</w:t>
      </w:r>
      <w:proofErr w:type="gramStart"/>
      <w:r w:rsidRPr="001572BC">
        <w:t xml:space="preserve"> :</w:t>
      </w:r>
      <w:proofErr w:type="gramEnd"/>
      <w:r w:rsidRPr="001572BC">
        <w:t xml:space="preserve"> учебник для среднего профессионального образования / В. В. Щербаков [и др.] ; под редакцией В. В. Щербакова. — Москва</w:t>
      </w:r>
      <w:proofErr w:type="gramStart"/>
      <w:r w:rsidRPr="001572BC">
        <w:t xml:space="preserve"> :</w:t>
      </w:r>
      <w:proofErr w:type="gramEnd"/>
      <w:r w:rsidRPr="001572BC">
        <w:t xml:space="preserve"> Издательство </w:t>
      </w:r>
      <w:proofErr w:type="spellStart"/>
      <w:r w:rsidRPr="001572BC">
        <w:t>Юрайт</w:t>
      </w:r>
      <w:proofErr w:type="spellEnd"/>
      <w:r w:rsidRPr="001572BC">
        <w:t>, 2023. — 582 с. — (Профессиональное образование). — ISBN 978-5-534-11710-3. — Текст</w:t>
      </w:r>
      <w:proofErr w:type="gramStart"/>
      <w:r w:rsidRPr="001572BC">
        <w:t xml:space="preserve"> :</w:t>
      </w:r>
      <w:proofErr w:type="gramEnd"/>
      <w:r w:rsidRPr="001572BC">
        <w:t xml:space="preserve"> электронный // Образовательная платформа </w:t>
      </w:r>
      <w:proofErr w:type="spellStart"/>
      <w:r w:rsidRPr="001572BC">
        <w:t>Юрайт</w:t>
      </w:r>
      <w:proofErr w:type="spellEnd"/>
      <w:r w:rsidRPr="001572BC">
        <w:t xml:space="preserve"> [сайт]. — URL: https://urait.ru/bcode/513473 </w:t>
      </w:r>
    </w:p>
    <w:p w14:paraId="2ABD7C81" w14:textId="77777777" w:rsidR="001572BC" w:rsidRPr="001572BC" w:rsidRDefault="004F596E" w:rsidP="001572BC">
      <w:pPr>
        <w:numPr>
          <w:ilvl w:val="0"/>
          <w:numId w:val="3"/>
        </w:numPr>
        <w:spacing w:after="200" w:line="276" w:lineRule="auto"/>
        <w:ind w:left="0" w:firstLine="709"/>
        <w:contextualSpacing/>
        <w:jc w:val="both"/>
      </w:pPr>
      <w:r w:rsidRPr="001572BC">
        <w:t xml:space="preserve">Маликова, Т. Е.  Складская логистика: учебное пособие для среднего профессионального образования / Т. Е. Маликова. — Москва: Издательство </w:t>
      </w:r>
      <w:proofErr w:type="spellStart"/>
      <w:r w:rsidRPr="001572BC">
        <w:t>Юрайт</w:t>
      </w:r>
      <w:proofErr w:type="spellEnd"/>
      <w:r w:rsidRPr="001572BC">
        <w:t xml:space="preserve">, 2021. — 149 с. — (Профессиональное образование). — ISBN 978-5-534-14804-6. — Текст: электронный // Образовательная платформа </w:t>
      </w:r>
      <w:proofErr w:type="spellStart"/>
      <w:r w:rsidRPr="001572BC">
        <w:t>Юрайт</w:t>
      </w:r>
      <w:proofErr w:type="spellEnd"/>
      <w:r w:rsidRPr="001572BC">
        <w:t xml:space="preserve"> [сайт]. — URL: </w:t>
      </w:r>
      <w:hyperlink r:id="rId9" w:history="1">
        <w:r w:rsidRPr="001572BC">
          <w:t>https://urait.ru/bcode/481958</w:t>
        </w:r>
      </w:hyperlink>
      <w:bookmarkStart w:id="9" w:name="_Hlk102343663"/>
    </w:p>
    <w:p w14:paraId="6753A924" w14:textId="26672745" w:rsidR="001572BC" w:rsidRPr="001572BC" w:rsidRDefault="001572BC" w:rsidP="001572BC">
      <w:pPr>
        <w:numPr>
          <w:ilvl w:val="0"/>
          <w:numId w:val="3"/>
        </w:numPr>
        <w:spacing w:after="200" w:line="276" w:lineRule="auto"/>
        <w:ind w:left="0" w:firstLine="709"/>
        <w:contextualSpacing/>
        <w:jc w:val="both"/>
      </w:pPr>
      <w:proofErr w:type="spellStart"/>
      <w:r w:rsidRPr="001572BC">
        <w:t>Неруш</w:t>
      </w:r>
      <w:proofErr w:type="spellEnd"/>
      <w:r w:rsidRPr="001572BC">
        <w:t>, Ю. М.  Логистика</w:t>
      </w:r>
      <w:proofErr w:type="gramStart"/>
      <w:r w:rsidRPr="001572BC">
        <w:t xml:space="preserve"> :</w:t>
      </w:r>
      <w:proofErr w:type="gramEnd"/>
      <w:r w:rsidRPr="001572BC">
        <w:t xml:space="preserve"> учебник и практикум для среднего профессионального образования / Ю. М. </w:t>
      </w:r>
      <w:proofErr w:type="spellStart"/>
      <w:r w:rsidRPr="001572BC">
        <w:t>Неруш</w:t>
      </w:r>
      <w:proofErr w:type="spellEnd"/>
      <w:r w:rsidRPr="001572BC">
        <w:t xml:space="preserve">, А. Ю. </w:t>
      </w:r>
      <w:proofErr w:type="spellStart"/>
      <w:r w:rsidRPr="001572BC">
        <w:t>Неруш</w:t>
      </w:r>
      <w:proofErr w:type="spellEnd"/>
      <w:r w:rsidRPr="001572BC">
        <w:t xml:space="preserve">. — 5-е изд., </w:t>
      </w:r>
      <w:proofErr w:type="spellStart"/>
      <w:r w:rsidRPr="001572BC">
        <w:t>перераб</w:t>
      </w:r>
      <w:proofErr w:type="spellEnd"/>
      <w:r w:rsidRPr="001572BC">
        <w:t xml:space="preserve">. и доп. — Москва : Издательство </w:t>
      </w:r>
      <w:proofErr w:type="spellStart"/>
      <w:r w:rsidRPr="001572BC">
        <w:t>Юрайт</w:t>
      </w:r>
      <w:proofErr w:type="spellEnd"/>
      <w:r w:rsidRPr="001572BC">
        <w:t>, 2023. — 559 с. — (Профессиональное образование). — ISBN 978-5-534-12456-9. — Текст</w:t>
      </w:r>
      <w:proofErr w:type="gramStart"/>
      <w:r w:rsidRPr="001572BC">
        <w:t xml:space="preserve"> :</w:t>
      </w:r>
      <w:proofErr w:type="gramEnd"/>
      <w:r w:rsidRPr="001572BC">
        <w:t xml:space="preserve"> электронный // Образовательная платформа </w:t>
      </w:r>
      <w:proofErr w:type="spellStart"/>
      <w:r w:rsidRPr="001572BC">
        <w:t>Юрайт</w:t>
      </w:r>
      <w:proofErr w:type="spellEnd"/>
      <w:r w:rsidRPr="001572BC">
        <w:t xml:space="preserve"> [сайт]. — URL: https://urait.ru/bcode/512133 </w:t>
      </w:r>
    </w:p>
    <w:p w14:paraId="1DCC8870" w14:textId="5E5A5563" w:rsidR="004F596E" w:rsidRPr="004F596E" w:rsidRDefault="001572BC" w:rsidP="001572BC">
      <w:pPr>
        <w:numPr>
          <w:ilvl w:val="0"/>
          <w:numId w:val="3"/>
        </w:numPr>
        <w:spacing w:after="200" w:line="276" w:lineRule="auto"/>
        <w:ind w:left="0" w:firstLine="709"/>
        <w:contextualSpacing/>
        <w:jc w:val="both"/>
      </w:pPr>
      <w:proofErr w:type="spellStart"/>
      <w:r>
        <w:t>Неруш</w:t>
      </w:r>
      <w:proofErr w:type="spellEnd"/>
      <w:r>
        <w:t>, Ю. М.  Логистика. Практикум</w:t>
      </w:r>
      <w:proofErr w:type="gramStart"/>
      <w:r>
        <w:t xml:space="preserve"> :</w:t>
      </w:r>
      <w:proofErr w:type="gramEnd"/>
      <w:r>
        <w:t xml:space="preserve"> учебное пособие для среднего профессионального образования / Ю. М. </w:t>
      </w:r>
      <w:proofErr w:type="spellStart"/>
      <w:r>
        <w:t>Неруш</w:t>
      </w:r>
      <w:proofErr w:type="spellEnd"/>
      <w:r>
        <w:t xml:space="preserve">, А. Ю. </w:t>
      </w:r>
      <w:proofErr w:type="spellStart"/>
      <w:r>
        <w:t>Неруш</w:t>
      </w:r>
      <w:proofErr w:type="spellEnd"/>
      <w:r>
        <w:t xml:space="preserve">. — 2-е изд., </w:t>
      </w:r>
      <w:proofErr w:type="spellStart"/>
      <w:r>
        <w:t>перераб</w:t>
      </w:r>
      <w:proofErr w:type="spellEnd"/>
      <w:r>
        <w:t xml:space="preserve">. и доп. — Москва : Издательство </w:t>
      </w:r>
      <w:proofErr w:type="spellStart"/>
      <w:r>
        <w:t>Юрайт</w:t>
      </w:r>
      <w:proofErr w:type="spellEnd"/>
      <w:r>
        <w:t>, 2023. — 221 с. — (Профессиональное образование). — ISBN 978-5-534-01263-7. — Текст</w:t>
      </w:r>
      <w:proofErr w:type="gramStart"/>
      <w:r>
        <w:t xml:space="preserve"> :</w:t>
      </w:r>
      <w:proofErr w:type="gramEnd"/>
      <w:r>
        <w:t xml:space="preserve"> электронный // Образовательная платформа </w:t>
      </w:r>
      <w:proofErr w:type="spellStart"/>
      <w:r>
        <w:t>Юрайт</w:t>
      </w:r>
      <w:proofErr w:type="spellEnd"/>
      <w:r>
        <w:t xml:space="preserve"> [сайт]. — URL: https://urait.ru/bcode/512135 </w:t>
      </w:r>
    </w:p>
    <w:bookmarkEnd w:id="9"/>
    <w:p w14:paraId="0C0A8EC6" w14:textId="77777777" w:rsidR="004F596E" w:rsidRPr="004F596E" w:rsidRDefault="004F596E" w:rsidP="004F596E">
      <w:pPr>
        <w:spacing w:line="276" w:lineRule="auto"/>
        <w:ind w:firstLine="709"/>
        <w:contextualSpacing/>
        <w:jc w:val="both"/>
        <w:rPr>
          <w:b/>
          <w:lang w:eastAsia="x-none"/>
        </w:rPr>
      </w:pPr>
    </w:p>
    <w:p w14:paraId="0C13FF86" w14:textId="77777777" w:rsidR="004F596E" w:rsidRPr="004F596E" w:rsidRDefault="004F596E" w:rsidP="004F596E">
      <w:pPr>
        <w:spacing w:line="276" w:lineRule="auto"/>
        <w:ind w:firstLine="709"/>
        <w:contextualSpacing/>
        <w:jc w:val="both"/>
        <w:rPr>
          <w:b/>
          <w:lang w:eastAsia="x-none"/>
        </w:rPr>
      </w:pPr>
      <w:r w:rsidRPr="004F596E">
        <w:rPr>
          <w:b/>
          <w:lang w:eastAsia="x-none"/>
        </w:rPr>
        <w:t>3.2.2 Дополнительные источники</w:t>
      </w:r>
    </w:p>
    <w:p w14:paraId="763E76FE" w14:textId="77777777" w:rsidR="004F596E" w:rsidRPr="004F596E" w:rsidRDefault="004F596E" w:rsidP="001572BC">
      <w:pPr>
        <w:numPr>
          <w:ilvl w:val="0"/>
          <w:numId w:val="4"/>
        </w:numPr>
        <w:spacing w:after="200" w:line="276" w:lineRule="auto"/>
        <w:ind w:left="0" w:firstLine="709"/>
        <w:contextualSpacing/>
        <w:jc w:val="both"/>
        <w:rPr>
          <w:bCs/>
          <w:lang w:eastAsia="x-none"/>
        </w:rPr>
      </w:pPr>
      <w:r w:rsidRPr="004F596E">
        <w:rPr>
          <w:bCs/>
          <w:lang w:eastAsia="x-none"/>
        </w:rPr>
        <w:t>Конституция Российской Федерации</w:t>
      </w:r>
    </w:p>
    <w:p w14:paraId="5567DAC5" w14:textId="77777777" w:rsidR="004F596E" w:rsidRPr="004F596E" w:rsidRDefault="004F596E" w:rsidP="001572BC">
      <w:pPr>
        <w:numPr>
          <w:ilvl w:val="0"/>
          <w:numId w:val="4"/>
        </w:numPr>
        <w:spacing w:after="200" w:line="276" w:lineRule="auto"/>
        <w:ind w:left="0" w:firstLine="709"/>
        <w:contextualSpacing/>
        <w:jc w:val="both"/>
        <w:rPr>
          <w:bCs/>
          <w:lang w:eastAsia="x-none"/>
        </w:rPr>
      </w:pPr>
      <w:r w:rsidRPr="004F596E">
        <w:rPr>
          <w:bCs/>
          <w:lang w:eastAsia="x-none"/>
        </w:rPr>
        <w:t>Гражданский кодекс Российской Федерации, ч. 1, 2, 3, 4 (в действующей редакции)</w:t>
      </w:r>
    </w:p>
    <w:p w14:paraId="0C409202" w14:textId="77777777" w:rsidR="004F596E" w:rsidRPr="004F596E" w:rsidRDefault="004F596E" w:rsidP="001572BC">
      <w:pPr>
        <w:numPr>
          <w:ilvl w:val="0"/>
          <w:numId w:val="4"/>
        </w:numPr>
        <w:spacing w:after="200" w:line="276" w:lineRule="auto"/>
        <w:ind w:left="0" w:firstLine="709"/>
        <w:contextualSpacing/>
        <w:jc w:val="both"/>
        <w:rPr>
          <w:bCs/>
          <w:lang w:eastAsia="x-none"/>
        </w:rPr>
      </w:pPr>
      <w:r w:rsidRPr="004F596E">
        <w:rPr>
          <w:bCs/>
          <w:lang w:eastAsia="x-none"/>
        </w:rPr>
        <w:t>Федеральный закон от 18 июля 2011 г. N 223-ФЗ «О закупках товаров, работ, услуг отдельными видами юридических лиц» (в действующей редакции)</w:t>
      </w:r>
    </w:p>
    <w:p w14:paraId="242E136C" w14:textId="77777777" w:rsidR="004F596E" w:rsidRPr="004F596E" w:rsidRDefault="004F596E" w:rsidP="001572BC">
      <w:pPr>
        <w:numPr>
          <w:ilvl w:val="0"/>
          <w:numId w:val="4"/>
        </w:numPr>
        <w:spacing w:after="200" w:line="276" w:lineRule="auto"/>
        <w:ind w:left="0" w:firstLine="709"/>
        <w:contextualSpacing/>
        <w:jc w:val="both"/>
        <w:rPr>
          <w:bCs/>
          <w:lang w:eastAsia="x-none"/>
        </w:rPr>
      </w:pPr>
      <w:r w:rsidRPr="004F596E">
        <w:rPr>
          <w:bCs/>
          <w:lang w:eastAsia="x-none"/>
        </w:rPr>
        <w:lastRenderedPageBreak/>
        <w:t>Федеральный закон от 5 апреля 2013 г. N 44-ФЗ «О контрактной системе в сфере закупок товаров, работ, услуг для обеспечения государственных и муниципальных нужд» (в действующей редакции)</w:t>
      </w:r>
    </w:p>
    <w:p w14:paraId="16ABCEA9" w14:textId="77777777" w:rsidR="004F596E" w:rsidRPr="004F596E" w:rsidRDefault="004F596E" w:rsidP="001572BC">
      <w:pPr>
        <w:numPr>
          <w:ilvl w:val="0"/>
          <w:numId w:val="4"/>
        </w:numPr>
        <w:spacing w:after="200" w:line="276" w:lineRule="auto"/>
        <w:ind w:left="0" w:firstLine="709"/>
        <w:rPr>
          <w:bCs/>
          <w:lang w:eastAsia="x-none"/>
        </w:rPr>
      </w:pPr>
      <w:r w:rsidRPr="004F596E">
        <w:rPr>
          <w:bCs/>
          <w:lang w:eastAsia="x-none"/>
        </w:rPr>
        <w:t>Специализированный научно-практический журнал «Логистика»</w:t>
      </w:r>
    </w:p>
    <w:p w14:paraId="61F1F8FE" w14:textId="77777777" w:rsidR="004F596E" w:rsidRDefault="004F596E">
      <w:pPr>
        <w:spacing w:after="200" w:line="276" w:lineRule="auto"/>
        <w:rPr>
          <w:rFonts w:asciiTheme="majorBidi" w:hAnsiTheme="majorBidi" w:cstheme="majorBidi"/>
          <w:b/>
          <w:kern w:val="32"/>
          <w:highlight w:val="yellow"/>
        </w:rPr>
      </w:pPr>
      <w:r>
        <w:rPr>
          <w:rFonts w:asciiTheme="majorBidi" w:hAnsiTheme="majorBidi" w:cstheme="majorBidi"/>
          <w:bCs/>
          <w:highlight w:val="yellow"/>
        </w:rPr>
        <w:br w:type="page"/>
      </w:r>
    </w:p>
    <w:p w14:paraId="21356EE4" w14:textId="7C9E5A0F" w:rsidR="00A16396" w:rsidRPr="004F596E" w:rsidRDefault="00A038ED" w:rsidP="00383374">
      <w:pPr>
        <w:pStyle w:val="1"/>
        <w:spacing w:before="0" w:after="0"/>
        <w:jc w:val="center"/>
        <w:rPr>
          <w:rFonts w:asciiTheme="majorBidi" w:hAnsiTheme="majorBidi" w:cstheme="majorBidi"/>
          <w:bCs w:val="0"/>
          <w:sz w:val="24"/>
          <w:szCs w:val="24"/>
        </w:rPr>
      </w:pPr>
      <w:r w:rsidRPr="004F596E">
        <w:rPr>
          <w:rFonts w:asciiTheme="majorBidi" w:hAnsiTheme="majorBidi" w:cstheme="majorBidi"/>
          <w:bCs w:val="0"/>
          <w:sz w:val="24"/>
          <w:szCs w:val="24"/>
        </w:rPr>
        <w:lastRenderedPageBreak/>
        <w:t>4. КОНТРОЛЬ И ОЦЕНКА РЕЗУЛЬТАТОВ ОСВОЕНИЯ</w:t>
      </w:r>
      <w:bookmarkEnd w:id="7"/>
    </w:p>
    <w:p w14:paraId="19EBD8E1" w14:textId="00A221E9" w:rsidR="00A038ED" w:rsidRPr="00383374" w:rsidRDefault="00A038ED" w:rsidP="00383374">
      <w:pPr>
        <w:pStyle w:val="1"/>
        <w:spacing w:before="0" w:after="0"/>
        <w:jc w:val="center"/>
        <w:rPr>
          <w:rFonts w:asciiTheme="majorBidi" w:hAnsiTheme="majorBidi" w:cstheme="majorBidi"/>
          <w:bCs w:val="0"/>
          <w:sz w:val="24"/>
          <w:szCs w:val="24"/>
        </w:rPr>
      </w:pPr>
      <w:bookmarkStart w:id="10" w:name="_Toc146200841"/>
      <w:r w:rsidRPr="004F596E">
        <w:rPr>
          <w:rFonts w:asciiTheme="majorBidi" w:hAnsiTheme="majorBidi" w:cstheme="majorBidi"/>
          <w:bCs w:val="0"/>
          <w:sz w:val="24"/>
          <w:szCs w:val="24"/>
        </w:rPr>
        <w:t>ПРОФЕССИОНАЛЬНОГО МОДУЛЯ</w:t>
      </w:r>
      <w:bookmarkEnd w:id="10"/>
    </w:p>
    <w:p w14:paraId="66FB8BC2" w14:textId="77777777" w:rsidR="003821F1" w:rsidRDefault="003821F1" w:rsidP="00EE0B8C">
      <w:pPr>
        <w:jc w:val="center"/>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3720"/>
        <w:gridCol w:w="2725"/>
      </w:tblGrid>
      <w:tr w:rsidR="004F596E" w:rsidRPr="004F596E" w14:paraId="319573A6" w14:textId="77777777" w:rsidTr="00A250DE">
        <w:trPr>
          <w:trHeight w:val="1098"/>
        </w:trPr>
        <w:tc>
          <w:tcPr>
            <w:tcW w:w="2771" w:type="dxa"/>
            <w:vAlign w:val="center"/>
          </w:tcPr>
          <w:p w14:paraId="4797FAB0" w14:textId="50D20299" w:rsidR="004F596E" w:rsidRPr="004F596E" w:rsidRDefault="004F596E" w:rsidP="004F596E">
            <w:pPr>
              <w:suppressAutoHyphens/>
              <w:spacing w:line="276" w:lineRule="auto"/>
              <w:jc w:val="center"/>
              <w:rPr>
                <w:b/>
                <w:bCs/>
                <w:sz w:val="22"/>
                <w:szCs w:val="22"/>
              </w:rPr>
            </w:pPr>
            <w:r w:rsidRPr="004F596E">
              <w:rPr>
                <w:b/>
                <w:bCs/>
                <w:sz w:val="22"/>
                <w:szCs w:val="22"/>
              </w:rPr>
              <w:t xml:space="preserve">Код и наименование профессиональных </w:t>
            </w:r>
            <w:r w:rsidRPr="004F596E">
              <w:rPr>
                <w:b/>
                <w:bCs/>
                <w:sz w:val="22"/>
                <w:szCs w:val="22"/>
              </w:rPr>
              <w:br/>
              <w:t>и общих компетенций, формируемых в рамках модуля</w:t>
            </w:r>
          </w:p>
        </w:tc>
        <w:tc>
          <w:tcPr>
            <w:tcW w:w="3891" w:type="dxa"/>
            <w:vAlign w:val="center"/>
          </w:tcPr>
          <w:p w14:paraId="2C7905EF" w14:textId="77777777" w:rsidR="004F596E" w:rsidRPr="004F596E" w:rsidRDefault="004F596E" w:rsidP="004F596E">
            <w:pPr>
              <w:suppressAutoHyphens/>
              <w:spacing w:line="276" w:lineRule="auto"/>
              <w:jc w:val="center"/>
              <w:rPr>
                <w:b/>
                <w:bCs/>
                <w:sz w:val="22"/>
                <w:szCs w:val="22"/>
              </w:rPr>
            </w:pPr>
            <w:r w:rsidRPr="004F596E">
              <w:rPr>
                <w:b/>
                <w:bCs/>
                <w:sz w:val="22"/>
                <w:szCs w:val="22"/>
              </w:rPr>
              <w:t>Критерии оценки</w:t>
            </w:r>
          </w:p>
        </w:tc>
        <w:tc>
          <w:tcPr>
            <w:tcW w:w="2800" w:type="dxa"/>
            <w:vAlign w:val="center"/>
          </w:tcPr>
          <w:p w14:paraId="39E56D0E" w14:textId="77777777" w:rsidR="004F596E" w:rsidRPr="004F596E" w:rsidRDefault="004F596E" w:rsidP="004F596E">
            <w:pPr>
              <w:suppressAutoHyphens/>
              <w:spacing w:line="276" w:lineRule="auto"/>
              <w:jc w:val="center"/>
              <w:rPr>
                <w:b/>
                <w:bCs/>
                <w:sz w:val="22"/>
                <w:szCs w:val="22"/>
              </w:rPr>
            </w:pPr>
            <w:r w:rsidRPr="004F596E">
              <w:rPr>
                <w:b/>
                <w:bCs/>
                <w:sz w:val="22"/>
                <w:szCs w:val="22"/>
              </w:rPr>
              <w:t>Методы оценки</w:t>
            </w:r>
          </w:p>
        </w:tc>
      </w:tr>
      <w:tr w:rsidR="004F596E" w:rsidRPr="004F596E" w14:paraId="7BBD469F" w14:textId="77777777" w:rsidTr="00A250DE">
        <w:trPr>
          <w:trHeight w:val="698"/>
        </w:trPr>
        <w:tc>
          <w:tcPr>
            <w:tcW w:w="2771" w:type="dxa"/>
          </w:tcPr>
          <w:p w14:paraId="4D827EAC" w14:textId="77777777" w:rsidR="004F596E" w:rsidRPr="004F596E" w:rsidRDefault="004F596E" w:rsidP="004F596E">
            <w:pPr>
              <w:suppressAutoHyphens/>
              <w:jc w:val="both"/>
              <w:rPr>
                <w:sz w:val="22"/>
                <w:szCs w:val="22"/>
              </w:rPr>
            </w:pPr>
            <w:r w:rsidRPr="004F596E">
              <w:rPr>
                <w:sz w:val="22"/>
                <w:szCs w:val="22"/>
              </w:rPr>
              <w:t xml:space="preserve">ПК 1.1. Осуществлять сопровождение, в том числе документационное, процедуры закупок </w:t>
            </w:r>
          </w:p>
          <w:p w14:paraId="22425E62" w14:textId="77777777" w:rsidR="004F596E" w:rsidRPr="004F596E" w:rsidRDefault="004F596E" w:rsidP="004F596E">
            <w:pPr>
              <w:suppressAutoHyphens/>
              <w:jc w:val="both"/>
              <w:rPr>
                <w:sz w:val="22"/>
                <w:szCs w:val="22"/>
              </w:rPr>
            </w:pPr>
            <w:r w:rsidRPr="004F596E">
              <w:rPr>
                <w:sz w:val="22"/>
                <w:szCs w:val="22"/>
              </w:rPr>
              <w:t xml:space="preserve">ПК 1.2. Организовывать процессы складирования и </w:t>
            </w:r>
            <w:proofErr w:type="spellStart"/>
            <w:r w:rsidRPr="004F596E">
              <w:rPr>
                <w:sz w:val="22"/>
                <w:szCs w:val="22"/>
              </w:rPr>
              <w:t>грузопереработки</w:t>
            </w:r>
            <w:proofErr w:type="spellEnd"/>
            <w:r w:rsidRPr="004F596E">
              <w:rPr>
                <w:sz w:val="22"/>
                <w:szCs w:val="22"/>
              </w:rPr>
              <w:t xml:space="preserve"> на складе</w:t>
            </w:r>
          </w:p>
          <w:p w14:paraId="672B9D88" w14:textId="77777777" w:rsidR="004F596E" w:rsidRPr="004F596E" w:rsidRDefault="004F596E" w:rsidP="004F596E">
            <w:pPr>
              <w:suppressAutoHyphens/>
              <w:jc w:val="both"/>
              <w:rPr>
                <w:sz w:val="22"/>
                <w:szCs w:val="22"/>
              </w:rPr>
            </w:pPr>
            <w:r w:rsidRPr="004F596E">
              <w:rPr>
                <w:sz w:val="22"/>
                <w:szCs w:val="22"/>
              </w:rPr>
              <w:t>ПК 1.3. Осуществлять документационное сопровождение складских операций</w:t>
            </w:r>
          </w:p>
          <w:p w14:paraId="0F4752A3" w14:textId="77777777" w:rsidR="004F596E" w:rsidRPr="004F596E" w:rsidRDefault="004F596E" w:rsidP="004F596E">
            <w:pPr>
              <w:suppressAutoHyphens/>
              <w:jc w:val="both"/>
              <w:rPr>
                <w:sz w:val="22"/>
                <w:szCs w:val="22"/>
              </w:rPr>
            </w:pPr>
            <w:r w:rsidRPr="004F596E">
              <w:rPr>
                <w:sz w:val="22"/>
                <w:szCs w:val="22"/>
              </w:rPr>
              <w:t>ПК 1.4. Применять модели управления и методы анализа и регулирования запасами</w:t>
            </w:r>
          </w:p>
          <w:p w14:paraId="3E39DDBA" w14:textId="77777777" w:rsidR="004F596E" w:rsidRPr="004F596E" w:rsidRDefault="004F596E" w:rsidP="004F596E">
            <w:pPr>
              <w:suppressAutoHyphens/>
              <w:jc w:val="both"/>
              <w:rPr>
                <w:sz w:val="22"/>
                <w:szCs w:val="22"/>
              </w:rPr>
            </w:pPr>
            <w:proofErr w:type="gramStart"/>
            <w:r w:rsidRPr="004F596E">
              <w:rPr>
                <w:sz w:val="22"/>
                <w:szCs w:val="22"/>
              </w:rPr>
              <w:t>ОК</w:t>
            </w:r>
            <w:proofErr w:type="gramEnd"/>
            <w:r w:rsidRPr="004F596E">
              <w:rPr>
                <w:sz w:val="22"/>
                <w:szCs w:val="22"/>
              </w:rPr>
              <w:t xml:space="preserve"> 01. Выбирать способы решения задач </w:t>
            </w:r>
            <w:proofErr w:type="gramStart"/>
            <w:r w:rsidRPr="004F596E">
              <w:rPr>
                <w:sz w:val="22"/>
                <w:szCs w:val="22"/>
              </w:rPr>
              <w:t>профессиональной</w:t>
            </w:r>
            <w:proofErr w:type="gramEnd"/>
          </w:p>
          <w:p w14:paraId="4CFC1058" w14:textId="77777777" w:rsidR="004F596E" w:rsidRPr="004F596E" w:rsidRDefault="004F596E" w:rsidP="004F596E">
            <w:pPr>
              <w:suppressAutoHyphens/>
              <w:jc w:val="both"/>
              <w:rPr>
                <w:sz w:val="22"/>
                <w:szCs w:val="22"/>
              </w:rPr>
            </w:pPr>
            <w:r w:rsidRPr="004F596E">
              <w:rPr>
                <w:sz w:val="22"/>
                <w:szCs w:val="22"/>
              </w:rPr>
              <w:t>деятельности применительно к различным контекстам.</w:t>
            </w:r>
          </w:p>
          <w:p w14:paraId="7D0BEFC2" w14:textId="77777777" w:rsidR="004F596E" w:rsidRPr="004F596E" w:rsidRDefault="004F596E" w:rsidP="004F596E">
            <w:pPr>
              <w:suppressAutoHyphens/>
              <w:jc w:val="both"/>
              <w:rPr>
                <w:sz w:val="22"/>
                <w:szCs w:val="22"/>
              </w:rPr>
            </w:pPr>
            <w:proofErr w:type="gramStart"/>
            <w:r w:rsidRPr="004F596E">
              <w:rPr>
                <w:sz w:val="22"/>
                <w:szCs w:val="22"/>
              </w:rPr>
              <w:t>ОК</w:t>
            </w:r>
            <w:proofErr w:type="gramEnd"/>
            <w:r w:rsidRPr="004F596E">
              <w:rPr>
                <w:sz w:val="22"/>
                <w:szCs w:val="22"/>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DF9E5FA" w14:textId="138F8D14" w:rsidR="004F596E" w:rsidRPr="004F596E" w:rsidRDefault="004F596E" w:rsidP="004F596E">
            <w:pPr>
              <w:suppressAutoHyphens/>
              <w:jc w:val="both"/>
              <w:rPr>
                <w:sz w:val="22"/>
                <w:szCs w:val="22"/>
              </w:rPr>
            </w:pPr>
            <w:proofErr w:type="gramStart"/>
            <w:r w:rsidRPr="004F596E">
              <w:rPr>
                <w:sz w:val="22"/>
                <w:szCs w:val="22"/>
              </w:rPr>
              <w:t>ОК</w:t>
            </w:r>
            <w:proofErr w:type="gramEnd"/>
            <w:r w:rsidRPr="004F596E">
              <w:rPr>
                <w:sz w:val="22"/>
                <w:szCs w:val="22"/>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B716E0">
              <w:rPr>
                <w:sz w:val="22"/>
                <w:szCs w:val="22"/>
              </w:rPr>
              <w:t xml:space="preserve">правовой и </w:t>
            </w:r>
            <w:r w:rsidRPr="004F596E">
              <w:rPr>
                <w:sz w:val="22"/>
                <w:szCs w:val="22"/>
              </w:rPr>
              <w:t>финансовой грамотности в различных жизненных ситуациях.</w:t>
            </w:r>
          </w:p>
          <w:p w14:paraId="06F89572" w14:textId="77777777" w:rsidR="004F596E" w:rsidRPr="004F596E" w:rsidRDefault="004F596E" w:rsidP="004F596E">
            <w:pPr>
              <w:suppressAutoHyphens/>
              <w:jc w:val="both"/>
              <w:rPr>
                <w:sz w:val="22"/>
                <w:szCs w:val="22"/>
              </w:rPr>
            </w:pPr>
            <w:proofErr w:type="gramStart"/>
            <w:r w:rsidRPr="004F596E">
              <w:rPr>
                <w:sz w:val="22"/>
                <w:szCs w:val="22"/>
              </w:rPr>
              <w:t>ОК</w:t>
            </w:r>
            <w:proofErr w:type="gramEnd"/>
            <w:r w:rsidRPr="004F596E">
              <w:rPr>
                <w:sz w:val="22"/>
                <w:szCs w:val="22"/>
              </w:rPr>
              <w:t xml:space="preserve"> 04. Эффективно взаимодействовать и работать в коллективе и команде.</w:t>
            </w:r>
          </w:p>
          <w:p w14:paraId="0989DFEE" w14:textId="77777777" w:rsidR="004F596E" w:rsidRPr="004F596E" w:rsidRDefault="004F596E" w:rsidP="004F596E">
            <w:pPr>
              <w:suppressAutoHyphens/>
              <w:jc w:val="both"/>
              <w:rPr>
                <w:sz w:val="22"/>
                <w:szCs w:val="22"/>
              </w:rPr>
            </w:pPr>
            <w:proofErr w:type="gramStart"/>
            <w:r w:rsidRPr="004F596E">
              <w:rPr>
                <w:sz w:val="22"/>
                <w:szCs w:val="22"/>
              </w:rPr>
              <w:lastRenderedPageBreak/>
              <w:t>ОК</w:t>
            </w:r>
            <w:proofErr w:type="gramEnd"/>
            <w:r w:rsidRPr="004F596E">
              <w:rPr>
                <w:sz w:val="22"/>
                <w:szCs w:val="22"/>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96052B4" w14:textId="77777777" w:rsidR="004F596E" w:rsidRPr="004F596E" w:rsidRDefault="004F596E" w:rsidP="004F596E">
            <w:pPr>
              <w:suppressAutoHyphens/>
              <w:jc w:val="both"/>
              <w:rPr>
                <w:sz w:val="22"/>
                <w:szCs w:val="22"/>
              </w:rPr>
            </w:pPr>
            <w:proofErr w:type="gramStart"/>
            <w:r w:rsidRPr="004F596E">
              <w:rPr>
                <w:sz w:val="22"/>
                <w:szCs w:val="22"/>
              </w:rPr>
              <w:t>ОК</w:t>
            </w:r>
            <w:proofErr w:type="gramEnd"/>
            <w:r w:rsidRPr="004F596E">
              <w:rPr>
                <w:sz w:val="22"/>
                <w:szCs w:val="22"/>
              </w:rPr>
              <w:t xml:space="preserve"> 09. Пользоваться профессиональной документацией на государственном и иностранном языках.</w:t>
            </w:r>
          </w:p>
          <w:p w14:paraId="03F719C4" w14:textId="23BA79A1" w:rsidR="004F596E" w:rsidRPr="004F596E" w:rsidRDefault="004F596E" w:rsidP="004F596E">
            <w:pPr>
              <w:suppressAutoHyphens/>
              <w:jc w:val="both"/>
              <w:rPr>
                <w:sz w:val="22"/>
                <w:szCs w:val="22"/>
              </w:rPr>
            </w:pPr>
          </w:p>
        </w:tc>
        <w:tc>
          <w:tcPr>
            <w:tcW w:w="3891" w:type="dxa"/>
          </w:tcPr>
          <w:p w14:paraId="39A42A87" w14:textId="77777777" w:rsidR="004F596E" w:rsidRPr="004F596E" w:rsidRDefault="004F596E" w:rsidP="004F596E">
            <w:pPr>
              <w:suppressAutoHyphens/>
              <w:jc w:val="both"/>
              <w:rPr>
                <w:sz w:val="22"/>
                <w:szCs w:val="22"/>
              </w:rPr>
            </w:pPr>
            <w:r w:rsidRPr="004F596E">
              <w:rPr>
                <w:sz w:val="22"/>
                <w:szCs w:val="22"/>
              </w:rPr>
              <w:lastRenderedPageBreak/>
              <w:t>оформление форм первичных документов для осуществления процедуры закупок;</w:t>
            </w:r>
          </w:p>
          <w:p w14:paraId="6A004AF7" w14:textId="77777777" w:rsidR="004F596E" w:rsidRPr="004F596E" w:rsidRDefault="004F596E" w:rsidP="004F596E">
            <w:pPr>
              <w:suppressAutoHyphens/>
              <w:jc w:val="both"/>
              <w:rPr>
                <w:sz w:val="22"/>
                <w:szCs w:val="22"/>
              </w:rPr>
            </w:pPr>
            <w:r w:rsidRPr="004F596E">
              <w:rPr>
                <w:sz w:val="22"/>
                <w:szCs w:val="22"/>
              </w:rPr>
              <w:t>определение потребности в материальных запасах для обеспечения деятельности организации;</w:t>
            </w:r>
          </w:p>
          <w:p w14:paraId="2848E257" w14:textId="77777777" w:rsidR="004F596E" w:rsidRPr="004F596E" w:rsidRDefault="004F596E" w:rsidP="004F596E">
            <w:pPr>
              <w:suppressAutoHyphens/>
              <w:jc w:val="both"/>
              <w:rPr>
                <w:sz w:val="22"/>
                <w:szCs w:val="22"/>
              </w:rPr>
            </w:pPr>
            <w:r w:rsidRPr="004F596E">
              <w:rPr>
                <w:sz w:val="22"/>
                <w:szCs w:val="22"/>
              </w:rPr>
              <w:t>применение методологических основ базисных систем управления запасами в конкретных ситуациях;</w:t>
            </w:r>
          </w:p>
          <w:p w14:paraId="0F1FD9B5" w14:textId="77777777" w:rsidR="004F596E" w:rsidRPr="004F596E" w:rsidRDefault="004F596E" w:rsidP="004F596E">
            <w:pPr>
              <w:suppressAutoHyphens/>
              <w:jc w:val="both"/>
              <w:rPr>
                <w:sz w:val="22"/>
                <w:szCs w:val="22"/>
              </w:rPr>
            </w:pPr>
            <w:r w:rsidRPr="004F596E">
              <w:rPr>
                <w:sz w:val="22"/>
                <w:szCs w:val="22"/>
              </w:rPr>
              <w:t>определение сроки и объемы закупок материальных ценностей;</w:t>
            </w:r>
          </w:p>
          <w:p w14:paraId="53EFADC6" w14:textId="77777777" w:rsidR="004F596E" w:rsidRPr="004F596E" w:rsidRDefault="004F596E" w:rsidP="004F596E">
            <w:pPr>
              <w:suppressAutoHyphens/>
              <w:jc w:val="both"/>
              <w:rPr>
                <w:sz w:val="22"/>
                <w:szCs w:val="22"/>
              </w:rPr>
            </w:pPr>
            <w:r w:rsidRPr="004F596E">
              <w:rPr>
                <w:sz w:val="22"/>
                <w:szCs w:val="22"/>
              </w:rPr>
              <w:t>оценка поставщиков с применением различных методик;</w:t>
            </w:r>
          </w:p>
          <w:p w14:paraId="2CEA6789" w14:textId="77777777" w:rsidR="004F596E" w:rsidRPr="004F596E" w:rsidRDefault="004F596E" w:rsidP="004F596E">
            <w:pPr>
              <w:suppressAutoHyphens/>
              <w:jc w:val="both"/>
              <w:rPr>
                <w:sz w:val="22"/>
                <w:szCs w:val="22"/>
              </w:rPr>
            </w:pPr>
            <w:r w:rsidRPr="004F596E">
              <w:rPr>
                <w:sz w:val="22"/>
                <w:szCs w:val="22"/>
              </w:rPr>
              <w:t>оформление документов складского учета;</w:t>
            </w:r>
          </w:p>
          <w:p w14:paraId="3792CE1C" w14:textId="77777777" w:rsidR="004F596E" w:rsidRPr="004F596E" w:rsidRDefault="004F596E" w:rsidP="004F596E">
            <w:pPr>
              <w:suppressAutoHyphens/>
              <w:jc w:val="both"/>
              <w:rPr>
                <w:sz w:val="22"/>
                <w:szCs w:val="22"/>
              </w:rPr>
            </w:pPr>
            <w:r w:rsidRPr="004F596E">
              <w:rPr>
                <w:sz w:val="22"/>
                <w:szCs w:val="22"/>
              </w:rPr>
              <w:t xml:space="preserve">определение потребности в складских помещениях; </w:t>
            </w:r>
          </w:p>
          <w:p w14:paraId="15F9CBC3" w14:textId="77777777" w:rsidR="004F596E" w:rsidRPr="004F596E" w:rsidRDefault="004F596E" w:rsidP="004F596E">
            <w:pPr>
              <w:suppressAutoHyphens/>
              <w:jc w:val="both"/>
              <w:rPr>
                <w:sz w:val="22"/>
                <w:szCs w:val="22"/>
              </w:rPr>
            </w:pPr>
            <w:r w:rsidRPr="004F596E">
              <w:rPr>
                <w:sz w:val="22"/>
                <w:szCs w:val="22"/>
              </w:rPr>
              <w:t xml:space="preserve">расчет площади склада; </w:t>
            </w:r>
          </w:p>
          <w:p w14:paraId="2B0AA52C" w14:textId="77777777" w:rsidR="004F596E" w:rsidRPr="004F596E" w:rsidRDefault="004F596E" w:rsidP="004F596E">
            <w:pPr>
              <w:suppressAutoHyphens/>
              <w:jc w:val="both"/>
              <w:rPr>
                <w:sz w:val="22"/>
                <w:szCs w:val="22"/>
              </w:rPr>
            </w:pPr>
            <w:r w:rsidRPr="004F596E">
              <w:rPr>
                <w:sz w:val="22"/>
                <w:szCs w:val="22"/>
              </w:rPr>
              <w:t>расчет и оценка складских расходов;</w:t>
            </w:r>
          </w:p>
          <w:p w14:paraId="526F5EB4" w14:textId="77777777" w:rsidR="004F596E" w:rsidRPr="004F596E" w:rsidRDefault="004F596E" w:rsidP="004F596E">
            <w:pPr>
              <w:suppressAutoHyphens/>
              <w:jc w:val="both"/>
              <w:rPr>
                <w:sz w:val="22"/>
                <w:szCs w:val="22"/>
              </w:rPr>
            </w:pPr>
            <w:r w:rsidRPr="004F596E">
              <w:rPr>
                <w:sz w:val="22"/>
                <w:szCs w:val="22"/>
              </w:rPr>
              <w:t xml:space="preserve">выбор </w:t>
            </w:r>
            <w:proofErr w:type="gramStart"/>
            <w:r w:rsidRPr="004F596E">
              <w:rPr>
                <w:sz w:val="22"/>
                <w:szCs w:val="22"/>
              </w:rPr>
              <w:t>подъемно-транспортного</w:t>
            </w:r>
            <w:proofErr w:type="gramEnd"/>
            <w:r w:rsidRPr="004F596E">
              <w:rPr>
                <w:sz w:val="22"/>
                <w:szCs w:val="22"/>
              </w:rPr>
              <w:t xml:space="preserve"> оборудование; </w:t>
            </w:r>
          </w:p>
          <w:p w14:paraId="1590F171" w14:textId="77777777" w:rsidR="004F596E" w:rsidRPr="004F596E" w:rsidRDefault="004F596E" w:rsidP="004F596E">
            <w:pPr>
              <w:suppressAutoHyphens/>
              <w:jc w:val="both"/>
              <w:rPr>
                <w:sz w:val="22"/>
                <w:szCs w:val="22"/>
              </w:rPr>
            </w:pPr>
            <w:r w:rsidRPr="004F596E">
              <w:rPr>
                <w:sz w:val="22"/>
                <w:szCs w:val="22"/>
              </w:rPr>
              <w:t xml:space="preserve">организация </w:t>
            </w:r>
            <w:proofErr w:type="spellStart"/>
            <w:r w:rsidRPr="004F596E">
              <w:rPr>
                <w:sz w:val="22"/>
                <w:szCs w:val="22"/>
              </w:rPr>
              <w:t>грузопереработки</w:t>
            </w:r>
            <w:proofErr w:type="spellEnd"/>
            <w:r w:rsidRPr="004F596E">
              <w:rPr>
                <w:sz w:val="22"/>
                <w:szCs w:val="22"/>
              </w:rPr>
              <w:t xml:space="preserve"> на складе (погрузка, транспортировка, приемка, размещение, укладка, хранение);</w:t>
            </w:r>
          </w:p>
          <w:p w14:paraId="748B2B8D" w14:textId="77777777" w:rsidR="004F596E" w:rsidRPr="004F596E" w:rsidRDefault="004F596E" w:rsidP="004F596E">
            <w:pPr>
              <w:suppressAutoHyphens/>
              <w:jc w:val="both"/>
              <w:rPr>
                <w:sz w:val="22"/>
                <w:szCs w:val="22"/>
              </w:rPr>
            </w:pPr>
            <w:r w:rsidRPr="004F596E">
              <w:rPr>
                <w:sz w:val="22"/>
                <w:szCs w:val="22"/>
              </w:rPr>
              <w:t xml:space="preserve">составление и заполнение типовых форм складских документов; </w:t>
            </w:r>
          </w:p>
          <w:p w14:paraId="1A12C692" w14:textId="77777777" w:rsidR="004F596E" w:rsidRPr="004F596E" w:rsidRDefault="004F596E" w:rsidP="004F596E">
            <w:pPr>
              <w:suppressAutoHyphens/>
              <w:jc w:val="both"/>
              <w:rPr>
                <w:sz w:val="22"/>
                <w:szCs w:val="22"/>
              </w:rPr>
            </w:pPr>
            <w:r w:rsidRPr="004F596E">
              <w:rPr>
                <w:sz w:val="22"/>
                <w:szCs w:val="22"/>
              </w:rPr>
              <w:t>контроль правильности составления складских документов;</w:t>
            </w:r>
          </w:p>
          <w:p w14:paraId="5D589CBD" w14:textId="77777777" w:rsidR="004F596E" w:rsidRPr="004F596E" w:rsidRDefault="004F596E" w:rsidP="004F596E">
            <w:pPr>
              <w:suppressAutoHyphens/>
              <w:jc w:val="both"/>
              <w:rPr>
                <w:sz w:val="22"/>
                <w:szCs w:val="22"/>
              </w:rPr>
            </w:pPr>
            <w:r w:rsidRPr="004F596E">
              <w:rPr>
                <w:sz w:val="22"/>
                <w:szCs w:val="22"/>
              </w:rPr>
              <w:t xml:space="preserve">оценка рациональности структуры запасов; </w:t>
            </w:r>
          </w:p>
          <w:p w14:paraId="2B81E65D" w14:textId="77777777" w:rsidR="004F596E" w:rsidRPr="004F596E" w:rsidRDefault="004F596E" w:rsidP="004F596E">
            <w:pPr>
              <w:suppressAutoHyphens/>
              <w:jc w:val="both"/>
              <w:rPr>
                <w:sz w:val="22"/>
                <w:szCs w:val="22"/>
              </w:rPr>
            </w:pPr>
            <w:r w:rsidRPr="004F596E">
              <w:rPr>
                <w:sz w:val="22"/>
                <w:szCs w:val="22"/>
              </w:rPr>
              <w:t>выборочное регулирование запасов</w:t>
            </w:r>
          </w:p>
        </w:tc>
        <w:tc>
          <w:tcPr>
            <w:tcW w:w="2800" w:type="dxa"/>
          </w:tcPr>
          <w:p w14:paraId="316F403F" w14:textId="73B9BBCA" w:rsidR="004F596E" w:rsidRPr="004F596E" w:rsidRDefault="004F596E" w:rsidP="004F596E">
            <w:pPr>
              <w:suppressAutoHyphens/>
              <w:jc w:val="both"/>
              <w:rPr>
                <w:sz w:val="22"/>
                <w:szCs w:val="22"/>
              </w:rPr>
            </w:pPr>
            <w:r w:rsidRPr="004F596E">
              <w:rPr>
                <w:sz w:val="22"/>
                <w:szCs w:val="22"/>
              </w:rPr>
              <w:t>оценка выполнения тестирования, домашнего задания;</w:t>
            </w:r>
          </w:p>
          <w:p w14:paraId="14008F26" w14:textId="77777777" w:rsidR="004F596E" w:rsidRPr="004F596E" w:rsidRDefault="004F596E" w:rsidP="004F596E">
            <w:pPr>
              <w:suppressAutoHyphens/>
              <w:jc w:val="both"/>
              <w:rPr>
                <w:sz w:val="22"/>
                <w:szCs w:val="22"/>
              </w:rPr>
            </w:pPr>
            <w:r w:rsidRPr="004F596E">
              <w:rPr>
                <w:sz w:val="22"/>
                <w:szCs w:val="22"/>
              </w:rPr>
              <w:t>оценка результатов выполнения практической работы;</w:t>
            </w:r>
          </w:p>
          <w:p w14:paraId="74806B9C" w14:textId="77777777" w:rsidR="004F596E" w:rsidRPr="004F596E" w:rsidRDefault="004F596E" w:rsidP="004F596E">
            <w:pPr>
              <w:suppressAutoHyphens/>
              <w:jc w:val="both"/>
              <w:rPr>
                <w:sz w:val="22"/>
                <w:szCs w:val="22"/>
              </w:rPr>
            </w:pPr>
            <w:r w:rsidRPr="004F596E">
              <w:rPr>
                <w:sz w:val="22"/>
                <w:szCs w:val="22"/>
              </w:rPr>
              <w:t>оценка хода решения заданий, содержащихся в практических работах;</w:t>
            </w:r>
          </w:p>
          <w:p w14:paraId="7DAD3275" w14:textId="77777777" w:rsidR="004F596E" w:rsidRPr="004F596E" w:rsidRDefault="004F596E" w:rsidP="004F596E">
            <w:pPr>
              <w:suppressAutoHyphens/>
              <w:jc w:val="both"/>
              <w:rPr>
                <w:sz w:val="22"/>
                <w:szCs w:val="22"/>
              </w:rPr>
            </w:pPr>
            <w:r w:rsidRPr="004F596E">
              <w:rPr>
                <w:sz w:val="22"/>
                <w:szCs w:val="22"/>
              </w:rPr>
              <w:t>оценка заданий, выполненных в ходе промежуточной аттестации;</w:t>
            </w:r>
          </w:p>
          <w:p w14:paraId="7875BD31" w14:textId="77777777" w:rsidR="004F596E" w:rsidRPr="004F596E" w:rsidRDefault="004F596E" w:rsidP="004F596E">
            <w:pPr>
              <w:suppressAutoHyphens/>
              <w:jc w:val="both"/>
              <w:rPr>
                <w:sz w:val="22"/>
                <w:szCs w:val="22"/>
              </w:rPr>
            </w:pPr>
            <w:r w:rsidRPr="004F596E">
              <w:rPr>
                <w:sz w:val="22"/>
                <w:szCs w:val="22"/>
              </w:rPr>
              <w:t>оценка выполнения и защиты курсовой работы;</w:t>
            </w:r>
          </w:p>
          <w:p w14:paraId="57E80965" w14:textId="73C9E20A" w:rsidR="004F596E" w:rsidRPr="004F596E" w:rsidRDefault="004F596E" w:rsidP="004F596E">
            <w:pPr>
              <w:suppressAutoHyphens/>
              <w:jc w:val="both"/>
              <w:rPr>
                <w:sz w:val="22"/>
                <w:szCs w:val="22"/>
              </w:rPr>
            </w:pPr>
            <w:r w:rsidRPr="004F596E">
              <w:rPr>
                <w:sz w:val="22"/>
                <w:szCs w:val="22"/>
              </w:rPr>
              <w:t>оценка отчета по учебной</w:t>
            </w:r>
            <w:r>
              <w:rPr>
                <w:sz w:val="22"/>
                <w:szCs w:val="22"/>
              </w:rPr>
              <w:t>, производственной</w:t>
            </w:r>
            <w:r w:rsidRPr="004F596E">
              <w:rPr>
                <w:sz w:val="22"/>
                <w:szCs w:val="22"/>
              </w:rPr>
              <w:t xml:space="preserve"> практике</w:t>
            </w:r>
          </w:p>
        </w:tc>
      </w:tr>
    </w:tbl>
    <w:p w14:paraId="69633C71" w14:textId="77777777" w:rsidR="00CE5E10" w:rsidRDefault="00CE5E10" w:rsidP="00EE0B8C">
      <w:pPr>
        <w:jc w:val="center"/>
        <w:rPr>
          <w:b/>
        </w:rPr>
      </w:pPr>
    </w:p>
    <w:p w14:paraId="1F12B5EF" w14:textId="77777777" w:rsidR="00CE5E10" w:rsidRDefault="00CE5E10" w:rsidP="00EE0B8C">
      <w:pPr>
        <w:jc w:val="center"/>
        <w:rPr>
          <w:b/>
        </w:rPr>
      </w:pPr>
    </w:p>
    <w:bookmarkEnd w:id="8"/>
    <w:p w14:paraId="360B24A6" w14:textId="77777777" w:rsidR="00383374" w:rsidRDefault="00383374" w:rsidP="00EE0B8C">
      <w:pPr>
        <w:jc w:val="center"/>
        <w:rPr>
          <w:b/>
        </w:rPr>
      </w:pPr>
    </w:p>
    <w:sectPr w:rsidR="00383374" w:rsidSect="004845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AEA02" w14:textId="77777777" w:rsidR="004D5C34" w:rsidRDefault="004D5C34" w:rsidP="00A038ED">
      <w:r>
        <w:separator/>
      </w:r>
    </w:p>
  </w:endnote>
  <w:endnote w:type="continuationSeparator" w:id="0">
    <w:p w14:paraId="59C3D502" w14:textId="77777777" w:rsidR="004D5C34" w:rsidRDefault="004D5C34" w:rsidP="00A0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E4AD04" w14:textId="77777777" w:rsidR="004D5C34" w:rsidRDefault="004D5C34" w:rsidP="00A038ED">
      <w:r>
        <w:separator/>
      </w:r>
    </w:p>
  </w:footnote>
  <w:footnote w:type="continuationSeparator" w:id="0">
    <w:p w14:paraId="35F42B44" w14:textId="77777777" w:rsidR="004D5C34" w:rsidRDefault="004D5C34" w:rsidP="00A038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31D17"/>
    <w:multiLevelType w:val="hybridMultilevel"/>
    <w:tmpl w:val="C4685F60"/>
    <w:lvl w:ilvl="0" w:tplc="54C2281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4121FE"/>
    <w:multiLevelType w:val="hybridMultilevel"/>
    <w:tmpl w:val="F9AE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D7351F"/>
    <w:multiLevelType w:val="hybridMultilevel"/>
    <w:tmpl w:val="4A24B662"/>
    <w:lvl w:ilvl="0" w:tplc="1C8EEF5C">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8E"/>
    <w:rsid w:val="000074D8"/>
    <w:rsid w:val="00015732"/>
    <w:rsid w:val="000204CC"/>
    <w:rsid w:val="0002458E"/>
    <w:rsid w:val="000400C3"/>
    <w:rsid w:val="0004783D"/>
    <w:rsid w:val="000502A6"/>
    <w:rsid w:val="00055B98"/>
    <w:rsid w:val="000608D5"/>
    <w:rsid w:val="00063F09"/>
    <w:rsid w:val="000A232F"/>
    <w:rsid w:val="000A44AB"/>
    <w:rsid w:val="000B0B48"/>
    <w:rsid w:val="000E0508"/>
    <w:rsid w:val="000F28A6"/>
    <w:rsid w:val="000F4FCA"/>
    <w:rsid w:val="000F6DA3"/>
    <w:rsid w:val="00135D95"/>
    <w:rsid w:val="001572BC"/>
    <w:rsid w:val="00162781"/>
    <w:rsid w:val="00164AB4"/>
    <w:rsid w:val="00177F53"/>
    <w:rsid w:val="00191C1B"/>
    <w:rsid w:val="001A7106"/>
    <w:rsid w:val="001E59F5"/>
    <w:rsid w:val="001E6489"/>
    <w:rsid w:val="0020219A"/>
    <w:rsid w:val="00203DC4"/>
    <w:rsid w:val="00206752"/>
    <w:rsid w:val="00214E2A"/>
    <w:rsid w:val="00243F12"/>
    <w:rsid w:val="00254218"/>
    <w:rsid w:val="00275235"/>
    <w:rsid w:val="00280F32"/>
    <w:rsid w:val="002A5ECE"/>
    <w:rsid w:val="002C0387"/>
    <w:rsid w:val="002C2B6F"/>
    <w:rsid w:val="002D03DF"/>
    <w:rsid w:val="002D19B7"/>
    <w:rsid w:val="002D23E7"/>
    <w:rsid w:val="002D61D9"/>
    <w:rsid w:val="002E4942"/>
    <w:rsid w:val="00301E2A"/>
    <w:rsid w:val="00341A93"/>
    <w:rsid w:val="0035098E"/>
    <w:rsid w:val="00351AEC"/>
    <w:rsid w:val="003821F1"/>
    <w:rsid w:val="00383374"/>
    <w:rsid w:val="00384667"/>
    <w:rsid w:val="00387F69"/>
    <w:rsid w:val="003B4F7E"/>
    <w:rsid w:val="003D6D3C"/>
    <w:rsid w:val="003E5700"/>
    <w:rsid w:val="003F32E9"/>
    <w:rsid w:val="00400E64"/>
    <w:rsid w:val="004105E7"/>
    <w:rsid w:val="00482D53"/>
    <w:rsid w:val="004845F0"/>
    <w:rsid w:val="00484EEC"/>
    <w:rsid w:val="00486EFB"/>
    <w:rsid w:val="00487354"/>
    <w:rsid w:val="00492A68"/>
    <w:rsid w:val="004A07B5"/>
    <w:rsid w:val="004A168E"/>
    <w:rsid w:val="004A6239"/>
    <w:rsid w:val="004B5542"/>
    <w:rsid w:val="004D22B7"/>
    <w:rsid w:val="004D5C34"/>
    <w:rsid w:val="004D7AF7"/>
    <w:rsid w:val="004F0CC5"/>
    <w:rsid w:val="004F5076"/>
    <w:rsid w:val="004F596E"/>
    <w:rsid w:val="0052216A"/>
    <w:rsid w:val="00522237"/>
    <w:rsid w:val="00525D47"/>
    <w:rsid w:val="00534D35"/>
    <w:rsid w:val="00547A36"/>
    <w:rsid w:val="00564F79"/>
    <w:rsid w:val="00566C12"/>
    <w:rsid w:val="00572B1E"/>
    <w:rsid w:val="00574C52"/>
    <w:rsid w:val="00594C7C"/>
    <w:rsid w:val="00595A3F"/>
    <w:rsid w:val="005B0DDC"/>
    <w:rsid w:val="005B1A16"/>
    <w:rsid w:val="005C0D83"/>
    <w:rsid w:val="005C223E"/>
    <w:rsid w:val="00604207"/>
    <w:rsid w:val="00614007"/>
    <w:rsid w:val="006149DA"/>
    <w:rsid w:val="00625116"/>
    <w:rsid w:val="0063763F"/>
    <w:rsid w:val="00643E27"/>
    <w:rsid w:val="00644390"/>
    <w:rsid w:val="0064579F"/>
    <w:rsid w:val="00676309"/>
    <w:rsid w:val="0068244D"/>
    <w:rsid w:val="00692C35"/>
    <w:rsid w:val="006A5F8B"/>
    <w:rsid w:val="006D6E10"/>
    <w:rsid w:val="006E50A7"/>
    <w:rsid w:val="006F5355"/>
    <w:rsid w:val="00723FC8"/>
    <w:rsid w:val="00726D1A"/>
    <w:rsid w:val="00752788"/>
    <w:rsid w:val="007761B3"/>
    <w:rsid w:val="00780EFC"/>
    <w:rsid w:val="0078707B"/>
    <w:rsid w:val="0079045C"/>
    <w:rsid w:val="007A002C"/>
    <w:rsid w:val="007E30C6"/>
    <w:rsid w:val="007F0F28"/>
    <w:rsid w:val="00815B54"/>
    <w:rsid w:val="008254B9"/>
    <w:rsid w:val="00847B94"/>
    <w:rsid w:val="0085148F"/>
    <w:rsid w:val="0087247A"/>
    <w:rsid w:val="00880197"/>
    <w:rsid w:val="008847AA"/>
    <w:rsid w:val="008B61B5"/>
    <w:rsid w:val="008C7E57"/>
    <w:rsid w:val="008F7E17"/>
    <w:rsid w:val="009011EF"/>
    <w:rsid w:val="009175F5"/>
    <w:rsid w:val="00933718"/>
    <w:rsid w:val="00941FBD"/>
    <w:rsid w:val="00945082"/>
    <w:rsid w:val="00956600"/>
    <w:rsid w:val="00985525"/>
    <w:rsid w:val="009B0D42"/>
    <w:rsid w:val="009C025A"/>
    <w:rsid w:val="009C4D1F"/>
    <w:rsid w:val="00A00665"/>
    <w:rsid w:val="00A038ED"/>
    <w:rsid w:val="00A06628"/>
    <w:rsid w:val="00A16396"/>
    <w:rsid w:val="00A250DE"/>
    <w:rsid w:val="00A354AD"/>
    <w:rsid w:val="00A450ED"/>
    <w:rsid w:val="00A4664A"/>
    <w:rsid w:val="00A470BD"/>
    <w:rsid w:val="00A52B99"/>
    <w:rsid w:val="00A90806"/>
    <w:rsid w:val="00A925B3"/>
    <w:rsid w:val="00AD3FE0"/>
    <w:rsid w:val="00AD4C40"/>
    <w:rsid w:val="00AE047B"/>
    <w:rsid w:val="00B1479C"/>
    <w:rsid w:val="00B33A08"/>
    <w:rsid w:val="00B34E76"/>
    <w:rsid w:val="00B3694A"/>
    <w:rsid w:val="00B40577"/>
    <w:rsid w:val="00B452DA"/>
    <w:rsid w:val="00B54060"/>
    <w:rsid w:val="00B716E0"/>
    <w:rsid w:val="00B72D40"/>
    <w:rsid w:val="00B74411"/>
    <w:rsid w:val="00B74AA7"/>
    <w:rsid w:val="00B84089"/>
    <w:rsid w:val="00BB5817"/>
    <w:rsid w:val="00BD43EF"/>
    <w:rsid w:val="00BD453A"/>
    <w:rsid w:val="00BE3019"/>
    <w:rsid w:val="00BF6FC9"/>
    <w:rsid w:val="00C1182A"/>
    <w:rsid w:val="00C15518"/>
    <w:rsid w:val="00C20E87"/>
    <w:rsid w:val="00C21FCC"/>
    <w:rsid w:val="00C24C70"/>
    <w:rsid w:val="00C2543B"/>
    <w:rsid w:val="00C302B9"/>
    <w:rsid w:val="00C47054"/>
    <w:rsid w:val="00C82114"/>
    <w:rsid w:val="00C862C0"/>
    <w:rsid w:val="00C8687C"/>
    <w:rsid w:val="00C87765"/>
    <w:rsid w:val="00CA3E6D"/>
    <w:rsid w:val="00CA6826"/>
    <w:rsid w:val="00CC2FF9"/>
    <w:rsid w:val="00CC7D88"/>
    <w:rsid w:val="00CE5E10"/>
    <w:rsid w:val="00CE73F3"/>
    <w:rsid w:val="00CF02FB"/>
    <w:rsid w:val="00D02F83"/>
    <w:rsid w:val="00D15084"/>
    <w:rsid w:val="00D15E23"/>
    <w:rsid w:val="00D21C41"/>
    <w:rsid w:val="00D35770"/>
    <w:rsid w:val="00D52348"/>
    <w:rsid w:val="00D6432A"/>
    <w:rsid w:val="00D70AEF"/>
    <w:rsid w:val="00D8434C"/>
    <w:rsid w:val="00D84925"/>
    <w:rsid w:val="00DA36A6"/>
    <w:rsid w:val="00DB128C"/>
    <w:rsid w:val="00DC0041"/>
    <w:rsid w:val="00DC6A74"/>
    <w:rsid w:val="00DD7742"/>
    <w:rsid w:val="00E20687"/>
    <w:rsid w:val="00E21569"/>
    <w:rsid w:val="00E23F3B"/>
    <w:rsid w:val="00E36D7B"/>
    <w:rsid w:val="00E43AE0"/>
    <w:rsid w:val="00E5671B"/>
    <w:rsid w:val="00E645A3"/>
    <w:rsid w:val="00E80FE0"/>
    <w:rsid w:val="00E95BF0"/>
    <w:rsid w:val="00ED1486"/>
    <w:rsid w:val="00EE0B8C"/>
    <w:rsid w:val="00EE216C"/>
    <w:rsid w:val="00EE31C7"/>
    <w:rsid w:val="00EE4D9B"/>
    <w:rsid w:val="00F33D63"/>
    <w:rsid w:val="00F504EA"/>
    <w:rsid w:val="00F65E40"/>
    <w:rsid w:val="00F715D4"/>
    <w:rsid w:val="00F8368B"/>
    <w:rsid w:val="00F86572"/>
    <w:rsid w:val="00F95EE6"/>
    <w:rsid w:val="00FC59A5"/>
    <w:rsid w:val="00FE26D2"/>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3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038E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A038E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A038ED"/>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A038E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38ED"/>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A038ED"/>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A038ED"/>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38ED"/>
    <w:rPr>
      <w:rFonts w:ascii="Times New Roman" w:eastAsia="Times New Roman" w:hAnsi="Times New Roman" w:cs="Times New Roman"/>
      <w:b/>
      <w:bCs/>
      <w:sz w:val="24"/>
      <w:szCs w:val="24"/>
      <w:lang w:eastAsia="ru-RU"/>
    </w:rPr>
  </w:style>
  <w:style w:type="paragraph" w:styleId="a3">
    <w:name w:val="Body Text"/>
    <w:basedOn w:val="a"/>
    <w:link w:val="a4"/>
    <w:uiPriority w:val="99"/>
    <w:rsid w:val="00A038ED"/>
  </w:style>
  <w:style w:type="character" w:customStyle="1" w:styleId="a4">
    <w:name w:val="Основной текст Знак"/>
    <w:basedOn w:val="a0"/>
    <w:link w:val="a3"/>
    <w:uiPriority w:val="99"/>
    <w:rsid w:val="00A038ED"/>
    <w:rPr>
      <w:rFonts w:ascii="Times New Roman" w:eastAsia="Times New Roman" w:hAnsi="Times New Roman" w:cs="Times New Roman"/>
      <w:sz w:val="24"/>
      <w:szCs w:val="24"/>
      <w:lang w:eastAsia="ru-RU"/>
    </w:rPr>
  </w:style>
  <w:style w:type="paragraph" w:styleId="21">
    <w:name w:val="Body Text 2"/>
    <w:basedOn w:val="a"/>
    <w:link w:val="22"/>
    <w:uiPriority w:val="99"/>
    <w:rsid w:val="00A038ED"/>
    <w:pPr>
      <w:ind w:right="-57"/>
      <w:jc w:val="both"/>
    </w:pPr>
  </w:style>
  <w:style w:type="character" w:customStyle="1" w:styleId="22">
    <w:name w:val="Основной текст 2 Знак"/>
    <w:basedOn w:val="a0"/>
    <w:link w:val="21"/>
    <w:uiPriority w:val="99"/>
    <w:rsid w:val="00A038ED"/>
    <w:rPr>
      <w:rFonts w:ascii="Times New Roman" w:eastAsia="Times New Roman" w:hAnsi="Times New Roman" w:cs="Times New Roman"/>
      <w:sz w:val="24"/>
      <w:szCs w:val="24"/>
      <w:lang w:eastAsia="ru-RU"/>
    </w:rPr>
  </w:style>
  <w:style w:type="character" w:customStyle="1" w:styleId="blk">
    <w:name w:val="blk"/>
    <w:uiPriority w:val="99"/>
    <w:rsid w:val="00A038ED"/>
  </w:style>
  <w:style w:type="paragraph" w:styleId="a5">
    <w:name w:val="footer"/>
    <w:aliases w:val="Нижний колонтитул Знак Знак Знак,Нижний колонтитул1,Нижний колонтитул Знак Знак"/>
    <w:basedOn w:val="a"/>
    <w:link w:val="a6"/>
    <w:uiPriority w:val="99"/>
    <w:rsid w:val="00A038ED"/>
    <w:pPr>
      <w:tabs>
        <w:tab w:val="center" w:pos="4677"/>
        <w:tab w:val="right" w:pos="9355"/>
      </w:tabs>
      <w:spacing w:before="120" w:after="120"/>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A038ED"/>
    <w:rPr>
      <w:rFonts w:ascii="Times New Roman" w:eastAsia="Times New Roman" w:hAnsi="Times New Roman" w:cs="Times New Roman"/>
      <w:sz w:val="24"/>
      <w:szCs w:val="24"/>
      <w:lang w:eastAsia="ru-RU"/>
    </w:rPr>
  </w:style>
  <w:style w:type="character" w:styleId="a7">
    <w:name w:val="page number"/>
    <w:basedOn w:val="a0"/>
    <w:uiPriority w:val="99"/>
    <w:rsid w:val="00A038ED"/>
    <w:rPr>
      <w:rFonts w:cs="Times New Roman"/>
    </w:rPr>
  </w:style>
  <w:style w:type="paragraph" w:styleId="a8">
    <w:name w:val="Normal (Web)"/>
    <w:basedOn w:val="a"/>
    <w:uiPriority w:val="99"/>
    <w:rsid w:val="00A038ED"/>
    <w:pPr>
      <w:widowControl w:val="0"/>
    </w:pPr>
    <w:rPr>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A038ED"/>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A038ED"/>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A038ED"/>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A038ED"/>
    <w:rPr>
      <w:rFonts w:cs="Times New Roman"/>
      <w:vertAlign w:val="superscript"/>
    </w:rPr>
  </w:style>
  <w:style w:type="paragraph" w:styleId="23">
    <w:name w:val="List 2"/>
    <w:basedOn w:val="a"/>
    <w:uiPriority w:val="99"/>
    <w:rsid w:val="00A038ED"/>
    <w:pPr>
      <w:spacing w:before="120" w:after="120"/>
      <w:ind w:left="720" w:hanging="360"/>
      <w:jc w:val="both"/>
    </w:pPr>
    <w:rPr>
      <w:rFonts w:ascii="Arial" w:eastAsia="Batang" w:hAnsi="Arial"/>
      <w:sz w:val="20"/>
      <w:lang w:eastAsia="ko-KR"/>
    </w:rPr>
  </w:style>
  <w:style w:type="character" w:styleId="ac">
    <w:name w:val="Hyperlink"/>
    <w:basedOn w:val="a0"/>
    <w:uiPriority w:val="99"/>
    <w:rsid w:val="00A038ED"/>
    <w:rPr>
      <w:rFonts w:cs="Times New Roman"/>
      <w:color w:val="0000FF"/>
      <w:u w:val="single"/>
    </w:rPr>
  </w:style>
  <w:style w:type="paragraph" w:styleId="11">
    <w:name w:val="toc 1"/>
    <w:basedOn w:val="a"/>
    <w:next w:val="a"/>
    <w:autoRedefine/>
    <w:uiPriority w:val="39"/>
    <w:rsid w:val="00A038ED"/>
    <w:pPr>
      <w:spacing w:before="240" w:after="120"/>
    </w:pPr>
    <w:rPr>
      <w:rFonts w:ascii="Calibri" w:hAnsi="Calibri" w:cs="Calibri"/>
      <w:b/>
      <w:bCs/>
      <w:sz w:val="20"/>
      <w:szCs w:val="20"/>
    </w:rPr>
  </w:style>
  <w:style w:type="paragraph" w:styleId="24">
    <w:name w:val="toc 2"/>
    <w:basedOn w:val="a"/>
    <w:next w:val="a"/>
    <w:autoRedefine/>
    <w:uiPriority w:val="99"/>
    <w:rsid w:val="00A038ED"/>
    <w:pPr>
      <w:spacing w:before="120"/>
      <w:ind w:left="240"/>
    </w:pPr>
    <w:rPr>
      <w:rFonts w:ascii="Calibri" w:hAnsi="Calibri" w:cs="Calibri"/>
      <w:i/>
      <w:iCs/>
      <w:sz w:val="20"/>
      <w:szCs w:val="20"/>
    </w:rPr>
  </w:style>
  <w:style w:type="paragraph" w:styleId="31">
    <w:name w:val="toc 3"/>
    <w:basedOn w:val="a"/>
    <w:next w:val="a"/>
    <w:autoRedefine/>
    <w:uiPriority w:val="99"/>
    <w:rsid w:val="00A038ED"/>
    <w:pPr>
      <w:ind w:left="480"/>
    </w:pPr>
    <w:rPr>
      <w:sz w:val="28"/>
      <w:szCs w:val="28"/>
    </w:rPr>
  </w:style>
  <w:style w:type="paragraph" w:styleId="ad">
    <w:name w:val="List Paragraph"/>
    <w:aliases w:val="Содержание. 2 уровень"/>
    <w:basedOn w:val="a"/>
    <w:link w:val="ae"/>
    <w:uiPriority w:val="99"/>
    <w:qFormat/>
    <w:rsid w:val="00A038ED"/>
    <w:pPr>
      <w:spacing w:before="120" w:after="120"/>
      <w:ind w:left="708"/>
    </w:pPr>
    <w:rPr>
      <w:szCs w:val="20"/>
    </w:rPr>
  </w:style>
  <w:style w:type="character" w:styleId="af">
    <w:name w:val="Emphasis"/>
    <w:basedOn w:val="a0"/>
    <w:uiPriority w:val="99"/>
    <w:qFormat/>
    <w:rsid w:val="00A038ED"/>
    <w:rPr>
      <w:rFonts w:cs="Times New Roman"/>
      <w:i/>
    </w:rPr>
  </w:style>
  <w:style w:type="paragraph" w:styleId="af0">
    <w:name w:val="Balloon Text"/>
    <w:basedOn w:val="a"/>
    <w:link w:val="af1"/>
    <w:uiPriority w:val="99"/>
    <w:rsid w:val="00A038ED"/>
    <w:rPr>
      <w:rFonts w:ascii="Segoe UI" w:hAnsi="Segoe UI"/>
      <w:sz w:val="18"/>
      <w:szCs w:val="18"/>
    </w:rPr>
  </w:style>
  <w:style w:type="character" w:customStyle="1" w:styleId="af1">
    <w:name w:val="Текст выноски Знак"/>
    <w:basedOn w:val="a0"/>
    <w:link w:val="af0"/>
    <w:uiPriority w:val="99"/>
    <w:rsid w:val="00A038ED"/>
    <w:rPr>
      <w:rFonts w:ascii="Segoe UI" w:eastAsia="Times New Roman" w:hAnsi="Segoe UI" w:cs="Times New Roman"/>
      <w:sz w:val="18"/>
      <w:szCs w:val="18"/>
      <w:lang w:eastAsia="ru-RU"/>
    </w:rPr>
  </w:style>
  <w:style w:type="paragraph" w:customStyle="1" w:styleId="ConsPlusNormal">
    <w:name w:val="ConsPlusNormal"/>
    <w:uiPriority w:val="99"/>
    <w:rsid w:val="00A038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A038ED"/>
    <w:pPr>
      <w:tabs>
        <w:tab w:val="center" w:pos="4677"/>
        <w:tab w:val="right" w:pos="9355"/>
      </w:tabs>
    </w:pPr>
  </w:style>
  <w:style w:type="character" w:customStyle="1" w:styleId="af3">
    <w:name w:val="Верхний колонтитул Знак"/>
    <w:basedOn w:val="a0"/>
    <w:link w:val="af2"/>
    <w:uiPriority w:val="99"/>
    <w:rsid w:val="00A038ED"/>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A038ED"/>
    <w:rPr>
      <w:rFonts w:ascii="Times New Roman" w:hAnsi="Times New Roman"/>
      <w:sz w:val="20"/>
    </w:rPr>
  </w:style>
  <w:style w:type="paragraph" w:styleId="af4">
    <w:name w:val="annotation text"/>
    <w:basedOn w:val="a"/>
    <w:link w:val="af5"/>
    <w:uiPriority w:val="99"/>
    <w:rsid w:val="00A038ED"/>
    <w:rPr>
      <w:rFonts w:ascii="Calibri" w:hAnsi="Calibri"/>
      <w:sz w:val="20"/>
      <w:szCs w:val="20"/>
    </w:rPr>
  </w:style>
  <w:style w:type="character" w:customStyle="1" w:styleId="af5">
    <w:name w:val="Текст примечания Знак"/>
    <w:basedOn w:val="a0"/>
    <w:link w:val="af4"/>
    <w:uiPriority w:val="99"/>
    <w:rsid w:val="00A038ED"/>
    <w:rPr>
      <w:rFonts w:ascii="Calibri" w:eastAsia="Times New Roman" w:hAnsi="Calibri" w:cs="Times New Roman"/>
      <w:sz w:val="20"/>
      <w:szCs w:val="20"/>
      <w:lang w:eastAsia="ru-RU"/>
    </w:rPr>
  </w:style>
  <w:style w:type="character" w:customStyle="1" w:styleId="12">
    <w:name w:val="Текст примечания Знак1"/>
    <w:uiPriority w:val="99"/>
    <w:rsid w:val="00A038ED"/>
    <w:rPr>
      <w:sz w:val="20"/>
    </w:rPr>
  </w:style>
  <w:style w:type="character" w:customStyle="1" w:styleId="CommentSubjectChar">
    <w:name w:val="Comment Subject Char"/>
    <w:uiPriority w:val="99"/>
    <w:locked/>
    <w:rsid w:val="00A038ED"/>
    <w:rPr>
      <w:b/>
    </w:rPr>
  </w:style>
  <w:style w:type="paragraph" w:styleId="af6">
    <w:name w:val="annotation subject"/>
    <w:basedOn w:val="af4"/>
    <w:next w:val="af4"/>
    <w:link w:val="af7"/>
    <w:uiPriority w:val="99"/>
    <w:rsid w:val="00A038ED"/>
    <w:rPr>
      <w:b/>
      <w:bCs/>
    </w:rPr>
  </w:style>
  <w:style w:type="character" w:customStyle="1" w:styleId="af7">
    <w:name w:val="Тема примечания Знак"/>
    <w:basedOn w:val="af5"/>
    <w:link w:val="af6"/>
    <w:uiPriority w:val="99"/>
    <w:rsid w:val="00A038ED"/>
    <w:rPr>
      <w:rFonts w:ascii="Calibri" w:eastAsia="Times New Roman" w:hAnsi="Calibri" w:cs="Times New Roman"/>
      <w:b/>
      <w:bCs/>
      <w:sz w:val="20"/>
      <w:szCs w:val="20"/>
      <w:lang w:eastAsia="ru-RU"/>
    </w:rPr>
  </w:style>
  <w:style w:type="character" w:customStyle="1" w:styleId="13">
    <w:name w:val="Тема примечания Знак1"/>
    <w:uiPriority w:val="99"/>
    <w:rsid w:val="00A038ED"/>
    <w:rPr>
      <w:b/>
      <w:sz w:val="20"/>
    </w:rPr>
  </w:style>
  <w:style w:type="paragraph" w:styleId="25">
    <w:name w:val="Body Text Indent 2"/>
    <w:basedOn w:val="a"/>
    <w:link w:val="26"/>
    <w:uiPriority w:val="99"/>
    <w:rsid w:val="00A038ED"/>
    <w:pPr>
      <w:spacing w:after="120" w:line="480" w:lineRule="auto"/>
      <w:ind w:left="283"/>
    </w:pPr>
  </w:style>
  <w:style w:type="character" w:customStyle="1" w:styleId="26">
    <w:name w:val="Основной текст с отступом 2 Знак"/>
    <w:basedOn w:val="a0"/>
    <w:link w:val="25"/>
    <w:uiPriority w:val="99"/>
    <w:rsid w:val="00A038ED"/>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A038ED"/>
  </w:style>
  <w:style w:type="character" w:customStyle="1" w:styleId="af8">
    <w:name w:val="Цветовое выделение"/>
    <w:uiPriority w:val="99"/>
    <w:rsid w:val="00A038ED"/>
    <w:rPr>
      <w:b/>
      <w:color w:val="26282F"/>
    </w:rPr>
  </w:style>
  <w:style w:type="character" w:customStyle="1" w:styleId="af9">
    <w:name w:val="Гипертекстовая ссылка"/>
    <w:uiPriority w:val="99"/>
    <w:rsid w:val="00A038ED"/>
    <w:rPr>
      <w:b/>
      <w:color w:val="106BBE"/>
    </w:rPr>
  </w:style>
  <w:style w:type="character" w:customStyle="1" w:styleId="afa">
    <w:name w:val="Активная гипертекстовая ссылка"/>
    <w:uiPriority w:val="99"/>
    <w:rsid w:val="00A038ED"/>
    <w:rPr>
      <w:b/>
      <w:color w:val="106BBE"/>
      <w:u w:val="single"/>
    </w:rPr>
  </w:style>
  <w:style w:type="paragraph" w:customStyle="1" w:styleId="afb">
    <w:name w:val="Внимание"/>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c">
    <w:name w:val="Внимание: криминал!!"/>
    <w:basedOn w:val="afb"/>
    <w:next w:val="a"/>
    <w:uiPriority w:val="99"/>
    <w:rsid w:val="00A038ED"/>
  </w:style>
  <w:style w:type="paragraph" w:customStyle="1" w:styleId="afd">
    <w:name w:val="Внимание: недобросовестность!"/>
    <w:basedOn w:val="afb"/>
    <w:next w:val="a"/>
    <w:uiPriority w:val="99"/>
    <w:rsid w:val="00A038ED"/>
  </w:style>
  <w:style w:type="character" w:customStyle="1" w:styleId="afe">
    <w:name w:val="Выделение для Базового Поиска"/>
    <w:uiPriority w:val="99"/>
    <w:rsid w:val="00A038ED"/>
    <w:rPr>
      <w:b/>
      <w:color w:val="0058A9"/>
    </w:rPr>
  </w:style>
  <w:style w:type="character" w:customStyle="1" w:styleId="aff">
    <w:name w:val="Выделение для Базового Поиска (курсив)"/>
    <w:uiPriority w:val="99"/>
    <w:rsid w:val="00A038ED"/>
    <w:rPr>
      <w:b/>
      <w:i/>
      <w:color w:val="0058A9"/>
    </w:rPr>
  </w:style>
  <w:style w:type="paragraph" w:customStyle="1" w:styleId="aff0">
    <w:name w:val="Дочерний элемент списка"/>
    <w:basedOn w:val="a"/>
    <w:next w:val="a"/>
    <w:uiPriority w:val="99"/>
    <w:rsid w:val="00A038ED"/>
    <w:pPr>
      <w:widowControl w:val="0"/>
      <w:autoSpaceDE w:val="0"/>
      <w:autoSpaceDN w:val="0"/>
      <w:adjustRightInd w:val="0"/>
      <w:spacing w:line="360" w:lineRule="auto"/>
      <w:jc w:val="both"/>
    </w:pPr>
    <w:rPr>
      <w:color w:val="868381"/>
      <w:sz w:val="20"/>
      <w:szCs w:val="20"/>
    </w:rPr>
  </w:style>
  <w:style w:type="paragraph" w:customStyle="1" w:styleId="aff1">
    <w:name w:val="Основное меню (преемственное)"/>
    <w:basedOn w:val="a"/>
    <w:next w:val="a"/>
    <w:uiPriority w:val="99"/>
    <w:rsid w:val="00A038ED"/>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1"/>
    <w:next w:val="a"/>
    <w:uiPriority w:val="99"/>
    <w:rsid w:val="00A038ED"/>
    <w:rPr>
      <w:b/>
      <w:bCs/>
      <w:color w:val="0058A9"/>
      <w:shd w:val="clear" w:color="auto" w:fill="ECE9D8"/>
    </w:rPr>
  </w:style>
  <w:style w:type="paragraph" w:customStyle="1" w:styleId="aff2">
    <w:name w:val="Заголовок группы контролов"/>
    <w:basedOn w:val="a"/>
    <w:next w:val="a"/>
    <w:uiPriority w:val="99"/>
    <w:rsid w:val="00A038ED"/>
    <w:pPr>
      <w:widowControl w:val="0"/>
      <w:autoSpaceDE w:val="0"/>
      <w:autoSpaceDN w:val="0"/>
      <w:adjustRightInd w:val="0"/>
      <w:spacing w:line="360" w:lineRule="auto"/>
      <w:ind w:firstLine="720"/>
      <w:jc w:val="both"/>
    </w:pPr>
    <w:rPr>
      <w:b/>
      <w:bCs/>
      <w:color w:val="000000"/>
    </w:rPr>
  </w:style>
  <w:style w:type="paragraph" w:customStyle="1" w:styleId="aff3">
    <w:name w:val="Заголовок для информации об изменениях"/>
    <w:basedOn w:val="1"/>
    <w:next w:val="a"/>
    <w:uiPriority w:val="99"/>
    <w:rsid w:val="00A038E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A038ED"/>
    <w:pPr>
      <w:widowControl w:val="0"/>
      <w:autoSpaceDE w:val="0"/>
      <w:autoSpaceDN w:val="0"/>
      <w:adjustRightInd w:val="0"/>
      <w:spacing w:line="360" w:lineRule="auto"/>
      <w:ind w:firstLine="720"/>
      <w:jc w:val="both"/>
    </w:pPr>
    <w:rPr>
      <w:i/>
      <w:iCs/>
      <w:color w:val="000080"/>
      <w:sz w:val="22"/>
      <w:szCs w:val="22"/>
    </w:rPr>
  </w:style>
  <w:style w:type="character" w:customStyle="1" w:styleId="aff5">
    <w:name w:val="Заголовок своего сообщения"/>
    <w:uiPriority w:val="99"/>
    <w:rsid w:val="00A038ED"/>
    <w:rPr>
      <w:b/>
      <w:color w:val="26282F"/>
    </w:rPr>
  </w:style>
  <w:style w:type="paragraph" w:customStyle="1" w:styleId="aff6">
    <w:name w:val="Заголовок статьи"/>
    <w:basedOn w:val="a"/>
    <w:next w:val="a"/>
    <w:uiPriority w:val="99"/>
    <w:rsid w:val="00A038ED"/>
    <w:pPr>
      <w:widowControl w:val="0"/>
      <w:autoSpaceDE w:val="0"/>
      <w:autoSpaceDN w:val="0"/>
      <w:adjustRightInd w:val="0"/>
      <w:spacing w:line="360" w:lineRule="auto"/>
      <w:ind w:left="1612" w:hanging="892"/>
      <w:jc w:val="both"/>
    </w:pPr>
  </w:style>
  <w:style w:type="character" w:customStyle="1" w:styleId="aff7">
    <w:name w:val="Заголовок чужого сообщения"/>
    <w:uiPriority w:val="99"/>
    <w:rsid w:val="00A038ED"/>
    <w:rPr>
      <w:b/>
      <w:color w:val="FF0000"/>
    </w:rPr>
  </w:style>
  <w:style w:type="paragraph" w:customStyle="1" w:styleId="aff8">
    <w:name w:val="Заголовок ЭР (левое окно)"/>
    <w:basedOn w:val="a"/>
    <w:next w:val="a"/>
    <w:uiPriority w:val="99"/>
    <w:rsid w:val="00A038ED"/>
    <w:pPr>
      <w:widowControl w:val="0"/>
      <w:autoSpaceDE w:val="0"/>
      <w:autoSpaceDN w:val="0"/>
      <w:adjustRightInd w:val="0"/>
      <w:spacing w:before="300" w:after="250" w:line="360" w:lineRule="auto"/>
      <w:jc w:val="center"/>
    </w:pPr>
    <w:rPr>
      <w:b/>
      <w:bCs/>
      <w:color w:val="26282F"/>
      <w:sz w:val="26"/>
      <w:szCs w:val="26"/>
    </w:rPr>
  </w:style>
  <w:style w:type="paragraph" w:customStyle="1" w:styleId="aff9">
    <w:name w:val="Заголовок ЭР (правое окно)"/>
    <w:basedOn w:val="aff8"/>
    <w:next w:val="a"/>
    <w:uiPriority w:val="99"/>
    <w:rsid w:val="00A038ED"/>
    <w:pPr>
      <w:spacing w:after="0"/>
      <w:jc w:val="left"/>
    </w:pPr>
  </w:style>
  <w:style w:type="paragraph" w:customStyle="1" w:styleId="affa">
    <w:name w:val="Интерактивный заголовок"/>
    <w:basedOn w:val="14"/>
    <w:next w:val="a"/>
    <w:uiPriority w:val="99"/>
    <w:rsid w:val="00A038ED"/>
    <w:rPr>
      <w:u w:val="single"/>
    </w:rPr>
  </w:style>
  <w:style w:type="paragraph" w:customStyle="1" w:styleId="affb">
    <w:name w:val="Текст информации об изменениях"/>
    <w:basedOn w:val="a"/>
    <w:next w:val="a"/>
    <w:uiPriority w:val="99"/>
    <w:rsid w:val="00A038ED"/>
    <w:pPr>
      <w:widowControl w:val="0"/>
      <w:autoSpaceDE w:val="0"/>
      <w:autoSpaceDN w:val="0"/>
      <w:adjustRightInd w:val="0"/>
      <w:spacing w:line="360" w:lineRule="auto"/>
      <w:ind w:firstLine="720"/>
      <w:jc w:val="both"/>
    </w:pPr>
    <w:rPr>
      <w:color w:val="353842"/>
      <w:sz w:val="18"/>
      <w:szCs w:val="18"/>
    </w:rPr>
  </w:style>
  <w:style w:type="paragraph" w:customStyle="1" w:styleId="affc">
    <w:name w:val="Информация об изменениях"/>
    <w:basedOn w:val="affb"/>
    <w:next w:val="a"/>
    <w:uiPriority w:val="99"/>
    <w:rsid w:val="00A038ED"/>
    <w:pPr>
      <w:spacing w:before="180"/>
      <w:ind w:left="360" w:right="360" w:firstLine="0"/>
    </w:pPr>
    <w:rPr>
      <w:shd w:val="clear" w:color="auto" w:fill="EAEFED"/>
    </w:rPr>
  </w:style>
  <w:style w:type="paragraph" w:customStyle="1" w:styleId="affd">
    <w:name w:val="Текст (справка)"/>
    <w:basedOn w:val="a"/>
    <w:next w:val="a"/>
    <w:uiPriority w:val="99"/>
    <w:rsid w:val="00A038ED"/>
    <w:pPr>
      <w:widowControl w:val="0"/>
      <w:autoSpaceDE w:val="0"/>
      <w:autoSpaceDN w:val="0"/>
      <w:adjustRightInd w:val="0"/>
      <w:spacing w:line="360" w:lineRule="auto"/>
      <w:ind w:left="170" w:right="170"/>
    </w:pPr>
  </w:style>
  <w:style w:type="paragraph" w:customStyle="1" w:styleId="affe">
    <w:name w:val="Комментарий"/>
    <w:basedOn w:val="affd"/>
    <w:next w:val="a"/>
    <w:uiPriority w:val="99"/>
    <w:rsid w:val="00A038E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A038ED"/>
    <w:rPr>
      <w:i/>
      <w:iCs/>
    </w:rPr>
  </w:style>
  <w:style w:type="paragraph" w:customStyle="1" w:styleId="afff0">
    <w:name w:val="Текст (лев. подпись)"/>
    <w:basedOn w:val="a"/>
    <w:next w:val="a"/>
    <w:uiPriority w:val="99"/>
    <w:rsid w:val="00A038ED"/>
    <w:pPr>
      <w:widowControl w:val="0"/>
      <w:autoSpaceDE w:val="0"/>
      <w:autoSpaceDN w:val="0"/>
      <w:adjustRightInd w:val="0"/>
      <w:spacing w:line="360" w:lineRule="auto"/>
    </w:pPr>
  </w:style>
  <w:style w:type="paragraph" w:customStyle="1" w:styleId="afff1">
    <w:name w:val="Колонтитул (левый)"/>
    <w:basedOn w:val="afff0"/>
    <w:next w:val="a"/>
    <w:uiPriority w:val="99"/>
    <w:rsid w:val="00A038ED"/>
    <w:rPr>
      <w:sz w:val="14"/>
      <w:szCs w:val="14"/>
    </w:rPr>
  </w:style>
  <w:style w:type="paragraph" w:customStyle="1" w:styleId="afff2">
    <w:name w:val="Текст (прав. подпись)"/>
    <w:basedOn w:val="a"/>
    <w:next w:val="a"/>
    <w:uiPriority w:val="99"/>
    <w:rsid w:val="00A038ED"/>
    <w:pPr>
      <w:widowControl w:val="0"/>
      <w:autoSpaceDE w:val="0"/>
      <w:autoSpaceDN w:val="0"/>
      <w:adjustRightInd w:val="0"/>
      <w:spacing w:line="360" w:lineRule="auto"/>
      <w:jc w:val="right"/>
    </w:pPr>
  </w:style>
  <w:style w:type="paragraph" w:customStyle="1" w:styleId="afff3">
    <w:name w:val="Колонтитул (правый)"/>
    <w:basedOn w:val="afff2"/>
    <w:next w:val="a"/>
    <w:uiPriority w:val="99"/>
    <w:rsid w:val="00A038ED"/>
    <w:rPr>
      <w:sz w:val="14"/>
      <w:szCs w:val="14"/>
    </w:rPr>
  </w:style>
  <w:style w:type="paragraph" w:customStyle="1" w:styleId="afff4">
    <w:name w:val="Комментарий пользователя"/>
    <w:basedOn w:val="affe"/>
    <w:next w:val="a"/>
    <w:uiPriority w:val="99"/>
    <w:rsid w:val="00A038ED"/>
    <w:pPr>
      <w:jc w:val="left"/>
    </w:pPr>
    <w:rPr>
      <w:shd w:val="clear" w:color="auto" w:fill="FFDFE0"/>
    </w:rPr>
  </w:style>
  <w:style w:type="paragraph" w:customStyle="1" w:styleId="afff5">
    <w:name w:val="Куда обратиться?"/>
    <w:basedOn w:val="afb"/>
    <w:next w:val="a"/>
    <w:uiPriority w:val="99"/>
    <w:rsid w:val="00A038ED"/>
  </w:style>
  <w:style w:type="paragraph" w:customStyle="1" w:styleId="afff6">
    <w:name w:val="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character" w:customStyle="1" w:styleId="afff7">
    <w:name w:val="Найденные слова"/>
    <w:uiPriority w:val="99"/>
    <w:rsid w:val="00A038ED"/>
    <w:rPr>
      <w:b/>
      <w:color w:val="26282F"/>
      <w:shd w:val="clear" w:color="auto" w:fill="FFF580"/>
    </w:rPr>
  </w:style>
  <w:style w:type="paragraph" w:customStyle="1" w:styleId="afff8">
    <w:name w:val="Напишите нам"/>
    <w:basedOn w:val="a"/>
    <w:next w:val="a"/>
    <w:uiPriority w:val="99"/>
    <w:rsid w:val="00A038E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9">
    <w:name w:val="Не вступил в силу"/>
    <w:uiPriority w:val="99"/>
    <w:rsid w:val="00A038ED"/>
    <w:rPr>
      <w:b/>
      <w:color w:val="000000"/>
      <w:shd w:val="clear" w:color="auto" w:fill="D8EDE8"/>
    </w:rPr>
  </w:style>
  <w:style w:type="paragraph" w:customStyle="1" w:styleId="afffa">
    <w:name w:val="Необходимые документы"/>
    <w:basedOn w:val="afb"/>
    <w:next w:val="a"/>
    <w:uiPriority w:val="99"/>
    <w:rsid w:val="00A038ED"/>
    <w:pPr>
      <w:ind w:firstLine="118"/>
    </w:pPr>
  </w:style>
  <w:style w:type="paragraph" w:customStyle="1" w:styleId="afffb">
    <w:name w:val="Нормальный (таблица)"/>
    <w:basedOn w:val="a"/>
    <w:next w:val="a"/>
    <w:uiPriority w:val="99"/>
    <w:rsid w:val="00A038ED"/>
    <w:pPr>
      <w:widowControl w:val="0"/>
      <w:autoSpaceDE w:val="0"/>
      <w:autoSpaceDN w:val="0"/>
      <w:adjustRightInd w:val="0"/>
      <w:spacing w:line="360" w:lineRule="auto"/>
      <w:jc w:val="both"/>
    </w:pPr>
  </w:style>
  <w:style w:type="paragraph" w:customStyle="1" w:styleId="afffc">
    <w:name w:val="Таблицы (моноширинный)"/>
    <w:basedOn w:val="a"/>
    <w:next w:val="a"/>
    <w:uiPriority w:val="99"/>
    <w:rsid w:val="00A038ED"/>
    <w:pPr>
      <w:widowControl w:val="0"/>
      <w:autoSpaceDE w:val="0"/>
      <w:autoSpaceDN w:val="0"/>
      <w:adjustRightInd w:val="0"/>
      <w:spacing w:line="360" w:lineRule="auto"/>
    </w:pPr>
    <w:rPr>
      <w:rFonts w:ascii="Courier New" w:hAnsi="Courier New" w:cs="Courier New"/>
    </w:rPr>
  </w:style>
  <w:style w:type="paragraph" w:customStyle="1" w:styleId="afffd">
    <w:name w:val="Оглавление"/>
    <w:basedOn w:val="afffc"/>
    <w:next w:val="a"/>
    <w:uiPriority w:val="99"/>
    <w:rsid w:val="00A038ED"/>
    <w:pPr>
      <w:ind w:left="140"/>
    </w:pPr>
  </w:style>
  <w:style w:type="character" w:customStyle="1" w:styleId="afffe">
    <w:name w:val="Опечатки"/>
    <w:uiPriority w:val="99"/>
    <w:rsid w:val="00A038ED"/>
    <w:rPr>
      <w:color w:val="FF0000"/>
    </w:rPr>
  </w:style>
  <w:style w:type="paragraph" w:customStyle="1" w:styleId="affff">
    <w:name w:val="Переменная часть"/>
    <w:basedOn w:val="aff1"/>
    <w:next w:val="a"/>
    <w:uiPriority w:val="99"/>
    <w:rsid w:val="00A038ED"/>
    <w:rPr>
      <w:sz w:val="18"/>
      <w:szCs w:val="18"/>
    </w:rPr>
  </w:style>
  <w:style w:type="paragraph" w:customStyle="1" w:styleId="affff0">
    <w:name w:val="Подвал для информации об изменениях"/>
    <w:basedOn w:val="1"/>
    <w:next w:val="a"/>
    <w:uiPriority w:val="99"/>
    <w:rsid w:val="00A038E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A038ED"/>
    <w:rPr>
      <w:b/>
      <w:bCs/>
    </w:rPr>
  </w:style>
  <w:style w:type="paragraph" w:customStyle="1" w:styleId="affff2">
    <w:name w:val="Подчёркнуный текст"/>
    <w:basedOn w:val="a"/>
    <w:next w:val="a"/>
    <w:uiPriority w:val="99"/>
    <w:rsid w:val="00A038ED"/>
    <w:pPr>
      <w:widowControl w:val="0"/>
      <w:pBdr>
        <w:bottom w:val="single" w:sz="4" w:space="0" w:color="auto"/>
      </w:pBdr>
      <w:autoSpaceDE w:val="0"/>
      <w:autoSpaceDN w:val="0"/>
      <w:adjustRightInd w:val="0"/>
      <w:spacing w:line="360" w:lineRule="auto"/>
      <w:ind w:firstLine="720"/>
      <w:jc w:val="both"/>
    </w:pPr>
  </w:style>
  <w:style w:type="paragraph" w:customStyle="1" w:styleId="affff3">
    <w:name w:val="Постоянная часть"/>
    <w:basedOn w:val="aff1"/>
    <w:next w:val="a"/>
    <w:uiPriority w:val="99"/>
    <w:rsid w:val="00A038ED"/>
    <w:rPr>
      <w:sz w:val="20"/>
      <w:szCs w:val="20"/>
    </w:rPr>
  </w:style>
  <w:style w:type="paragraph" w:customStyle="1" w:styleId="affff4">
    <w:name w:val="Прижатый влево"/>
    <w:basedOn w:val="a"/>
    <w:next w:val="a"/>
    <w:uiPriority w:val="99"/>
    <w:rsid w:val="00A038ED"/>
    <w:pPr>
      <w:widowControl w:val="0"/>
      <w:autoSpaceDE w:val="0"/>
      <w:autoSpaceDN w:val="0"/>
      <w:adjustRightInd w:val="0"/>
      <w:spacing w:line="360" w:lineRule="auto"/>
    </w:pPr>
  </w:style>
  <w:style w:type="paragraph" w:customStyle="1" w:styleId="affff5">
    <w:name w:val="Пример."/>
    <w:basedOn w:val="afb"/>
    <w:next w:val="a"/>
    <w:uiPriority w:val="99"/>
    <w:rsid w:val="00A038ED"/>
  </w:style>
  <w:style w:type="paragraph" w:customStyle="1" w:styleId="affff6">
    <w:name w:val="Примечание."/>
    <w:basedOn w:val="afb"/>
    <w:next w:val="a"/>
    <w:uiPriority w:val="99"/>
    <w:rsid w:val="00A038ED"/>
  </w:style>
  <w:style w:type="character" w:customStyle="1" w:styleId="affff7">
    <w:name w:val="Продолжение ссылки"/>
    <w:uiPriority w:val="99"/>
    <w:rsid w:val="00A038ED"/>
  </w:style>
  <w:style w:type="paragraph" w:customStyle="1" w:styleId="affff8">
    <w:name w:val="Словарная статья"/>
    <w:basedOn w:val="a"/>
    <w:next w:val="a"/>
    <w:uiPriority w:val="99"/>
    <w:rsid w:val="00A038ED"/>
    <w:pPr>
      <w:widowControl w:val="0"/>
      <w:autoSpaceDE w:val="0"/>
      <w:autoSpaceDN w:val="0"/>
      <w:adjustRightInd w:val="0"/>
      <w:spacing w:line="360" w:lineRule="auto"/>
      <w:ind w:right="118"/>
      <w:jc w:val="both"/>
    </w:pPr>
  </w:style>
  <w:style w:type="character" w:customStyle="1" w:styleId="affff9">
    <w:name w:val="Сравнение редакций"/>
    <w:uiPriority w:val="99"/>
    <w:rsid w:val="00A038ED"/>
    <w:rPr>
      <w:b/>
      <w:color w:val="26282F"/>
    </w:rPr>
  </w:style>
  <w:style w:type="character" w:customStyle="1" w:styleId="affffa">
    <w:name w:val="Сравнение редакций. Добавленный фрагмент"/>
    <w:uiPriority w:val="99"/>
    <w:rsid w:val="00A038ED"/>
    <w:rPr>
      <w:color w:val="000000"/>
      <w:shd w:val="clear" w:color="auto" w:fill="C1D7FF"/>
    </w:rPr>
  </w:style>
  <w:style w:type="character" w:customStyle="1" w:styleId="affffb">
    <w:name w:val="Сравнение редакций. Удаленный фрагмент"/>
    <w:uiPriority w:val="99"/>
    <w:rsid w:val="00A038ED"/>
    <w:rPr>
      <w:color w:val="000000"/>
      <w:shd w:val="clear" w:color="auto" w:fill="C4C413"/>
    </w:rPr>
  </w:style>
  <w:style w:type="paragraph" w:customStyle="1" w:styleId="affffc">
    <w:name w:val="Ссылка на официальную публикацию"/>
    <w:basedOn w:val="a"/>
    <w:next w:val="a"/>
    <w:uiPriority w:val="99"/>
    <w:rsid w:val="00A038ED"/>
    <w:pPr>
      <w:widowControl w:val="0"/>
      <w:autoSpaceDE w:val="0"/>
      <w:autoSpaceDN w:val="0"/>
      <w:adjustRightInd w:val="0"/>
      <w:spacing w:line="360" w:lineRule="auto"/>
      <w:ind w:firstLine="720"/>
      <w:jc w:val="both"/>
    </w:pPr>
  </w:style>
  <w:style w:type="character" w:customStyle="1" w:styleId="affffd">
    <w:name w:val="Ссылка на утративший силу документ"/>
    <w:uiPriority w:val="99"/>
    <w:rsid w:val="00A038ED"/>
    <w:rPr>
      <w:b/>
      <w:color w:val="749232"/>
    </w:rPr>
  </w:style>
  <w:style w:type="paragraph" w:customStyle="1" w:styleId="affffe">
    <w:name w:val="Текст в таблице"/>
    <w:basedOn w:val="afffb"/>
    <w:next w:val="a"/>
    <w:uiPriority w:val="99"/>
    <w:rsid w:val="00A038ED"/>
    <w:pPr>
      <w:ind w:firstLine="500"/>
    </w:pPr>
  </w:style>
  <w:style w:type="paragraph" w:customStyle="1" w:styleId="afffff">
    <w:name w:val="Текст ЭР (см. также)"/>
    <w:basedOn w:val="a"/>
    <w:next w:val="a"/>
    <w:uiPriority w:val="99"/>
    <w:rsid w:val="00A038ED"/>
    <w:pPr>
      <w:widowControl w:val="0"/>
      <w:autoSpaceDE w:val="0"/>
      <w:autoSpaceDN w:val="0"/>
      <w:adjustRightInd w:val="0"/>
      <w:spacing w:before="200" w:line="360" w:lineRule="auto"/>
    </w:pPr>
    <w:rPr>
      <w:sz w:val="20"/>
      <w:szCs w:val="20"/>
    </w:rPr>
  </w:style>
  <w:style w:type="paragraph" w:customStyle="1" w:styleId="afffff0">
    <w:name w:val="Технический комментарий"/>
    <w:basedOn w:val="a"/>
    <w:next w:val="a"/>
    <w:uiPriority w:val="99"/>
    <w:rsid w:val="00A038ED"/>
    <w:pPr>
      <w:widowControl w:val="0"/>
      <w:autoSpaceDE w:val="0"/>
      <w:autoSpaceDN w:val="0"/>
      <w:adjustRightInd w:val="0"/>
      <w:spacing w:line="360" w:lineRule="auto"/>
    </w:pPr>
    <w:rPr>
      <w:color w:val="463F31"/>
      <w:shd w:val="clear" w:color="auto" w:fill="FFFFA6"/>
    </w:rPr>
  </w:style>
  <w:style w:type="character" w:customStyle="1" w:styleId="afffff1">
    <w:name w:val="Утратил силу"/>
    <w:uiPriority w:val="99"/>
    <w:rsid w:val="00A038ED"/>
    <w:rPr>
      <w:b/>
      <w:strike/>
      <w:color w:val="666600"/>
    </w:rPr>
  </w:style>
  <w:style w:type="paragraph" w:customStyle="1" w:styleId="afffff2">
    <w:name w:val="Формула"/>
    <w:basedOn w:val="a"/>
    <w:next w:val="a"/>
    <w:uiPriority w:val="99"/>
    <w:rsid w:val="00A038ED"/>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3">
    <w:name w:val="Центрированный (таблица)"/>
    <w:basedOn w:val="afffb"/>
    <w:next w:val="a"/>
    <w:uiPriority w:val="99"/>
    <w:rsid w:val="00A038ED"/>
    <w:pPr>
      <w:jc w:val="center"/>
    </w:pPr>
  </w:style>
  <w:style w:type="paragraph" w:customStyle="1" w:styleId="-">
    <w:name w:val="ЭР-содержание (правое окно)"/>
    <w:basedOn w:val="a"/>
    <w:next w:val="a"/>
    <w:uiPriority w:val="99"/>
    <w:rsid w:val="00A038ED"/>
    <w:pPr>
      <w:widowControl w:val="0"/>
      <w:autoSpaceDE w:val="0"/>
      <w:autoSpaceDN w:val="0"/>
      <w:adjustRightInd w:val="0"/>
      <w:spacing w:before="300" w:line="360" w:lineRule="auto"/>
    </w:pPr>
  </w:style>
  <w:style w:type="paragraph" w:customStyle="1" w:styleId="Default">
    <w:name w:val="Default"/>
    <w:uiPriority w:val="99"/>
    <w:rsid w:val="00A038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A038ED"/>
    <w:rPr>
      <w:rFonts w:cs="Times New Roman"/>
      <w:sz w:val="16"/>
    </w:rPr>
  </w:style>
  <w:style w:type="paragraph" w:styleId="41">
    <w:name w:val="toc 4"/>
    <w:basedOn w:val="a"/>
    <w:next w:val="a"/>
    <w:autoRedefine/>
    <w:uiPriority w:val="99"/>
    <w:rsid w:val="00A038ED"/>
    <w:pPr>
      <w:ind w:left="720"/>
    </w:pPr>
    <w:rPr>
      <w:rFonts w:ascii="Calibri" w:hAnsi="Calibri" w:cs="Calibri"/>
      <w:sz w:val="20"/>
      <w:szCs w:val="20"/>
    </w:rPr>
  </w:style>
  <w:style w:type="paragraph" w:styleId="5">
    <w:name w:val="toc 5"/>
    <w:basedOn w:val="a"/>
    <w:next w:val="a"/>
    <w:autoRedefine/>
    <w:uiPriority w:val="99"/>
    <w:rsid w:val="00A038ED"/>
    <w:pPr>
      <w:ind w:left="960"/>
    </w:pPr>
    <w:rPr>
      <w:rFonts w:ascii="Calibri" w:hAnsi="Calibri" w:cs="Calibri"/>
      <w:sz w:val="20"/>
      <w:szCs w:val="20"/>
    </w:rPr>
  </w:style>
  <w:style w:type="paragraph" w:styleId="6">
    <w:name w:val="toc 6"/>
    <w:basedOn w:val="a"/>
    <w:next w:val="a"/>
    <w:autoRedefine/>
    <w:uiPriority w:val="99"/>
    <w:rsid w:val="00A038ED"/>
    <w:pPr>
      <w:ind w:left="1200"/>
    </w:pPr>
    <w:rPr>
      <w:rFonts w:ascii="Calibri" w:hAnsi="Calibri" w:cs="Calibri"/>
      <w:sz w:val="20"/>
      <w:szCs w:val="20"/>
    </w:rPr>
  </w:style>
  <w:style w:type="paragraph" w:styleId="7">
    <w:name w:val="toc 7"/>
    <w:basedOn w:val="a"/>
    <w:next w:val="a"/>
    <w:autoRedefine/>
    <w:uiPriority w:val="99"/>
    <w:rsid w:val="00A038ED"/>
    <w:pPr>
      <w:ind w:left="1440"/>
    </w:pPr>
    <w:rPr>
      <w:rFonts w:ascii="Calibri" w:hAnsi="Calibri" w:cs="Calibri"/>
      <w:sz w:val="20"/>
      <w:szCs w:val="20"/>
    </w:rPr>
  </w:style>
  <w:style w:type="paragraph" w:styleId="8">
    <w:name w:val="toc 8"/>
    <w:basedOn w:val="a"/>
    <w:next w:val="a"/>
    <w:autoRedefine/>
    <w:uiPriority w:val="99"/>
    <w:rsid w:val="00A038ED"/>
    <w:pPr>
      <w:ind w:left="1680"/>
    </w:pPr>
    <w:rPr>
      <w:rFonts w:ascii="Calibri" w:hAnsi="Calibri" w:cs="Calibri"/>
      <w:sz w:val="20"/>
      <w:szCs w:val="20"/>
    </w:rPr>
  </w:style>
  <w:style w:type="paragraph" w:styleId="9">
    <w:name w:val="toc 9"/>
    <w:basedOn w:val="a"/>
    <w:next w:val="a"/>
    <w:autoRedefine/>
    <w:uiPriority w:val="99"/>
    <w:rsid w:val="00A038ED"/>
    <w:pPr>
      <w:ind w:left="1920"/>
    </w:pPr>
    <w:rPr>
      <w:rFonts w:ascii="Calibri" w:hAnsi="Calibri" w:cs="Calibri"/>
      <w:sz w:val="20"/>
      <w:szCs w:val="20"/>
    </w:rPr>
  </w:style>
  <w:style w:type="paragraph" w:customStyle="1" w:styleId="s1">
    <w:name w:val="s_1"/>
    <w:basedOn w:val="a"/>
    <w:uiPriority w:val="99"/>
    <w:rsid w:val="00A038ED"/>
    <w:pPr>
      <w:spacing w:before="100" w:beforeAutospacing="1" w:after="100" w:afterAutospacing="1"/>
    </w:pPr>
  </w:style>
  <w:style w:type="table" w:styleId="afffff5">
    <w:name w:val="Table Grid"/>
    <w:basedOn w:val="a1"/>
    <w:uiPriority w:val="99"/>
    <w:rsid w:val="00A038E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A038ED"/>
    <w:rPr>
      <w:rFonts w:ascii="Calibri" w:hAnsi="Calibri"/>
      <w:sz w:val="20"/>
      <w:szCs w:val="20"/>
    </w:rPr>
  </w:style>
  <w:style w:type="character" w:customStyle="1" w:styleId="afffff7">
    <w:name w:val="Текст концевой сноски Знак"/>
    <w:basedOn w:val="a0"/>
    <w:link w:val="afffff6"/>
    <w:uiPriority w:val="99"/>
    <w:semiHidden/>
    <w:rsid w:val="00A038ED"/>
    <w:rPr>
      <w:rFonts w:ascii="Calibri" w:eastAsia="Times New Roman" w:hAnsi="Calibri" w:cs="Times New Roman"/>
      <w:sz w:val="20"/>
      <w:szCs w:val="20"/>
      <w:lang w:eastAsia="ru-RU"/>
    </w:rPr>
  </w:style>
  <w:style w:type="character" w:styleId="afffff8">
    <w:name w:val="endnote reference"/>
    <w:basedOn w:val="a0"/>
    <w:uiPriority w:val="99"/>
    <w:semiHidden/>
    <w:rsid w:val="00A038ED"/>
    <w:rPr>
      <w:rFonts w:cs="Times New Roman"/>
      <w:vertAlign w:val="superscript"/>
    </w:rPr>
  </w:style>
  <w:style w:type="paragraph" w:customStyle="1" w:styleId="27">
    <w:name w:val="Знак2"/>
    <w:basedOn w:val="a"/>
    <w:uiPriority w:val="99"/>
    <w:rsid w:val="00A038ED"/>
    <w:pPr>
      <w:tabs>
        <w:tab w:val="left" w:pos="708"/>
      </w:tabs>
      <w:spacing w:after="160" w:line="240" w:lineRule="exact"/>
    </w:pPr>
    <w:rPr>
      <w:rFonts w:ascii="Verdana" w:hAnsi="Verdana" w:cs="Verdana"/>
      <w:sz w:val="20"/>
      <w:szCs w:val="20"/>
      <w:lang w:val="en-US" w:eastAsia="en-US"/>
    </w:rPr>
  </w:style>
  <w:style w:type="character" w:customStyle="1" w:styleId="nowrap">
    <w:name w:val="nowrap"/>
    <w:uiPriority w:val="99"/>
    <w:rsid w:val="00A038ED"/>
  </w:style>
  <w:style w:type="paragraph" w:styleId="afffff9">
    <w:name w:val="No Spacing"/>
    <w:link w:val="afffffa"/>
    <w:uiPriority w:val="99"/>
    <w:qFormat/>
    <w:rsid w:val="00A038ED"/>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A038ED"/>
    <w:rPr>
      <w:rFonts w:cs="Times New Roman"/>
      <w:color w:val="800080"/>
      <w:u w:val="single"/>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A038ED"/>
    <w:rPr>
      <w:rFonts w:eastAsia="Times New Roman"/>
      <w:lang w:eastAsia="en-US"/>
    </w:rPr>
  </w:style>
  <w:style w:type="character" w:styleId="afffffc">
    <w:name w:val="Strong"/>
    <w:basedOn w:val="a0"/>
    <w:uiPriority w:val="99"/>
    <w:qFormat/>
    <w:rsid w:val="00A038ED"/>
    <w:rPr>
      <w:rFonts w:cs="Times New Roman"/>
      <w:b/>
    </w:rPr>
  </w:style>
  <w:style w:type="paragraph" w:customStyle="1" w:styleId="msonormalcxspmiddle">
    <w:name w:val="msonormalcxspmiddle"/>
    <w:basedOn w:val="a"/>
    <w:uiPriority w:val="99"/>
    <w:rsid w:val="00A038ED"/>
    <w:pPr>
      <w:spacing w:before="100" w:beforeAutospacing="1" w:after="100" w:afterAutospacing="1"/>
    </w:pPr>
  </w:style>
  <w:style w:type="character" w:customStyle="1" w:styleId="ae">
    <w:name w:val="Абзац списка Знак"/>
    <w:aliases w:val="Содержание. 2 уровень Знак"/>
    <w:link w:val="ad"/>
    <w:uiPriority w:val="99"/>
    <w:locked/>
    <w:rsid w:val="00A038ED"/>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A038ED"/>
    <w:pPr>
      <w:jc w:val="center"/>
    </w:pPr>
    <w:rPr>
      <w:szCs w:val="20"/>
    </w:rPr>
  </w:style>
  <w:style w:type="character" w:customStyle="1" w:styleId="afffffe">
    <w:name w:val="Название Знак"/>
    <w:basedOn w:val="a0"/>
    <w:link w:val="afffffd"/>
    <w:uiPriority w:val="99"/>
    <w:rsid w:val="00A038ED"/>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A038ED"/>
    <w:rPr>
      <w:rFonts w:ascii="Calibri" w:eastAsia="Times New Roman" w:hAnsi="Calibri" w:cs="Times New Roman"/>
      <w:lang w:eastAsia="ru-RU"/>
    </w:rPr>
  </w:style>
  <w:style w:type="character" w:customStyle="1" w:styleId="28">
    <w:name w:val="Основной текст2"/>
    <w:basedOn w:val="a0"/>
    <w:uiPriority w:val="99"/>
    <w:rsid w:val="00A038ED"/>
    <w:rPr>
      <w:rFonts w:ascii="Times New Roman" w:hAnsi="Times New Roman" w:cs="Times New Roman"/>
      <w:sz w:val="18"/>
      <w:szCs w:val="18"/>
      <w:shd w:val="clear" w:color="auto" w:fill="FFFFFF"/>
    </w:rPr>
  </w:style>
  <w:style w:type="paragraph" w:customStyle="1" w:styleId="Style8">
    <w:name w:val="Style8"/>
    <w:basedOn w:val="a"/>
    <w:uiPriority w:val="99"/>
    <w:rsid w:val="00A038ED"/>
    <w:pPr>
      <w:widowControl w:val="0"/>
      <w:autoSpaceDE w:val="0"/>
      <w:autoSpaceDN w:val="0"/>
      <w:adjustRightInd w:val="0"/>
      <w:spacing w:line="278" w:lineRule="exact"/>
      <w:jc w:val="both"/>
    </w:pPr>
    <w:rPr>
      <w:rFonts w:ascii="Arial Black" w:hAnsi="Arial Black"/>
    </w:rPr>
  </w:style>
  <w:style w:type="character" w:customStyle="1" w:styleId="16">
    <w:name w:val="Основной текст1"/>
    <w:link w:val="17"/>
    <w:uiPriority w:val="99"/>
    <w:locked/>
    <w:rsid w:val="00A038ED"/>
    <w:rPr>
      <w:sz w:val="27"/>
      <w:shd w:val="clear" w:color="auto" w:fill="FFFFFF"/>
    </w:rPr>
  </w:style>
  <w:style w:type="character" w:customStyle="1" w:styleId="32">
    <w:name w:val="Основной текст3"/>
    <w:basedOn w:val="16"/>
    <w:uiPriority w:val="99"/>
    <w:rsid w:val="00A038ED"/>
    <w:rPr>
      <w:rFonts w:cs="Times New Roman"/>
      <w:sz w:val="18"/>
      <w:szCs w:val="18"/>
      <w:shd w:val="clear" w:color="auto" w:fill="FFFFFF"/>
      <w:lang w:bidi="ar-SA"/>
    </w:rPr>
  </w:style>
  <w:style w:type="paragraph" w:customStyle="1" w:styleId="17">
    <w:name w:val="Основной текст17"/>
    <w:basedOn w:val="a"/>
    <w:link w:val="16"/>
    <w:uiPriority w:val="99"/>
    <w:rsid w:val="00A038ED"/>
    <w:pPr>
      <w:shd w:val="clear" w:color="auto" w:fill="FFFFFF"/>
      <w:spacing w:line="192" w:lineRule="exact"/>
    </w:pPr>
    <w:rPr>
      <w:rFonts w:asciiTheme="minorHAnsi" w:eastAsiaTheme="minorHAnsi" w:hAnsiTheme="minorHAnsi" w:cstheme="minorBidi"/>
      <w:sz w:val="27"/>
      <w:szCs w:val="22"/>
      <w:shd w:val="clear" w:color="auto" w:fill="FFFFFF"/>
      <w:lang w:eastAsia="en-US"/>
    </w:rPr>
  </w:style>
  <w:style w:type="character" w:customStyle="1" w:styleId="90">
    <w:name w:val="Основной текст (9)"/>
    <w:basedOn w:val="a0"/>
    <w:uiPriority w:val="99"/>
    <w:rsid w:val="00A038ED"/>
    <w:rPr>
      <w:rFonts w:ascii="Times New Roman" w:hAnsi="Times New Roman" w:cs="Times New Roman"/>
      <w:sz w:val="18"/>
      <w:szCs w:val="18"/>
    </w:rPr>
  </w:style>
  <w:style w:type="character" w:customStyle="1" w:styleId="FontStyle12">
    <w:name w:val="Font Style12"/>
    <w:basedOn w:val="a0"/>
    <w:uiPriority w:val="99"/>
    <w:rsid w:val="00A038ED"/>
    <w:rPr>
      <w:rFonts w:ascii="Times New Roman" w:hAnsi="Times New Roman" w:cs="Times New Roman"/>
      <w:b/>
      <w:bCs/>
      <w:i/>
      <w:iCs/>
      <w:sz w:val="22"/>
      <w:szCs w:val="22"/>
    </w:rPr>
  </w:style>
  <w:style w:type="paragraph" w:customStyle="1" w:styleId="Style4">
    <w:name w:val="Style4"/>
    <w:basedOn w:val="a"/>
    <w:uiPriority w:val="99"/>
    <w:rsid w:val="00A038ED"/>
    <w:pPr>
      <w:widowControl w:val="0"/>
      <w:autoSpaceDE w:val="0"/>
      <w:autoSpaceDN w:val="0"/>
      <w:adjustRightInd w:val="0"/>
    </w:pPr>
  </w:style>
  <w:style w:type="character" w:customStyle="1" w:styleId="FontStyle13">
    <w:name w:val="Font Style13"/>
    <w:basedOn w:val="a0"/>
    <w:uiPriority w:val="99"/>
    <w:rsid w:val="00A038ED"/>
    <w:rPr>
      <w:rFonts w:ascii="Times New Roman" w:hAnsi="Times New Roman" w:cs="Times New Roman"/>
      <w:sz w:val="22"/>
      <w:szCs w:val="22"/>
    </w:rPr>
  </w:style>
  <w:style w:type="character" w:customStyle="1" w:styleId="FontStyle15">
    <w:name w:val="Font Style15"/>
    <w:basedOn w:val="a0"/>
    <w:uiPriority w:val="99"/>
    <w:rsid w:val="00A038ED"/>
    <w:rPr>
      <w:rFonts w:ascii="Times New Roman" w:hAnsi="Times New Roman" w:cs="Times New Roman"/>
      <w:b/>
      <w:bCs/>
      <w:sz w:val="22"/>
      <w:szCs w:val="22"/>
    </w:rPr>
  </w:style>
  <w:style w:type="paragraph" w:customStyle="1" w:styleId="Style3">
    <w:name w:val="Style3"/>
    <w:basedOn w:val="a"/>
    <w:uiPriority w:val="99"/>
    <w:rsid w:val="00A038ED"/>
    <w:pPr>
      <w:widowControl w:val="0"/>
      <w:autoSpaceDE w:val="0"/>
      <w:autoSpaceDN w:val="0"/>
      <w:adjustRightInd w:val="0"/>
    </w:pPr>
    <w:rPr>
      <w:rFonts w:ascii="Angsana New" w:hAnsi="Angsana New"/>
      <w:lang w:bidi="th-TH"/>
    </w:rPr>
  </w:style>
  <w:style w:type="character" w:customStyle="1" w:styleId="FontStyle11">
    <w:name w:val="Font Style11"/>
    <w:basedOn w:val="a0"/>
    <w:uiPriority w:val="99"/>
    <w:rsid w:val="00A038ED"/>
    <w:rPr>
      <w:rFonts w:ascii="Times New Roman" w:hAnsi="Times New Roman" w:cs="Times New Roman"/>
      <w:b/>
      <w:bCs/>
      <w:i/>
      <w:iCs/>
      <w:sz w:val="22"/>
      <w:szCs w:val="22"/>
    </w:rPr>
  </w:style>
  <w:style w:type="character" w:customStyle="1" w:styleId="FontStyle14">
    <w:name w:val="Font Style14"/>
    <w:basedOn w:val="a0"/>
    <w:uiPriority w:val="99"/>
    <w:rsid w:val="00A038ED"/>
    <w:rPr>
      <w:rFonts w:ascii="Times New Roman" w:hAnsi="Times New Roman" w:cs="Times New Roman"/>
      <w:i/>
      <w:iCs/>
      <w:sz w:val="22"/>
      <w:szCs w:val="22"/>
    </w:rPr>
  </w:style>
  <w:style w:type="character" w:customStyle="1" w:styleId="8pt">
    <w:name w:val="Основной текст + 8 pt"/>
    <w:aliases w:val="Курсив"/>
    <w:basedOn w:val="16"/>
    <w:uiPriority w:val="99"/>
    <w:rsid w:val="00A038ED"/>
    <w:rPr>
      <w:rFonts w:cs="Times New Roman"/>
      <w:i/>
      <w:iCs/>
      <w:sz w:val="16"/>
      <w:szCs w:val="16"/>
      <w:shd w:val="clear" w:color="auto" w:fill="FFFFFF"/>
      <w:lang w:bidi="ar-SA"/>
    </w:rPr>
  </w:style>
  <w:style w:type="character" w:customStyle="1" w:styleId="200">
    <w:name w:val="Основной текст (20)"/>
    <w:basedOn w:val="a0"/>
    <w:uiPriority w:val="99"/>
    <w:rsid w:val="00A038ED"/>
    <w:rPr>
      <w:rFonts w:ascii="Times New Roman" w:hAnsi="Times New Roman" w:cs="Times New Roman"/>
      <w:sz w:val="18"/>
      <w:szCs w:val="18"/>
    </w:rPr>
  </w:style>
  <w:style w:type="paragraph" w:customStyle="1" w:styleId="TableParagraph">
    <w:name w:val="Table Paragraph"/>
    <w:basedOn w:val="a"/>
    <w:uiPriority w:val="1"/>
    <w:qFormat/>
    <w:rsid w:val="003821F1"/>
    <w:pPr>
      <w:widowControl w:val="0"/>
      <w:autoSpaceDE w:val="0"/>
      <w:autoSpaceDN w:val="0"/>
    </w:pPr>
    <w:rPr>
      <w:sz w:val="22"/>
      <w:szCs w:val="22"/>
      <w:lang w:eastAsia="en-US"/>
    </w:rPr>
  </w:style>
  <w:style w:type="character" w:customStyle="1" w:styleId="UnresolvedMention">
    <w:name w:val="Unresolved Mention"/>
    <w:basedOn w:val="a0"/>
    <w:uiPriority w:val="99"/>
    <w:semiHidden/>
    <w:unhideWhenUsed/>
    <w:rsid w:val="00D15E23"/>
    <w:rPr>
      <w:color w:val="605E5C"/>
      <w:shd w:val="clear" w:color="auto" w:fill="E1DFDD"/>
    </w:rPr>
  </w:style>
  <w:style w:type="paragraph" w:styleId="affffff">
    <w:name w:val="TOC Heading"/>
    <w:basedOn w:val="1"/>
    <w:next w:val="a"/>
    <w:uiPriority w:val="39"/>
    <w:unhideWhenUsed/>
    <w:qFormat/>
    <w:rsid w:val="0038337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819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A7B23-E30F-4B53-96B1-4028D749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1</Pages>
  <Words>4069</Words>
  <Characters>23195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НКБС</Company>
  <LinksUpToDate>false</LinksUpToDate>
  <CharactersWithSpaces>27210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44</cp:revision>
  <cp:lastPrinted>2024-11-02T10:59:00Z</cp:lastPrinted>
  <dcterms:created xsi:type="dcterms:W3CDTF">2023-02-14T08:24:00Z</dcterms:created>
  <dcterms:modified xsi:type="dcterms:W3CDTF">2024-11-06T10:46:00Z</dcterms:modified>
</cp:coreProperties>
</file>